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A2D2CC" w14:textId="4348863A" w:rsidR="00A62BFA" w:rsidRPr="00191097" w:rsidRDefault="00EC10C7" w:rsidP="00CE26A1">
      <w:pPr>
        <w:spacing w:after="0" w:line="240" w:lineRule="auto"/>
        <w:jc w:val="center"/>
        <w:rPr>
          <w:rFonts w:ascii="FrankRuehl" w:hAnsi="FrankRuehl" w:cs="Livorna"/>
          <w:b/>
          <w:bCs/>
          <w:sz w:val="32"/>
          <w:szCs w:val="32"/>
          <w:u w:val="single"/>
          <w:rtl/>
        </w:rPr>
      </w:pPr>
      <w:bookmarkStart w:id="0" w:name="_Toc52793992"/>
      <w:bookmarkStart w:id="1" w:name="_Hlk184386651"/>
      <w:bookmarkStart w:id="2" w:name="_Hlk183175506"/>
      <w:bookmarkStart w:id="3" w:name="_Hlk180759290"/>
      <w:r w:rsidRPr="00AB6B68">
        <w:rPr>
          <w:rFonts w:ascii="FrankRuehl" w:hAnsi="FrankRuehl" w:cs="Livorna" w:hint="cs"/>
          <w:b/>
          <w:bCs/>
          <w:sz w:val="32"/>
          <w:szCs w:val="32"/>
          <w:u w:val="single"/>
          <w:rtl/>
        </w:rPr>
        <w:t>תוכן ענינים</w:t>
      </w:r>
      <w:bookmarkStart w:id="4" w:name="_Hlk208563252"/>
      <w:bookmarkStart w:id="5" w:name="_Hlk200726561"/>
      <w:bookmarkStart w:id="6" w:name="_Hlk205562354"/>
      <w:bookmarkStart w:id="7" w:name="_Hlk201328980"/>
      <w:bookmarkStart w:id="8" w:name="_Hlk203138213"/>
      <w:bookmarkStart w:id="9" w:name="_Hlk202542150"/>
      <w:bookmarkStart w:id="10" w:name="_Hlk204338000"/>
      <w:bookmarkStart w:id="11" w:name="_Hlk198906500"/>
      <w:bookmarkStart w:id="12" w:name="_Hlk194063320"/>
      <w:bookmarkStart w:id="13" w:name="_Hlk190436103"/>
      <w:bookmarkStart w:id="14" w:name="_Hlk189227324"/>
      <w:bookmarkStart w:id="15" w:name="_Hlk192766054"/>
    </w:p>
    <w:p w14:paraId="36E5BF9F" w14:textId="77777777" w:rsidR="009E5BBE" w:rsidRPr="00CE26A1" w:rsidRDefault="009E5BBE" w:rsidP="00CE26A1">
      <w:pPr>
        <w:spacing w:after="0" w:line="240" w:lineRule="auto"/>
        <w:jc w:val="center"/>
        <w:rPr>
          <w:rFonts w:cs="Livorna"/>
          <w:b/>
          <w:bCs/>
          <w:kern w:val="2"/>
          <w:rtl/>
        </w:rPr>
      </w:pPr>
      <w:bookmarkStart w:id="16" w:name="_Hlk209306663"/>
      <w:bookmarkEnd w:id="4"/>
    </w:p>
    <w:bookmarkEnd w:id="16"/>
    <w:p w14:paraId="65DE45C5"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 xml:space="preserve">הרה"ג אלחנן נפתלי </w:t>
      </w:r>
      <w:proofErr w:type="spellStart"/>
      <w:r w:rsidRPr="007D62B7">
        <w:rPr>
          <w:rFonts w:cs="Livorna" w:hint="cs"/>
          <w:b/>
          <w:bCs/>
          <w:kern w:val="2"/>
          <w:sz w:val="24"/>
          <w:szCs w:val="24"/>
          <w:rtl/>
        </w:rPr>
        <w:t>פרינץ</w:t>
      </w:r>
      <w:proofErr w:type="spellEnd"/>
      <w:r w:rsidRPr="007D62B7">
        <w:rPr>
          <w:rFonts w:cs="Livorna" w:hint="cs"/>
          <w:b/>
          <w:bCs/>
          <w:kern w:val="2"/>
          <w:sz w:val="24"/>
          <w:szCs w:val="24"/>
          <w:rtl/>
        </w:rPr>
        <w:t xml:space="preserve"> </w:t>
      </w:r>
      <w:proofErr w:type="spellStart"/>
      <w:r w:rsidRPr="007D62B7">
        <w:rPr>
          <w:rFonts w:cs="Livorna" w:hint="cs"/>
          <w:b/>
          <w:bCs/>
          <w:kern w:val="2"/>
          <w:sz w:val="24"/>
          <w:szCs w:val="24"/>
          <w:rtl/>
        </w:rPr>
        <w:t>שליט"א</w:t>
      </w:r>
      <w:proofErr w:type="spellEnd"/>
    </w:p>
    <w:p w14:paraId="1B278DC8" w14:textId="77777777" w:rsidR="007D62B7" w:rsidRPr="007D62B7" w:rsidRDefault="007D62B7" w:rsidP="007D62B7">
      <w:pPr>
        <w:spacing w:after="0"/>
        <w:jc w:val="center"/>
        <w:rPr>
          <w:rFonts w:cs="Livorna"/>
          <w:b/>
          <w:bCs/>
          <w:kern w:val="2"/>
          <w:sz w:val="24"/>
          <w:szCs w:val="24"/>
          <w:rtl/>
        </w:rPr>
      </w:pPr>
      <w:proofErr w:type="spellStart"/>
      <w:r w:rsidRPr="007D62B7">
        <w:rPr>
          <w:rFonts w:cs="Livorna" w:hint="cs"/>
          <w:b/>
          <w:bCs/>
          <w:kern w:val="2"/>
          <w:sz w:val="24"/>
          <w:szCs w:val="24"/>
          <w:rtl/>
        </w:rPr>
        <w:t>מח"ס</w:t>
      </w:r>
      <w:proofErr w:type="spellEnd"/>
      <w:r w:rsidRPr="007D62B7">
        <w:rPr>
          <w:rFonts w:cs="Livorna" w:hint="cs"/>
          <w:b/>
          <w:bCs/>
          <w:kern w:val="2"/>
          <w:sz w:val="24"/>
          <w:szCs w:val="24"/>
          <w:rtl/>
        </w:rPr>
        <w:t xml:space="preserve"> שו"ת אבני דרך כ' חלקים</w:t>
      </w:r>
    </w:p>
    <w:p w14:paraId="5776E4C2"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רמת בית שמש</w:t>
      </w:r>
    </w:p>
    <w:p w14:paraId="0732BBAC" w14:textId="77777777" w:rsidR="007D62B7" w:rsidRPr="007D62B7" w:rsidRDefault="007D62B7" w:rsidP="007D62B7">
      <w:pPr>
        <w:spacing w:after="0"/>
        <w:jc w:val="center"/>
        <w:rPr>
          <w:rFonts w:cs="Livorna"/>
          <w:b/>
          <w:bCs/>
          <w:kern w:val="2"/>
          <w:sz w:val="24"/>
          <w:szCs w:val="24"/>
          <w:rtl/>
        </w:rPr>
      </w:pPr>
    </w:p>
    <w:p w14:paraId="40567D1E"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חשש שיתהפך בסוכה קטנה בשנתו לביתו</w:t>
      </w:r>
    </w:p>
    <w:p w14:paraId="510AB440"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22B1D89D"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פירוק סוכה מחשש גנבים</w:t>
      </w:r>
    </w:p>
    <w:p w14:paraId="1BCFBEF4"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0BDD47CC" w14:textId="77777777" w:rsidR="007D62B7" w:rsidRPr="007D62B7" w:rsidRDefault="007D62B7" w:rsidP="007D62B7">
      <w:pPr>
        <w:spacing w:after="0"/>
        <w:jc w:val="center"/>
        <w:rPr>
          <w:rFonts w:cs="Livorna"/>
          <w:b/>
          <w:bCs/>
          <w:kern w:val="2"/>
          <w:sz w:val="24"/>
          <w:szCs w:val="24"/>
          <w:rtl/>
        </w:rPr>
      </w:pPr>
      <w:r w:rsidRPr="007D62B7">
        <w:rPr>
          <w:rFonts w:cs="Livorna" w:hint="eastAsia"/>
          <w:b/>
          <w:bCs/>
          <w:kern w:val="2"/>
          <w:sz w:val="24"/>
          <w:szCs w:val="24"/>
          <w:rtl/>
        </w:rPr>
        <w:t>הרה</w:t>
      </w:r>
      <w:r w:rsidRPr="007D62B7">
        <w:rPr>
          <w:rFonts w:cs="Livorna"/>
          <w:b/>
          <w:bCs/>
          <w:kern w:val="2"/>
          <w:sz w:val="24"/>
          <w:szCs w:val="24"/>
          <w:rtl/>
        </w:rPr>
        <w:t>"</w:t>
      </w:r>
      <w:r w:rsidRPr="007D62B7">
        <w:rPr>
          <w:rFonts w:cs="Livorna" w:hint="eastAsia"/>
          <w:b/>
          <w:bCs/>
          <w:kern w:val="2"/>
          <w:sz w:val="24"/>
          <w:szCs w:val="24"/>
          <w:rtl/>
        </w:rPr>
        <w:t>ג</w:t>
      </w:r>
      <w:r w:rsidRPr="007D62B7">
        <w:rPr>
          <w:rFonts w:cs="Livorna"/>
          <w:b/>
          <w:bCs/>
          <w:kern w:val="2"/>
          <w:sz w:val="24"/>
          <w:szCs w:val="24"/>
          <w:rtl/>
        </w:rPr>
        <w:t xml:space="preserve"> </w:t>
      </w:r>
      <w:r w:rsidRPr="007D62B7">
        <w:rPr>
          <w:rFonts w:cs="Livorna" w:hint="eastAsia"/>
          <w:b/>
          <w:bCs/>
          <w:kern w:val="2"/>
          <w:sz w:val="24"/>
          <w:szCs w:val="24"/>
          <w:rtl/>
        </w:rPr>
        <w:t>עמנואל</w:t>
      </w:r>
      <w:r w:rsidRPr="007D62B7">
        <w:rPr>
          <w:rFonts w:cs="Livorna"/>
          <w:b/>
          <w:bCs/>
          <w:kern w:val="2"/>
          <w:sz w:val="24"/>
          <w:szCs w:val="24"/>
          <w:rtl/>
        </w:rPr>
        <w:t xml:space="preserve"> </w:t>
      </w:r>
      <w:proofErr w:type="spellStart"/>
      <w:r w:rsidRPr="007D62B7">
        <w:rPr>
          <w:rFonts w:cs="Livorna" w:hint="eastAsia"/>
          <w:b/>
          <w:bCs/>
          <w:kern w:val="2"/>
          <w:sz w:val="24"/>
          <w:szCs w:val="24"/>
          <w:rtl/>
        </w:rPr>
        <w:t>מולקנדוב</w:t>
      </w:r>
      <w:proofErr w:type="spellEnd"/>
      <w:r w:rsidRPr="007D62B7">
        <w:rPr>
          <w:rFonts w:cs="Livorna"/>
          <w:b/>
          <w:bCs/>
          <w:kern w:val="2"/>
          <w:sz w:val="24"/>
          <w:szCs w:val="24"/>
          <w:rtl/>
        </w:rPr>
        <w:t xml:space="preserve"> </w:t>
      </w:r>
      <w:proofErr w:type="spellStart"/>
      <w:r w:rsidRPr="007D62B7">
        <w:rPr>
          <w:rFonts w:cs="Livorna" w:hint="eastAsia"/>
          <w:b/>
          <w:bCs/>
          <w:kern w:val="2"/>
          <w:sz w:val="24"/>
          <w:szCs w:val="24"/>
          <w:rtl/>
        </w:rPr>
        <w:t>שליט</w:t>
      </w:r>
      <w:r w:rsidRPr="007D62B7">
        <w:rPr>
          <w:rFonts w:cs="Livorna"/>
          <w:b/>
          <w:bCs/>
          <w:kern w:val="2"/>
          <w:sz w:val="24"/>
          <w:szCs w:val="24"/>
          <w:rtl/>
        </w:rPr>
        <w:t>"</w:t>
      </w:r>
      <w:r w:rsidRPr="007D62B7">
        <w:rPr>
          <w:rFonts w:cs="Livorna" w:hint="eastAsia"/>
          <w:b/>
          <w:bCs/>
          <w:kern w:val="2"/>
          <w:sz w:val="24"/>
          <w:szCs w:val="24"/>
          <w:rtl/>
        </w:rPr>
        <w:t>א</w:t>
      </w:r>
      <w:proofErr w:type="spellEnd"/>
    </w:p>
    <w:p w14:paraId="43181694" w14:textId="77777777" w:rsidR="007D62B7" w:rsidRPr="007D62B7" w:rsidRDefault="007D62B7" w:rsidP="007D62B7">
      <w:pPr>
        <w:spacing w:after="0"/>
        <w:jc w:val="center"/>
        <w:rPr>
          <w:rFonts w:cs="Livorna"/>
          <w:b/>
          <w:bCs/>
          <w:kern w:val="2"/>
          <w:sz w:val="24"/>
          <w:szCs w:val="24"/>
          <w:rtl/>
        </w:rPr>
      </w:pPr>
      <w:proofErr w:type="spellStart"/>
      <w:r w:rsidRPr="007D62B7">
        <w:rPr>
          <w:rFonts w:cs="Livorna" w:hint="eastAsia"/>
          <w:b/>
          <w:bCs/>
          <w:kern w:val="2"/>
          <w:sz w:val="24"/>
          <w:szCs w:val="24"/>
          <w:rtl/>
        </w:rPr>
        <w:t>מח</w:t>
      </w:r>
      <w:r w:rsidRPr="007D62B7">
        <w:rPr>
          <w:rFonts w:cs="Livorna"/>
          <w:b/>
          <w:bCs/>
          <w:kern w:val="2"/>
          <w:sz w:val="24"/>
          <w:szCs w:val="24"/>
          <w:rtl/>
        </w:rPr>
        <w:t>"</w:t>
      </w:r>
      <w:r w:rsidRPr="007D62B7">
        <w:rPr>
          <w:rFonts w:cs="Livorna" w:hint="eastAsia"/>
          <w:b/>
          <w:bCs/>
          <w:kern w:val="2"/>
          <w:sz w:val="24"/>
          <w:szCs w:val="24"/>
          <w:rtl/>
        </w:rPr>
        <w:t>ס</w:t>
      </w:r>
      <w:proofErr w:type="spellEnd"/>
      <w:r w:rsidRPr="007D62B7">
        <w:rPr>
          <w:rFonts w:cs="Livorna"/>
          <w:b/>
          <w:bCs/>
          <w:kern w:val="2"/>
          <w:sz w:val="24"/>
          <w:szCs w:val="24"/>
          <w:rtl/>
        </w:rPr>
        <w:t xml:space="preserve"> </w:t>
      </w:r>
      <w:r w:rsidRPr="007D62B7">
        <w:rPr>
          <w:rFonts w:cs="Livorna" w:hint="cs"/>
          <w:b/>
          <w:bCs/>
          <w:kern w:val="2"/>
          <w:sz w:val="24"/>
          <w:szCs w:val="24"/>
          <w:rtl/>
        </w:rPr>
        <w:t xml:space="preserve">שו"ת </w:t>
      </w:r>
      <w:r w:rsidRPr="007D62B7">
        <w:rPr>
          <w:rFonts w:cs="Livorna" w:hint="eastAsia"/>
          <w:b/>
          <w:bCs/>
          <w:kern w:val="2"/>
          <w:sz w:val="24"/>
          <w:szCs w:val="24"/>
          <w:rtl/>
        </w:rPr>
        <w:t>תורת</w:t>
      </w:r>
      <w:r w:rsidRPr="007D62B7">
        <w:rPr>
          <w:rFonts w:cs="Livorna"/>
          <w:b/>
          <w:bCs/>
          <w:kern w:val="2"/>
          <w:sz w:val="24"/>
          <w:szCs w:val="24"/>
          <w:rtl/>
        </w:rPr>
        <w:t xml:space="preserve"> </w:t>
      </w:r>
      <w:r w:rsidRPr="007D62B7">
        <w:rPr>
          <w:rFonts w:cs="Livorna" w:hint="eastAsia"/>
          <w:b/>
          <w:bCs/>
          <w:kern w:val="2"/>
          <w:sz w:val="24"/>
          <w:szCs w:val="24"/>
          <w:rtl/>
        </w:rPr>
        <w:t>הקדמונים</w:t>
      </w:r>
      <w:r w:rsidRPr="007D62B7">
        <w:rPr>
          <w:rFonts w:cs="Livorna"/>
          <w:b/>
          <w:bCs/>
          <w:kern w:val="2"/>
          <w:sz w:val="24"/>
          <w:szCs w:val="24"/>
          <w:rtl/>
        </w:rPr>
        <w:t xml:space="preserve"> </w:t>
      </w:r>
      <w:proofErr w:type="spellStart"/>
      <w:r w:rsidRPr="007D62B7">
        <w:rPr>
          <w:rFonts w:cs="Livorna" w:hint="cs"/>
          <w:b/>
          <w:bCs/>
          <w:kern w:val="2"/>
          <w:sz w:val="24"/>
          <w:szCs w:val="24"/>
          <w:rtl/>
        </w:rPr>
        <w:t>ד</w:t>
      </w:r>
      <w:r w:rsidRPr="007D62B7">
        <w:rPr>
          <w:rFonts w:cs="Livorna"/>
          <w:b/>
          <w:bCs/>
          <w:kern w:val="2"/>
          <w:sz w:val="24"/>
          <w:szCs w:val="24"/>
          <w:rtl/>
        </w:rPr>
        <w:t>"</w:t>
      </w:r>
      <w:r w:rsidRPr="007D62B7">
        <w:rPr>
          <w:rFonts w:cs="Livorna" w:hint="eastAsia"/>
          <w:b/>
          <w:bCs/>
          <w:kern w:val="2"/>
          <w:sz w:val="24"/>
          <w:szCs w:val="24"/>
          <w:rtl/>
        </w:rPr>
        <w:t>ח</w:t>
      </w:r>
      <w:proofErr w:type="spellEnd"/>
    </w:p>
    <w:p w14:paraId="0E2711D2" w14:textId="77777777" w:rsidR="007D62B7" w:rsidRPr="007D62B7" w:rsidRDefault="007D62B7" w:rsidP="007D62B7">
      <w:pPr>
        <w:spacing w:after="0"/>
        <w:jc w:val="center"/>
        <w:rPr>
          <w:rFonts w:cs="Livorna"/>
          <w:b/>
          <w:bCs/>
          <w:kern w:val="2"/>
          <w:sz w:val="24"/>
          <w:szCs w:val="24"/>
          <w:rtl/>
        </w:rPr>
      </w:pPr>
      <w:r w:rsidRPr="007D62B7">
        <w:rPr>
          <w:rFonts w:cs="Livorna" w:hint="eastAsia"/>
          <w:b/>
          <w:bCs/>
          <w:kern w:val="2"/>
          <w:sz w:val="24"/>
          <w:szCs w:val="24"/>
          <w:rtl/>
        </w:rPr>
        <w:t>פתח</w:t>
      </w:r>
      <w:r w:rsidRPr="007D62B7">
        <w:rPr>
          <w:rFonts w:cs="Livorna"/>
          <w:b/>
          <w:bCs/>
          <w:kern w:val="2"/>
          <w:sz w:val="24"/>
          <w:szCs w:val="24"/>
          <w:rtl/>
        </w:rPr>
        <w:t xml:space="preserve"> </w:t>
      </w:r>
      <w:r w:rsidRPr="007D62B7">
        <w:rPr>
          <w:rFonts w:cs="Livorna" w:hint="eastAsia"/>
          <w:b/>
          <w:bCs/>
          <w:kern w:val="2"/>
          <w:sz w:val="24"/>
          <w:szCs w:val="24"/>
          <w:rtl/>
        </w:rPr>
        <w:t>תקוה</w:t>
      </w:r>
    </w:p>
    <w:p w14:paraId="0BE367E7"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ציבור שלא קראו פרשת וזאת הברכה בשמחת תורה האם משלימים בפרשת בראשית</w:t>
      </w:r>
    </w:p>
    <w:p w14:paraId="2E15CEC1"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15A980AE"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 xml:space="preserve">הרה"ג אברהם דוד ברנד </w:t>
      </w:r>
      <w:proofErr w:type="spellStart"/>
      <w:r w:rsidRPr="007D62B7">
        <w:rPr>
          <w:rFonts w:cs="Livorna"/>
          <w:b/>
          <w:bCs/>
          <w:kern w:val="2"/>
          <w:sz w:val="24"/>
          <w:szCs w:val="24"/>
          <w:rtl/>
        </w:rPr>
        <w:t>שליט"א</w:t>
      </w:r>
      <w:proofErr w:type="spellEnd"/>
    </w:p>
    <w:p w14:paraId="22BA6064"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אופקים</w:t>
      </w:r>
    </w:p>
    <w:p w14:paraId="63109340" w14:textId="77777777" w:rsidR="007D62B7" w:rsidRPr="007D62B7" w:rsidRDefault="007D62B7" w:rsidP="007D62B7">
      <w:pPr>
        <w:spacing w:after="0"/>
        <w:jc w:val="center"/>
        <w:rPr>
          <w:rFonts w:cs="Livorna"/>
          <w:b/>
          <w:bCs/>
          <w:kern w:val="2"/>
          <w:sz w:val="24"/>
          <w:szCs w:val="24"/>
          <w:rtl/>
        </w:rPr>
      </w:pPr>
    </w:p>
    <w:p w14:paraId="0DEDDD90"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בעניין כתיבה במחשב בחול המועד</w:t>
      </w:r>
    </w:p>
    <w:p w14:paraId="79599295"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7C5963F3" w14:textId="77777777" w:rsidR="007D62B7" w:rsidRPr="007D62B7" w:rsidRDefault="007D62B7" w:rsidP="007D62B7">
      <w:pPr>
        <w:spacing w:after="0"/>
        <w:jc w:val="center"/>
        <w:rPr>
          <w:rFonts w:cs="Livorna"/>
          <w:b/>
          <w:bCs/>
          <w:kern w:val="2"/>
          <w:sz w:val="24"/>
          <w:szCs w:val="24"/>
          <w:rtl/>
        </w:rPr>
      </w:pPr>
      <w:proofErr w:type="spellStart"/>
      <w:r w:rsidRPr="007D62B7">
        <w:rPr>
          <w:rFonts w:cs="Livorna" w:hint="cs"/>
          <w:b/>
          <w:bCs/>
          <w:kern w:val="2"/>
          <w:sz w:val="24"/>
          <w:szCs w:val="24"/>
          <w:rtl/>
        </w:rPr>
        <w:t>ריחמ"א</w:t>
      </w:r>
      <w:proofErr w:type="spellEnd"/>
      <w:r w:rsidRPr="007D62B7">
        <w:rPr>
          <w:rFonts w:cs="Livorna" w:hint="cs"/>
          <w:b/>
          <w:bCs/>
          <w:kern w:val="2"/>
          <w:sz w:val="24"/>
          <w:szCs w:val="24"/>
          <w:rtl/>
        </w:rPr>
        <w:t xml:space="preserve"> ס"ט</w:t>
      </w:r>
    </w:p>
    <w:p w14:paraId="0C5C4B01"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 xml:space="preserve">עורך ומחבר </w:t>
      </w:r>
      <w:proofErr w:type="spellStart"/>
      <w:r w:rsidRPr="007D62B7">
        <w:rPr>
          <w:rFonts w:cs="Livorna" w:hint="cs"/>
          <w:b/>
          <w:bCs/>
          <w:kern w:val="2"/>
          <w:sz w:val="24"/>
          <w:szCs w:val="24"/>
          <w:rtl/>
        </w:rPr>
        <w:t>גליון</w:t>
      </w:r>
      <w:proofErr w:type="spellEnd"/>
      <w:r w:rsidRPr="007D62B7">
        <w:rPr>
          <w:rFonts w:cs="Livorna" w:hint="cs"/>
          <w:b/>
          <w:bCs/>
          <w:kern w:val="2"/>
          <w:sz w:val="24"/>
          <w:szCs w:val="24"/>
          <w:rtl/>
        </w:rPr>
        <w:t xml:space="preserve"> מריח ניחוח</w:t>
      </w:r>
    </w:p>
    <w:p w14:paraId="4BB6243A"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עפולה ת"ו</w:t>
      </w:r>
    </w:p>
    <w:p w14:paraId="2598AE1F" w14:textId="77777777" w:rsidR="007D62B7" w:rsidRPr="007D62B7" w:rsidRDefault="007D62B7" w:rsidP="007D62B7">
      <w:pPr>
        <w:spacing w:after="0"/>
        <w:jc w:val="center"/>
        <w:rPr>
          <w:rFonts w:cs="Livorna"/>
          <w:b/>
          <w:bCs/>
          <w:kern w:val="2"/>
          <w:sz w:val="24"/>
          <w:szCs w:val="24"/>
          <w:rtl/>
        </w:rPr>
      </w:pPr>
    </w:p>
    <w:p w14:paraId="6D5CA810"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 xml:space="preserve">טומאה </w:t>
      </w:r>
      <w:proofErr w:type="spellStart"/>
      <w:r w:rsidRPr="007D62B7">
        <w:rPr>
          <w:rFonts w:cs="Livorna" w:hint="cs"/>
          <w:b/>
          <w:bCs/>
          <w:kern w:val="2"/>
          <w:sz w:val="24"/>
          <w:szCs w:val="24"/>
          <w:rtl/>
        </w:rPr>
        <w:t>בכהנים</w:t>
      </w:r>
      <w:proofErr w:type="spellEnd"/>
    </w:p>
    <w:p w14:paraId="16A84E9F"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51DCF750"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 xml:space="preserve">האם מותר לומר לגוי בשבת לפנות מסוכנת גוססת </w:t>
      </w:r>
      <w:proofErr w:type="spellStart"/>
      <w:r w:rsidRPr="007D62B7">
        <w:rPr>
          <w:rFonts w:cs="Livorna"/>
          <w:b/>
          <w:bCs/>
          <w:kern w:val="2"/>
          <w:sz w:val="24"/>
          <w:szCs w:val="24"/>
          <w:rtl/>
        </w:rPr>
        <w:t>מהבנין</w:t>
      </w:r>
      <w:proofErr w:type="spellEnd"/>
      <w:r w:rsidRPr="007D62B7">
        <w:rPr>
          <w:rFonts w:cs="Livorna"/>
          <w:b/>
          <w:bCs/>
          <w:kern w:val="2"/>
          <w:sz w:val="24"/>
          <w:szCs w:val="24"/>
          <w:rtl/>
        </w:rPr>
        <w:t xml:space="preserve"> בשבת באמבולנס כשיש שם כהנים</w:t>
      </w:r>
    </w:p>
    <w:p w14:paraId="250891D4"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54CF3CB8"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 xml:space="preserve">שאלה </w:t>
      </w:r>
      <w:proofErr w:type="spellStart"/>
      <w:r w:rsidRPr="007D62B7">
        <w:rPr>
          <w:rFonts w:cs="Livorna"/>
          <w:b/>
          <w:bCs/>
          <w:kern w:val="2"/>
          <w:sz w:val="24"/>
          <w:szCs w:val="24"/>
          <w:rtl/>
        </w:rPr>
        <w:t>בענין</w:t>
      </w:r>
      <w:proofErr w:type="spellEnd"/>
      <w:r w:rsidRPr="007D62B7">
        <w:rPr>
          <w:rFonts w:cs="Livorna"/>
          <w:b/>
          <w:bCs/>
          <w:kern w:val="2"/>
          <w:sz w:val="24"/>
          <w:szCs w:val="24"/>
          <w:rtl/>
        </w:rPr>
        <w:t xml:space="preserve"> טעות הש"ץ בחזרת הש"ץ</w:t>
      </w:r>
    </w:p>
    <w:p w14:paraId="2D593C5B"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536D3CE9"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ד' חיות המרכבה מכסף כרגלים לקופסא של אתרוג האם מותר</w:t>
      </w:r>
    </w:p>
    <w:p w14:paraId="20C685EC"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 xml:space="preserve">[עיין </w:t>
      </w:r>
      <w:proofErr w:type="spellStart"/>
      <w:r w:rsidRPr="007D62B7">
        <w:rPr>
          <w:rFonts w:cs="Livorna" w:hint="cs"/>
          <w:b/>
          <w:bCs/>
          <w:kern w:val="2"/>
          <w:sz w:val="24"/>
          <w:szCs w:val="24"/>
          <w:rtl/>
        </w:rPr>
        <w:t>בגליון</w:t>
      </w:r>
      <w:proofErr w:type="spellEnd"/>
      <w:r w:rsidRPr="007D62B7">
        <w:rPr>
          <w:rFonts w:cs="Livorna" w:hint="cs"/>
          <w:b/>
          <w:bCs/>
          <w:kern w:val="2"/>
          <w:sz w:val="24"/>
          <w:szCs w:val="24"/>
          <w:rtl/>
        </w:rPr>
        <w:t xml:space="preserve"> מריח ניחוח פר' וילך תשפ"ו מס' 912 מה שכתבו בזה]</w:t>
      </w:r>
    </w:p>
    <w:p w14:paraId="7B0C68F3"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262337A7"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ברכת אליהו</w:t>
      </w:r>
    </w:p>
    <w:p w14:paraId="301AC16F"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w:t>
      </w:r>
      <w:r w:rsidRPr="007D62B7">
        <w:rPr>
          <w:rFonts w:cs="Livorna" w:hint="cs"/>
          <w:b/>
          <w:bCs/>
          <w:kern w:val="2"/>
          <w:sz w:val="24"/>
          <w:szCs w:val="24"/>
          <w:rtl/>
        </w:rPr>
        <w:t>דרשות על פרשת השבוע</w:t>
      </w:r>
      <w:r w:rsidRPr="007D62B7">
        <w:rPr>
          <w:rFonts w:cs="Livorna"/>
          <w:b/>
          <w:bCs/>
          <w:kern w:val="2"/>
          <w:sz w:val="24"/>
          <w:szCs w:val="24"/>
          <w:rtl/>
        </w:rPr>
        <w:t>)</w:t>
      </w:r>
    </w:p>
    <w:p w14:paraId="0D7B88E8"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 xml:space="preserve">לרב </w:t>
      </w:r>
      <w:r w:rsidRPr="007D62B7">
        <w:rPr>
          <w:rFonts w:cs="Livorna" w:hint="cs"/>
          <w:b/>
          <w:bCs/>
          <w:kern w:val="2"/>
          <w:sz w:val="24"/>
          <w:szCs w:val="24"/>
          <w:rtl/>
        </w:rPr>
        <w:t xml:space="preserve">אליהו </w:t>
      </w:r>
      <w:proofErr w:type="spellStart"/>
      <w:r w:rsidRPr="007D62B7">
        <w:rPr>
          <w:rFonts w:cs="Livorna" w:hint="cs"/>
          <w:b/>
          <w:bCs/>
          <w:kern w:val="2"/>
          <w:sz w:val="24"/>
          <w:szCs w:val="24"/>
          <w:rtl/>
        </w:rPr>
        <w:t>דוויך</w:t>
      </w:r>
      <w:proofErr w:type="spellEnd"/>
      <w:r w:rsidRPr="007D62B7">
        <w:rPr>
          <w:rFonts w:cs="Livorna" w:hint="cs"/>
          <w:b/>
          <w:bCs/>
          <w:kern w:val="2"/>
          <w:sz w:val="24"/>
          <w:szCs w:val="24"/>
          <w:rtl/>
        </w:rPr>
        <w:t xml:space="preserve"> הכהן</w:t>
      </w:r>
      <w:r w:rsidRPr="007D62B7">
        <w:rPr>
          <w:rFonts w:cs="Livorna"/>
          <w:b/>
          <w:bCs/>
          <w:kern w:val="2"/>
          <w:sz w:val="24"/>
          <w:szCs w:val="24"/>
          <w:rtl/>
        </w:rPr>
        <w:t xml:space="preserve"> זצ"ל זיע"א</w:t>
      </w:r>
    </w:p>
    <w:p w14:paraId="573FEDFE" w14:textId="77777777" w:rsidR="007D62B7" w:rsidRPr="007D62B7" w:rsidRDefault="007D62B7" w:rsidP="007D62B7">
      <w:pPr>
        <w:spacing w:after="0"/>
        <w:jc w:val="center"/>
        <w:rPr>
          <w:rFonts w:cs="Livorna"/>
          <w:b/>
          <w:bCs/>
          <w:kern w:val="2"/>
          <w:sz w:val="24"/>
          <w:szCs w:val="24"/>
          <w:rtl/>
        </w:rPr>
      </w:pPr>
      <w:r w:rsidRPr="007D62B7">
        <w:rPr>
          <w:rFonts w:cs="Livorna"/>
          <w:b/>
          <w:bCs/>
          <w:kern w:val="2"/>
          <w:sz w:val="24"/>
          <w:szCs w:val="24"/>
          <w:rtl/>
        </w:rPr>
        <w:t>(שיצא לאור לפני כ 250 שנה)</w:t>
      </w:r>
    </w:p>
    <w:p w14:paraId="4A9A0E93" w14:textId="77777777" w:rsidR="007D62B7" w:rsidRPr="007D62B7" w:rsidRDefault="007D62B7" w:rsidP="007D62B7">
      <w:pPr>
        <w:spacing w:after="0"/>
        <w:jc w:val="center"/>
        <w:rPr>
          <w:rFonts w:cs="Livorna"/>
          <w:b/>
          <w:bCs/>
          <w:kern w:val="2"/>
          <w:sz w:val="24"/>
          <w:szCs w:val="24"/>
          <w:rtl/>
        </w:rPr>
      </w:pPr>
    </w:p>
    <w:p w14:paraId="132E0D6C" w14:textId="77777777" w:rsidR="007D62B7" w:rsidRPr="007D62B7" w:rsidRDefault="007D62B7" w:rsidP="007D62B7">
      <w:pPr>
        <w:spacing w:after="0"/>
        <w:jc w:val="center"/>
        <w:rPr>
          <w:rFonts w:cs="Livorna"/>
          <w:b/>
          <w:bCs/>
          <w:kern w:val="2"/>
          <w:sz w:val="24"/>
          <w:szCs w:val="24"/>
        </w:rPr>
      </w:pPr>
      <w:r w:rsidRPr="007D62B7">
        <w:rPr>
          <w:rFonts w:cs="Livorna"/>
          <w:b/>
          <w:bCs/>
          <w:kern w:val="2"/>
          <w:sz w:val="24"/>
          <w:szCs w:val="24"/>
          <w:rtl/>
        </w:rPr>
        <w:t>פרשת וזאת הברכה</w:t>
      </w:r>
    </w:p>
    <w:p w14:paraId="68C5B0EA"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w:t>
      </w:r>
    </w:p>
    <w:p w14:paraId="0320E232" w14:textId="77777777" w:rsidR="007D62B7" w:rsidRPr="007D62B7" w:rsidRDefault="007D62B7" w:rsidP="007D62B7">
      <w:pPr>
        <w:spacing w:after="0"/>
        <w:jc w:val="center"/>
        <w:rPr>
          <w:rFonts w:cs="Livorna"/>
          <w:b/>
          <w:bCs/>
          <w:kern w:val="2"/>
          <w:sz w:val="24"/>
          <w:szCs w:val="24"/>
          <w:rtl/>
        </w:rPr>
      </w:pPr>
      <w:r w:rsidRPr="007D62B7">
        <w:rPr>
          <w:rFonts w:cs="Livorna" w:hint="cs"/>
          <w:b/>
          <w:bCs/>
          <w:kern w:val="2"/>
          <w:sz w:val="24"/>
          <w:szCs w:val="24"/>
          <w:rtl/>
        </w:rPr>
        <w:t xml:space="preserve">הרה"ג יוסף אביטבול </w:t>
      </w:r>
      <w:proofErr w:type="spellStart"/>
      <w:r w:rsidRPr="007D62B7">
        <w:rPr>
          <w:rFonts w:cs="Livorna" w:hint="cs"/>
          <w:b/>
          <w:bCs/>
          <w:kern w:val="2"/>
          <w:sz w:val="24"/>
          <w:szCs w:val="24"/>
          <w:rtl/>
        </w:rPr>
        <w:t>שליט"א</w:t>
      </w:r>
      <w:proofErr w:type="spellEnd"/>
    </w:p>
    <w:p w14:paraId="1F923BD5" w14:textId="77777777" w:rsidR="007D62B7" w:rsidRPr="007D62B7" w:rsidRDefault="007D62B7" w:rsidP="007D62B7">
      <w:pPr>
        <w:spacing w:after="0"/>
        <w:jc w:val="center"/>
        <w:rPr>
          <w:rFonts w:cs="Livorna"/>
          <w:b/>
          <w:bCs/>
          <w:kern w:val="2"/>
          <w:sz w:val="24"/>
          <w:szCs w:val="24"/>
          <w:rtl/>
        </w:rPr>
      </w:pPr>
      <w:proofErr w:type="spellStart"/>
      <w:r w:rsidRPr="007D62B7">
        <w:rPr>
          <w:rFonts w:cs="Livorna" w:hint="cs"/>
          <w:b/>
          <w:bCs/>
          <w:kern w:val="2"/>
          <w:sz w:val="24"/>
          <w:szCs w:val="24"/>
          <w:rtl/>
        </w:rPr>
        <w:t>מח"ס</w:t>
      </w:r>
      <w:proofErr w:type="spellEnd"/>
      <w:r w:rsidRPr="007D62B7">
        <w:rPr>
          <w:rFonts w:cs="Livorna" w:hint="cs"/>
          <w:b/>
          <w:bCs/>
          <w:kern w:val="2"/>
          <w:sz w:val="24"/>
          <w:szCs w:val="24"/>
          <w:rtl/>
        </w:rPr>
        <w:t xml:space="preserve"> שערי יוסף </w:t>
      </w:r>
      <w:proofErr w:type="spellStart"/>
      <w:r w:rsidRPr="007D62B7">
        <w:rPr>
          <w:rFonts w:cs="Livorna" w:hint="cs"/>
          <w:b/>
          <w:bCs/>
          <w:kern w:val="2"/>
          <w:sz w:val="24"/>
          <w:szCs w:val="24"/>
          <w:rtl/>
        </w:rPr>
        <w:t>ועוש"ס</w:t>
      </w:r>
      <w:proofErr w:type="spellEnd"/>
    </w:p>
    <w:p w14:paraId="480E1F8A" w14:textId="77777777" w:rsidR="007D62B7" w:rsidRPr="007D62B7" w:rsidRDefault="007D62B7" w:rsidP="007D62B7">
      <w:pPr>
        <w:spacing w:after="0"/>
        <w:jc w:val="center"/>
        <w:rPr>
          <w:rFonts w:cs="Livorna"/>
          <w:b/>
          <w:bCs/>
          <w:kern w:val="2"/>
          <w:sz w:val="24"/>
          <w:szCs w:val="24"/>
        </w:rPr>
      </w:pPr>
      <w:r w:rsidRPr="007D62B7">
        <w:rPr>
          <w:rFonts w:cs="Livorna" w:hint="cs"/>
          <w:b/>
          <w:bCs/>
          <w:kern w:val="2"/>
          <w:sz w:val="24"/>
          <w:szCs w:val="24"/>
          <w:rtl/>
        </w:rPr>
        <w:t>בני ברק</w:t>
      </w:r>
    </w:p>
    <w:p w14:paraId="60DCD4B6" w14:textId="77777777" w:rsidR="007D62B7" w:rsidRPr="007D62B7" w:rsidRDefault="007D62B7" w:rsidP="007D62B7">
      <w:pPr>
        <w:spacing w:after="0"/>
        <w:jc w:val="center"/>
        <w:rPr>
          <w:rFonts w:cs="Livorna"/>
          <w:b/>
          <w:bCs/>
          <w:kern w:val="2"/>
          <w:sz w:val="24"/>
          <w:szCs w:val="24"/>
        </w:rPr>
      </w:pPr>
    </w:p>
    <w:p w14:paraId="12D93352" w14:textId="77777777" w:rsidR="007D62B7" w:rsidRPr="007D62B7" w:rsidRDefault="00562302" w:rsidP="007D62B7">
      <w:pPr>
        <w:spacing w:after="0"/>
        <w:jc w:val="center"/>
        <w:rPr>
          <w:rFonts w:cs="Livorna"/>
          <w:b/>
          <w:bCs/>
          <w:kern w:val="2"/>
          <w:sz w:val="24"/>
          <w:szCs w:val="24"/>
          <w:rtl/>
        </w:rPr>
      </w:pPr>
      <w:r w:rsidRPr="007D62B7">
        <w:rPr>
          <w:rFonts w:cs="Livorna"/>
          <w:b/>
          <w:bCs/>
          <w:kern w:val="2"/>
          <w:sz w:val="24"/>
          <w:szCs w:val="24"/>
          <w:rtl/>
        </w:rPr>
        <w:t>כיבוס בגדים שלא לצורך שבת ביום שישי למחרת יום כ</w:t>
      </w:r>
      <w:r w:rsidRPr="007D62B7">
        <w:rPr>
          <w:rFonts w:cs="Livorna" w:hint="cs"/>
          <w:b/>
          <w:bCs/>
          <w:kern w:val="2"/>
          <w:sz w:val="24"/>
          <w:szCs w:val="24"/>
          <w:rtl/>
        </w:rPr>
        <w:t>יפור</w:t>
      </w:r>
    </w:p>
    <w:p w14:paraId="3192852A" w14:textId="77777777" w:rsidR="007D62B7" w:rsidRPr="007D62B7" w:rsidRDefault="007D62B7" w:rsidP="007D62B7">
      <w:pPr>
        <w:spacing w:after="0" w:line="240" w:lineRule="auto"/>
        <w:jc w:val="center"/>
        <w:rPr>
          <w:rFonts w:cs="Livorna"/>
          <w:b/>
          <w:bCs/>
          <w:kern w:val="2"/>
          <w:sz w:val="24"/>
          <w:szCs w:val="24"/>
          <w:rtl/>
        </w:rPr>
      </w:pPr>
      <w:r w:rsidRPr="007D62B7">
        <w:rPr>
          <w:rFonts w:cs="Livorna" w:hint="cs"/>
          <w:b/>
          <w:bCs/>
          <w:kern w:val="2"/>
          <w:sz w:val="24"/>
          <w:szCs w:val="24"/>
          <w:rtl/>
        </w:rPr>
        <w:t>*</w:t>
      </w:r>
    </w:p>
    <w:p w14:paraId="5D0B74D2" w14:textId="77777777" w:rsidR="007D62B7" w:rsidRPr="007D62B7" w:rsidRDefault="007D62B7" w:rsidP="007D62B7">
      <w:pPr>
        <w:spacing w:after="0" w:line="240" w:lineRule="auto"/>
        <w:jc w:val="center"/>
        <w:rPr>
          <w:rFonts w:cs="Livorna"/>
          <w:b/>
          <w:bCs/>
          <w:kern w:val="2"/>
          <w:sz w:val="24"/>
          <w:szCs w:val="24"/>
          <w:rtl/>
        </w:rPr>
      </w:pPr>
      <w:r w:rsidRPr="007D62B7">
        <w:rPr>
          <w:rFonts w:cs="Livorna" w:hint="cs"/>
          <w:b/>
          <w:bCs/>
          <w:kern w:val="2"/>
          <w:sz w:val="24"/>
          <w:szCs w:val="24"/>
          <w:rtl/>
        </w:rPr>
        <w:t>מדור תמונות למערכת</w:t>
      </w:r>
    </w:p>
    <w:p w14:paraId="1B8D90F4" w14:textId="2A4E7A00" w:rsidR="007D62B7" w:rsidRPr="007D62B7" w:rsidRDefault="007D62B7" w:rsidP="007D62B7">
      <w:pPr>
        <w:spacing w:after="0" w:line="240" w:lineRule="auto"/>
        <w:jc w:val="center"/>
        <w:rPr>
          <w:rFonts w:cs="Livorna"/>
          <w:b/>
          <w:bCs/>
          <w:kern w:val="2"/>
          <w:sz w:val="24"/>
          <w:szCs w:val="24"/>
          <w:rtl/>
        </w:rPr>
      </w:pPr>
      <w:r>
        <w:rPr>
          <w:rFonts w:cs="Livorna" w:hint="cs"/>
          <w:b/>
          <w:bCs/>
          <w:kern w:val="2"/>
          <w:sz w:val="24"/>
          <w:szCs w:val="24"/>
          <w:rtl/>
        </w:rPr>
        <w:t>*</w:t>
      </w:r>
    </w:p>
    <w:p w14:paraId="20FEB35D" w14:textId="77777777" w:rsidR="007D62B7" w:rsidRPr="007D62B7" w:rsidRDefault="007D62B7" w:rsidP="007D62B7">
      <w:pPr>
        <w:spacing w:after="0" w:line="240" w:lineRule="auto"/>
        <w:jc w:val="center"/>
        <w:rPr>
          <w:rFonts w:cs="Livorna"/>
          <w:b/>
          <w:bCs/>
          <w:kern w:val="2"/>
          <w:sz w:val="24"/>
          <w:szCs w:val="24"/>
          <w:rtl/>
        </w:rPr>
      </w:pPr>
      <w:r w:rsidRPr="007D62B7">
        <w:rPr>
          <w:rFonts w:cs="Livorna" w:hint="cs"/>
          <w:b/>
          <w:bCs/>
          <w:kern w:val="2"/>
          <w:sz w:val="24"/>
          <w:szCs w:val="24"/>
          <w:rtl/>
        </w:rPr>
        <w:t>כמה דברים מרתקים על</w:t>
      </w:r>
    </w:p>
    <w:p w14:paraId="6633BEA4" w14:textId="77777777" w:rsidR="007D62B7" w:rsidRPr="007D62B7" w:rsidRDefault="007D62B7" w:rsidP="007D62B7">
      <w:pPr>
        <w:spacing w:after="0" w:line="240" w:lineRule="auto"/>
        <w:jc w:val="center"/>
        <w:rPr>
          <w:rFonts w:cs="Livorna"/>
          <w:b/>
          <w:bCs/>
          <w:kern w:val="2"/>
          <w:sz w:val="24"/>
          <w:szCs w:val="24"/>
          <w:rtl/>
        </w:rPr>
      </w:pPr>
      <w:r w:rsidRPr="007D62B7">
        <w:rPr>
          <w:rFonts w:cs="Livorna" w:hint="cs"/>
          <w:b/>
          <w:bCs/>
          <w:kern w:val="2"/>
          <w:sz w:val="24"/>
          <w:szCs w:val="24"/>
          <w:rtl/>
        </w:rPr>
        <w:t xml:space="preserve">הרה"צ </w:t>
      </w:r>
      <w:proofErr w:type="spellStart"/>
      <w:r w:rsidRPr="007D62B7">
        <w:rPr>
          <w:rFonts w:cs="Livorna" w:hint="cs"/>
          <w:b/>
          <w:bCs/>
          <w:kern w:val="2"/>
          <w:sz w:val="24"/>
          <w:szCs w:val="24"/>
          <w:rtl/>
        </w:rPr>
        <w:t>דבה</w:t>
      </w:r>
      <w:proofErr w:type="spellEnd"/>
      <w:r w:rsidRPr="007D62B7">
        <w:rPr>
          <w:rFonts w:cs="Livorna" w:hint="cs"/>
          <w:b/>
          <w:bCs/>
          <w:kern w:val="2"/>
          <w:sz w:val="24"/>
          <w:szCs w:val="24"/>
          <w:rtl/>
        </w:rPr>
        <w:t xml:space="preserve"> הכהן קוק </w:t>
      </w:r>
      <w:proofErr w:type="spellStart"/>
      <w:r w:rsidRPr="007D62B7">
        <w:rPr>
          <w:rFonts w:cs="Livorna" w:hint="cs"/>
          <w:b/>
          <w:bCs/>
          <w:kern w:val="2"/>
          <w:sz w:val="24"/>
          <w:szCs w:val="24"/>
          <w:rtl/>
        </w:rPr>
        <w:t>שליט"א</w:t>
      </w:r>
      <w:proofErr w:type="spellEnd"/>
    </w:p>
    <w:p w14:paraId="6A257AD5" w14:textId="77777777" w:rsidR="007D62B7" w:rsidRPr="007D62B7" w:rsidRDefault="007D62B7" w:rsidP="007D62B7">
      <w:pPr>
        <w:spacing w:after="0" w:line="240" w:lineRule="auto"/>
        <w:jc w:val="center"/>
        <w:rPr>
          <w:rFonts w:cs="Livorna"/>
          <w:b/>
          <w:bCs/>
          <w:kern w:val="2"/>
          <w:sz w:val="24"/>
          <w:szCs w:val="24"/>
          <w:rtl/>
        </w:rPr>
      </w:pPr>
    </w:p>
    <w:p w14:paraId="3AE634BE" w14:textId="77777777" w:rsidR="007D62B7" w:rsidRPr="007D62B7" w:rsidRDefault="007D62B7" w:rsidP="007D62B7">
      <w:pPr>
        <w:spacing w:after="0" w:line="240" w:lineRule="auto"/>
        <w:jc w:val="center"/>
        <w:rPr>
          <w:rFonts w:cs="Livorna"/>
          <w:b/>
          <w:bCs/>
          <w:kern w:val="2"/>
          <w:sz w:val="24"/>
          <w:szCs w:val="24"/>
          <w:rtl/>
        </w:rPr>
      </w:pPr>
      <w:proofErr w:type="spellStart"/>
      <w:r w:rsidRPr="007D62B7">
        <w:rPr>
          <w:rFonts w:cs="Livorna" w:hint="cs"/>
          <w:b/>
          <w:bCs/>
          <w:kern w:val="2"/>
          <w:sz w:val="24"/>
          <w:szCs w:val="24"/>
          <w:rtl/>
        </w:rPr>
        <w:t>בענין</w:t>
      </w:r>
      <w:proofErr w:type="spellEnd"/>
      <w:r w:rsidRPr="007D62B7">
        <w:rPr>
          <w:rFonts w:cs="Livorna" w:hint="cs"/>
          <w:b/>
          <w:bCs/>
          <w:kern w:val="2"/>
          <w:sz w:val="24"/>
          <w:szCs w:val="24"/>
          <w:rtl/>
        </w:rPr>
        <w:t xml:space="preserve"> תפילה</w:t>
      </w:r>
    </w:p>
    <w:p w14:paraId="2C821E10" w14:textId="77777777" w:rsidR="007D62B7" w:rsidRPr="007D62B7" w:rsidRDefault="007D62B7" w:rsidP="007D62B7">
      <w:pPr>
        <w:spacing w:after="0" w:line="240" w:lineRule="auto"/>
        <w:jc w:val="center"/>
        <w:rPr>
          <w:rFonts w:cs="Livorna"/>
          <w:b/>
          <w:bCs/>
          <w:kern w:val="2"/>
          <w:sz w:val="24"/>
          <w:szCs w:val="24"/>
          <w:rtl/>
        </w:rPr>
      </w:pPr>
    </w:p>
    <w:p w14:paraId="37AA035F" w14:textId="32607B90" w:rsidR="00217859" w:rsidRDefault="007D62B7" w:rsidP="007D62B7">
      <w:pPr>
        <w:spacing w:after="0" w:line="240" w:lineRule="auto"/>
        <w:jc w:val="center"/>
        <w:rPr>
          <w:rFonts w:cs="Livorna"/>
          <w:b/>
          <w:bCs/>
          <w:kern w:val="2"/>
          <w:sz w:val="24"/>
          <w:szCs w:val="24"/>
          <w:rtl/>
        </w:rPr>
      </w:pPr>
      <w:r w:rsidRPr="007D62B7">
        <w:rPr>
          <w:rFonts w:cs="Livorna" w:hint="cs"/>
          <w:b/>
          <w:bCs/>
          <w:kern w:val="2"/>
          <w:sz w:val="24"/>
          <w:szCs w:val="24"/>
          <w:rtl/>
        </w:rPr>
        <w:t xml:space="preserve">מאת ידידי היקר רבי יקותיאל אוהב ציון </w:t>
      </w:r>
      <w:proofErr w:type="spellStart"/>
      <w:r w:rsidRPr="007D62B7">
        <w:rPr>
          <w:rFonts w:cs="Livorna" w:hint="cs"/>
          <w:b/>
          <w:bCs/>
          <w:kern w:val="2"/>
          <w:sz w:val="24"/>
          <w:szCs w:val="24"/>
          <w:rtl/>
        </w:rPr>
        <w:t>שליט"א</w:t>
      </w:r>
      <w:proofErr w:type="spellEnd"/>
    </w:p>
    <w:p w14:paraId="7520B154" w14:textId="5E7F9402" w:rsidR="005D6A9C" w:rsidRDefault="005D6A9C" w:rsidP="005A39D7">
      <w:pPr>
        <w:spacing w:after="0"/>
        <w:jc w:val="center"/>
        <w:rPr>
          <w:rFonts w:cs="Livorna"/>
          <w:b/>
          <w:bCs/>
          <w:sz w:val="26"/>
          <w:szCs w:val="26"/>
          <w:rtl/>
        </w:rPr>
      </w:pPr>
      <w:r w:rsidRPr="005D6A9C">
        <w:rPr>
          <w:rFonts w:cs="Livorna" w:hint="cs"/>
          <w:b/>
          <w:bCs/>
          <w:sz w:val="26"/>
          <w:szCs w:val="26"/>
          <w:rtl/>
        </w:rPr>
        <w:lastRenderedPageBreak/>
        <w:t xml:space="preserve">הרה"ג </w:t>
      </w:r>
      <w:r w:rsidR="005A39D7">
        <w:rPr>
          <w:rFonts w:cs="Livorna" w:hint="cs"/>
          <w:b/>
          <w:bCs/>
          <w:sz w:val="26"/>
          <w:szCs w:val="26"/>
          <w:rtl/>
        </w:rPr>
        <w:t xml:space="preserve">אלחנן נפתלי </w:t>
      </w:r>
      <w:proofErr w:type="spellStart"/>
      <w:r w:rsidR="005A39D7">
        <w:rPr>
          <w:rFonts w:cs="Livorna" w:hint="cs"/>
          <w:b/>
          <w:bCs/>
          <w:sz w:val="26"/>
          <w:szCs w:val="26"/>
          <w:rtl/>
        </w:rPr>
        <w:t>פרינץ</w:t>
      </w:r>
      <w:proofErr w:type="spellEnd"/>
      <w:r w:rsidR="005A39D7">
        <w:rPr>
          <w:rFonts w:cs="Livorna" w:hint="cs"/>
          <w:b/>
          <w:bCs/>
          <w:sz w:val="26"/>
          <w:szCs w:val="26"/>
          <w:rtl/>
        </w:rPr>
        <w:t xml:space="preserve"> </w:t>
      </w:r>
      <w:proofErr w:type="spellStart"/>
      <w:r w:rsidR="005A39D7">
        <w:rPr>
          <w:rFonts w:cs="Livorna" w:hint="cs"/>
          <w:b/>
          <w:bCs/>
          <w:sz w:val="26"/>
          <w:szCs w:val="26"/>
          <w:rtl/>
        </w:rPr>
        <w:t>שליט"א</w:t>
      </w:r>
      <w:proofErr w:type="spellEnd"/>
    </w:p>
    <w:p w14:paraId="323B9FFE" w14:textId="48BF1ADD" w:rsidR="005A39D7" w:rsidRDefault="005A39D7" w:rsidP="005A39D7">
      <w:pPr>
        <w:spacing w:after="0"/>
        <w:jc w:val="center"/>
        <w:rPr>
          <w:rFonts w:cs="Livorna"/>
          <w:b/>
          <w:bCs/>
          <w:sz w:val="26"/>
          <w:szCs w:val="26"/>
          <w:rtl/>
        </w:rPr>
      </w:pPr>
      <w:proofErr w:type="spellStart"/>
      <w:r>
        <w:rPr>
          <w:rFonts w:cs="Livorna" w:hint="cs"/>
          <w:b/>
          <w:bCs/>
          <w:sz w:val="26"/>
          <w:szCs w:val="26"/>
          <w:rtl/>
        </w:rPr>
        <w:t>מח"ס</w:t>
      </w:r>
      <w:proofErr w:type="spellEnd"/>
      <w:r>
        <w:rPr>
          <w:rFonts w:cs="Livorna" w:hint="cs"/>
          <w:b/>
          <w:bCs/>
          <w:sz w:val="26"/>
          <w:szCs w:val="26"/>
          <w:rtl/>
        </w:rPr>
        <w:t xml:space="preserve"> שו"ת אבני דרך כ' חלקים </w:t>
      </w:r>
    </w:p>
    <w:p w14:paraId="6625D290" w14:textId="1E7ECFF6" w:rsidR="005A39D7" w:rsidRDefault="005A39D7" w:rsidP="005A39D7">
      <w:pPr>
        <w:spacing w:after="0"/>
        <w:jc w:val="center"/>
        <w:rPr>
          <w:rFonts w:cs="Livorna"/>
          <w:b/>
          <w:bCs/>
          <w:sz w:val="26"/>
          <w:szCs w:val="26"/>
          <w:rtl/>
        </w:rPr>
      </w:pPr>
      <w:r>
        <w:rPr>
          <w:rFonts w:cs="Livorna" w:hint="cs"/>
          <w:b/>
          <w:bCs/>
          <w:sz w:val="26"/>
          <w:szCs w:val="26"/>
          <w:rtl/>
        </w:rPr>
        <w:t>רמת בית שמש</w:t>
      </w:r>
    </w:p>
    <w:p w14:paraId="5B702A6E" w14:textId="77777777" w:rsidR="005A39D7" w:rsidRDefault="005A39D7" w:rsidP="005A39D7">
      <w:pPr>
        <w:spacing w:after="0"/>
        <w:jc w:val="center"/>
        <w:rPr>
          <w:rFonts w:cs="Livorna"/>
          <w:b/>
          <w:bCs/>
          <w:sz w:val="26"/>
          <w:szCs w:val="26"/>
          <w:rtl/>
        </w:rPr>
      </w:pPr>
    </w:p>
    <w:p w14:paraId="5C695654" w14:textId="77777777" w:rsidR="005A39D7" w:rsidRPr="005A39D7" w:rsidRDefault="005A39D7" w:rsidP="005A39D7">
      <w:pPr>
        <w:keepNext/>
        <w:spacing w:after="300"/>
        <w:ind w:left="1080" w:hanging="360"/>
        <w:jc w:val="center"/>
        <w:outlineLvl w:val="0"/>
        <w:rPr>
          <w:rFonts w:ascii="Arial" w:eastAsia="Times New Roman" w:hAnsi="Arial" w:cs="Livorna"/>
          <w:b/>
          <w:bCs/>
          <w:kern w:val="28"/>
          <w:sz w:val="26"/>
          <w:szCs w:val="26"/>
          <w:rtl/>
        </w:rPr>
      </w:pPr>
      <w:r w:rsidRPr="005A39D7">
        <w:rPr>
          <w:rFonts w:ascii="Arial" w:eastAsia="Times New Roman" w:hAnsi="Arial" w:cs="Livorna" w:hint="cs"/>
          <w:b/>
          <w:bCs/>
          <w:kern w:val="28"/>
          <w:sz w:val="26"/>
          <w:szCs w:val="26"/>
          <w:rtl/>
        </w:rPr>
        <w:t>חשש שיתהפך בסוכה קטנה בשנתו לביתו</w:t>
      </w:r>
    </w:p>
    <w:p w14:paraId="5021C582" w14:textId="77777777" w:rsidR="005A39D7" w:rsidRPr="005A39D7" w:rsidRDefault="005A39D7" w:rsidP="005A39D7">
      <w:pPr>
        <w:shd w:val="clear" w:color="auto" w:fill="FFFFFF"/>
        <w:spacing w:after="75"/>
        <w:jc w:val="both"/>
        <w:rPr>
          <w:rFonts w:ascii="David" w:eastAsia="Times New Roman" w:hAnsi="David" w:cs="Sfarady"/>
          <w:sz w:val="26"/>
          <w:szCs w:val="26"/>
          <w:rtl/>
        </w:rPr>
      </w:pPr>
      <w:r w:rsidRPr="005A39D7">
        <w:rPr>
          <w:rFonts w:ascii="David" w:eastAsia="Times New Roman" w:hAnsi="David" w:cs="Sfarady" w:hint="cs"/>
          <w:sz w:val="26"/>
          <w:szCs w:val="26"/>
          <w:rtl/>
        </w:rPr>
        <w:t xml:space="preserve">זוג צעיר יש להם סוכה במפרסת הסלון ברוחב של שבעים ס"מ (וכידוע זוכה ז' טפחים על ז' טפחים כשרה, </w:t>
      </w:r>
      <w:proofErr w:type="spellStart"/>
      <w:r w:rsidRPr="005A39D7">
        <w:rPr>
          <w:rFonts w:ascii="David" w:eastAsia="Times New Roman" w:hAnsi="David" w:cs="Sfarady" w:hint="cs"/>
          <w:sz w:val="26"/>
          <w:szCs w:val="26"/>
          <w:rtl/>
        </w:rPr>
        <w:t>שו"ע</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hint="cs"/>
          <w:sz w:val="26"/>
          <w:szCs w:val="26"/>
          <w:rtl/>
        </w:rPr>
        <w:t>תרלד</w:t>
      </w:r>
      <w:proofErr w:type="spellEnd"/>
      <w:r w:rsidRPr="005A39D7">
        <w:rPr>
          <w:rFonts w:ascii="David" w:eastAsia="Times New Roman" w:hAnsi="David" w:cs="Sfarady" w:hint="cs"/>
          <w:sz w:val="26"/>
          <w:szCs w:val="26"/>
          <w:rtl/>
        </w:rPr>
        <w:t xml:space="preserve">, א), ויש להם מזרון של תשעים ס"מ. ושאל הבעל, </w:t>
      </w:r>
      <w:r w:rsidRPr="005A39D7">
        <w:rPr>
          <w:rFonts w:ascii="David" w:eastAsia="Times New Roman" w:hAnsi="David" w:cs="Sfarady"/>
          <w:sz w:val="26"/>
          <w:szCs w:val="26"/>
          <w:rtl/>
        </w:rPr>
        <w:t>האם יש</w:t>
      </w:r>
      <w:r w:rsidRPr="005A39D7">
        <w:rPr>
          <w:rFonts w:ascii="David" w:eastAsia="Times New Roman" w:hAnsi="David" w:cs="Sfarady" w:hint="cs"/>
          <w:sz w:val="26"/>
          <w:szCs w:val="26"/>
          <w:rtl/>
        </w:rPr>
        <w:t>נו</w:t>
      </w:r>
      <w:r w:rsidRPr="005A39D7">
        <w:rPr>
          <w:rFonts w:ascii="David" w:eastAsia="Times New Roman" w:hAnsi="David" w:cs="Sfarady"/>
          <w:sz w:val="26"/>
          <w:szCs w:val="26"/>
          <w:rtl/>
        </w:rPr>
        <w:t xml:space="preserve"> חשש שמא הוא ימשך </w:t>
      </w:r>
      <w:r w:rsidRPr="005A39D7">
        <w:rPr>
          <w:rFonts w:ascii="David" w:eastAsia="Times New Roman" w:hAnsi="David" w:cs="Sfarady" w:hint="cs"/>
          <w:sz w:val="26"/>
          <w:szCs w:val="26"/>
          <w:rtl/>
        </w:rPr>
        <w:t xml:space="preserve">או יתגלגל במזרון </w:t>
      </w:r>
      <w:r w:rsidRPr="005A39D7">
        <w:rPr>
          <w:rFonts w:ascii="David" w:eastAsia="Times New Roman" w:hAnsi="David" w:cs="Sfarady"/>
          <w:sz w:val="26"/>
          <w:szCs w:val="26"/>
          <w:rtl/>
        </w:rPr>
        <w:t xml:space="preserve">וישן במקום שאין </w:t>
      </w:r>
      <w:r w:rsidRPr="005A39D7">
        <w:rPr>
          <w:rFonts w:ascii="David" w:eastAsia="Times New Roman" w:hAnsi="David" w:cs="Sfarady" w:hint="cs"/>
          <w:sz w:val="26"/>
          <w:szCs w:val="26"/>
          <w:rtl/>
        </w:rPr>
        <w:t xml:space="preserve">בו </w:t>
      </w:r>
      <w:r w:rsidRPr="005A39D7">
        <w:rPr>
          <w:rFonts w:ascii="David" w:eastAsia="Times New Roman" w:hAnsi="David" w:cs="Sfarady"/>
          <w:sz w:val="26"/>
          <w:szCs w:val="26"/>
          <w:rtl/>
        </w:rPr>
        <w:t>סוכה</w:t>
      </w:r>
      <w:r w:rsidRPr="005A39D7">
        <w:rPr>
          <w:rFonts w:ascii="David" w:eastAsia="Times New Roman" w:hAnsi="David" w:cs="Sfarady" w:hint="cs"/>
          <w:sz w:val="26"/>
          <w:szCs w:val="26"/>
          <w:rtl/>
        </w:rPr>
        <w:t xml:space="preserve">. שהרי שנינו בגמרא במסכת בבא קמא </w:t>
      </w:r>
      <w:r w:rsidRPr="005A39D7">
        <w:rPr>
          <w:rFonts w:ascii="David" w:eastAsia="Times New Roman" w:hAnsi="David" w:cs="Sfarady"/>
          <w:sz w:val="26"/>
          <w:szCs w:val="26"/>
          <w:rtl/>
        </w:rPr>
        <w:t xml:space="preserve">שאדם עשוי להתגלגל בשינה </w:t>
      </w:r>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ולכן הוא חייב בהלכות מזיק דאין זה </w:t>
      </w:r>
      <w:proofErr w:type="spellStart"/>
      <w:r w:rsidRPr="005A39D7">
        <w:rPr>
          <w:rFonts w:ascii="David" w:eastAsia="Times New Roman" w:hAnsi="David" w:cs="Sfarady" w:hint="cs"/>
          <w:sz w:val="26"/>
          <w:szCs w:val="26"/>
          <w:rtl/>
        </w:rPr>
        <w:t>חשיב</w:t>
      </w:r>
      <w:proofErr w:type="spellEnd"/>
      <w:r w:rsidRPr="005A39D7">
        <w:rPr>
          <w:rFonts w:ascii="David" w:eastAsia="Times New Roman" w:hAnsi="David" w:cs="Sfarady" w:hint="cs"/>
          <w:sz w:val="26"/>
          <w:szCs w:val="26"/>
          <w:rtl/>
        </w:rPr>
        <w:t xml:space="preserve"> כ</w:t>
      </w:r>
      <w:r w:rsidRPr="005A39D7">
        <w:rPr>
          <w:rFonts w:ascii="David" w:eastAsia="Times New Roman" w:hAnsi="David" w:cs="Sfarady"/>
          <w:sz w:val="26"/>
          <w:szCs w:val="26"/>
          <w:rtl/>
        </w:rPr>
        <w:t>אונס</w:t>
      </w:r>
      <w:r w:rsidRPr="005A39D7">
        <w:rPr>
          <w:rFonts w:ascii="David" w:eastAsia="Times New Roman" w:hAnsi="David" w:cs="Sfarady" w:hint="cs"/>
          <w:sz w:val="26"/>
          <w:szCs w:val="26"/>
          <w:rtl/>
        </w:rPr>
        <w:t>).</w:t>
      </w:r>
    </w:p>
    <w:p w14:paraId="3AA2E2C5" w14:textId="77777777" w:rsidR="005A39D7" w:rsidRPr="005A39D7" w:rsidRDefault="005A39D7" w:rsidP="005A39D7">
      <w:pPr>
        <w:shd w:val="clear" w:color="auto" w:fill="FFFFFF"/>
        <w:spacing w:after="75"/>
        <w:jc w:val="both"/>
        <w:rPr>
          <w:rFonts w:ascii="David" w:eastAsia="Times New Roman" w:hAnsi="David" w:cs="Sfarady"/>
          <w:sz w:val="26"/>
          <w:szCs w:val="26"/>
        </w:rPr>
      </w:pPr>
      <w:r w:rsidRPr="005A39D7">
        <w:rPr>
          <w:rFonts w:ascii="David" w:eastAsia="Times New Roman" w:hAnsi="David" w:cs="Sfarady" w:hint="cs"/>
          <w:sz w:val="26"/>
          <w:szCs w:val="26"/>
          <w:rtl/>
        </w:rPr>
        <w:t xml:space="preserve">ראשית אעיר כי בהלכות סוכה מצינו שהחשש שמא ימשך, </w:t>
      </w:r>
      <w:proofErr w:type="spellStart"/>
      <w:r w:rsidRPr="005A39D7">
        <w:rPr>
          <w:rFonts w:ascii="David" w:eastAsia="Times New Roman" w:hAnsi="David" w:cs="Sfarady" w:hint="cs"/>
          <w:sz w:val="26"/>
          <w:szCs w:val="26"/>
          <w:rtl/>
        </w:rPr>
        <w:t>מיירי</w:t>
      </w:r>
      <w:proofErr w:type="spellEnd"/>
      <w:r w:rsidRPr="005A39D7">
        <w:rPr>
          <w:rFonts w:ascii="David" w:eastAsia="Times New Roman" w:hAnsi="David" w:cs="Sfarady" w:hint="cs"/>
          <w:sz w:val="26"/>
          <w:szCs w:val="26"/>
          <w:rtl/>
        </w:rPr>
        <w:t xml:space="preserve"> רק לגבי השולחן (</w:t>
      </w:r>
      <w:proofErr w:type="spellStart"/>
      <w:r w:rsidRPr="005A39D7">
        <w:rPr>
          <w:rFonts w:ascii="David" w:eastAsia="Times New Roman" w:hAnsi="David" w:cs="Sfarady" w:hint="cs"/>
          <w:sz w:val="26"/>
          <w:szCs w:val="26"/>
          <w:rtl/>
        </w:rPr>
        <w:t>תרלד</w:t>
      </w:r>
      <w:proofErr w:type="spellEnd"/>
      <w:r w:rsidRPr="005A39D7">
        <w:rPr>
          <w:rFonts w:ascii="David" w:eastAsia="Times New Roman" w:hAnsi="David" w:cs="Sfarady" w:hint="cs"/>
          <w:sz w:val="26"/>
          <w:szCs w:val="26"/>
          <w:rtl/>
        </w:rPr>
        <w:t xml:space="preserve">, ד), שימשך לאכול בביתו (ולא לגבי שינה). אולם גם זה הינו כאשר כל השלחן בבית, אך </w:t>
      </w:r>
      <w:r w:rsidRPr="005A39D7">
        <w:rPr>
          <w:rFonts w:ascii="David" w:eastAsia="Times New Roman" w:hAnsi="David" w:cs="Sfarady"/>
          <w:sz w:val="26"/>
          <w:szCs w:val="26"/>
          <w:rtl/>
        </w:rPr>
        <w:t>אם מקצת שולחנו עומד בסוכ</w:t>
      </w:r>
      <w:r w:rsidRPr="005A39D7">
        <w:rPr>
          <w:rFonts w:ascii="David" w:eastAsia="Times New Roman" w:hAnsi="David" w:cs="Sfarady" w:hint="cs"/>
          <w:sz w:val="26"/>
          <w:szCs w:val="26"/>
          <w:rtl/>
        </w:rPr>
        <w:t>ה</w:t>
      </w:r>
      <w:r w:rsidRPr="005A39D7">
        <w:rPr>
          <w:rFonts w:ascii="David" w:eastAsia="Times New Roman" w:hAnsi="David" w:cs="Sfarady"/>
          <w:sz w:val="26"/>
          <w:szCs w:val="26"/>
          <w:rtl/>
        </w:rPr>
        <w:t xml:space="preserve"> ומקצתו תוך הבית</w:t>
      </w:r>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לא </w:t>
      </w:r>
      <w:proofErr w:type="spellStart"/>
      <w:r w:rsidRPr="005A39D7">
        <w:rPr>
          <w:rFonts w:ascii="David" w:eastAsia="Times New Roman" w:hAnsi="David" w:cs="Sfarady"/>
          <w:sz w:val="26"/>
          <w:szCs w:val="26"/>
          <w:rtl/>
        </w:rPr>
        <w:t>גזרינן</w:t>
      </w:r>
      <w:proofErr w:type="spellEnd"/>
      <w:r w:rsidRPr="005A39D7">
        <w:rPr>
          <w:rFonts w:ascii="David" w:eastAsia="Times New Roman" w:hAnsi="David" w:cs="Sfarady"/>
          <w:sz w:val="26"/>
          <w:szCs w:val="26"/>
          <w:rtl/>
        </w:rPr>
        <w:t xml:space="preserve"> שמא ימשך אחר שלחנו </w:t>
      </w:r>
      <w:r w:rsidRPr="005A39D7">
        <w:rPr>
          <w:rFonts w:ascii="David" w:eastAsia="Times New Roman" w:hAnsi="David" w:cs="Sfarady" w:hint="cs"/>
          <w:sz w:val="26"/>
          <w:szCs w:val="26"/>
          <w:rtl/>
        </w:rPr>
        <w:t xml:space="preserve">(עיין </w:t>
      </w:r>
      <w:proofErr w:type="spellStart"/>
      <w:r w:rsidRPr="005A39D7">
        <w:rPr>
          <w:rFonts w:ascii="David" w:eastAsia="Times New Roman" w:hAnsi="David" w:cs="Sfarady"/>
          <w:sz w:val="26"/>
          <w:szCs w:val="26"/>
          <w:rtl/>
        </w:rPr>
        <w:t>מג"א</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סק</w:t>
      </w:r>
      <w:r w:rsidRPr="005A39D7">
        <w:rPr>
          <w:rFonts w:ascii="David" w:eastAsia="Times New Roman" w:hAnsi="David" w:cs="Sfarady" w:hint="cs"/>
          <w:sz w:val="26"/>
          <w:szCs w:val="26"/>
          <w:rtl/>
        </w:rPr>
        <w:t>"</w:t>
      </w:r>
      <w:r w:rsidRPr="005A39D7">
        <w:rPr>
          <w:rFonts w:ascii="David" w:eastAsia="Times New Roman" w:hAnsi="David" w:cs="Sfarady"/>
          <w:sz w:val="26"/>
          <w:szCs w:val="26"/>
          <w:rtl/>
        </w:rPr>
        <w:t>ב</w:t>
      </w:r>
      <w:proofErr w:type="spellEnd"/>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משנ"ב</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סק</w:t>
      </w:r>
      <w:r w:rsidRPr="005A39D7">
        <w:rPr>
          <w:rFonts w:ascii="David" w:eastAsia="Times New Roman" w:hAnsi="David" w:cs="Sfarady" w:hint="cs"/>
          <w:sz w:val="26"/>
          <w:szCs w:val="26"/>
          <w:rtl/>
        </w:rPr>
        <w:t>"</w:t>
      </w:r>
      <w:r w:rsidRPr="005A39D7">
        <w:rPr>
          <w:rFonts w:ascii="David" w:eastAsia="Times New Roman" w:hAnsi="David" w:cs="Sfarady"/>
          <w:sz w:val="26"/>
          <w:szCs w:val="26"/>
          <w:rtl/>
        </w:rPr>
        <w:t>ו</w:t>
      </w:r>
      <w:proofErr w:type="spellEnd"/>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כף החיים </w:t>
      </w:r>
      <w:proofErr w:type="spellStart"/>
      <w:r w:rsidRPr="005A39D7">
        <w:rPr>
          <w:rFonts w:ascii="David" w:eastAsia="Times New Roman" w:hAnsi="David" w:cs="Sfarady"/>
          <w:sz w:val="26"/>
          <w:szCs w:val="26"/>
          <w:rtl/>
        </w:rPr>
        <w:t>סקי</w:t>
      </w:r>
      <w:r w:rsidRPr="005A39D7">
        <w:rPr>
          <w:rFonts w:ascii="David" w:eastAsia="Times New Roman" w:hAnsi="David" w:cs="Sfarady" w:hint="cs"/>
          <w:sz w:val="26"/>
          <w:szCs w:val="26"/>
          <w:rtl/>
        </w:rPr>
        <w:t>"</w:t>
      </w:r>
      <w:r w:rsidRPr="005A39D7">
        <w:rPr>
          <w:rFonts w:ascii="David" w:eastAsia="Times New Roman" w:hAnsi="David" w:cs="Sfarady"/>
          <w:sz w:val="26"/>
          <w:szCs w:val="26"/>
          <w:rtl/>
        </w:rPr>
        <w:t>א</w:t>
      </w:r>
      <w:proofErr w:type="spellEnd"/>
      <w:r w:rsidRPr="005A39D7">
        <w:rPr>
          <w:rFonts w:ascii="David" w:eastAsia="Times New Roman" w:hAnsi="David" w:cs="Sfarady" w:hint="cs"/>
          <w:sz w:val="26"/>
          <w:szCs w:val="26"/>
          <w:rtl/>
        </w:rPr>
        <w:t xml:space="preserve">). וממילא כ"ש </w:t>
      </w:r>
      <w:proofErr w:type="spellStart"/>
      <w:r w:rsidRPr="005A39D7">
        <w:rPr>
          <w:rFonts w:ascii="David" w:eastAsia="Times New Roman" w:hAnsi="David" w:cs="Sfarady" w:hint="cs"/>
          <w:sz w:val="26"/>
          <w:szCs w:val="26"/>
          <w:rtl/>
        </w:rPr>
        <w:t>דבשינה</w:t>
      </w:r>
      <w:proofErr w:type="spellEnd"/>
      <w:r w:rsidRPr="005A39D7">
        <w:rPr>
          <w:rFonts w:ascii="David" w:eastAsia="Times New Roman" w:hAnsi="David" w:cs="Sfarady" w:hint="cs"/>
          <w:sz w:val="26"/>
          <w:szCs w:val="26"/>
          <w:rtl/>
        </w:rPr>
        <w:t xml:space="preserve"> אין לחוש, שהרי חלק גדול מהמזרון נמצא בתוך הסוכה (וכפי שבשולחן שרובו בסוכה לא חששו), ועוד, </w:t>
      </w:r>
      <w:proofErr w:type="spellStart"/>
      <w:r w:rsidRPr="005A39D7">
        <w:rPr>
          <w:rFonts w:ascii="David" w:eastAsia="Times New Roman" w:hAnsi="David" w:cs="Sfarady" w:hint="cs"/>
          <w:sz w:val="26"/>
          <w:szCs w:val="26"/>
          <w:rtl/>
        </w:rPr>
        <w:t>דהגמרא</w:t>
      </w:r>
      <w:proofErr w:type="spellEnd"/>
      <w:r w:rsidRPr="005A39D7">
        <w:rPr>
          <w:rFonts w:ascii="David" w:eastAsia="Times New Roman" w:hAnsi="David" w:cs="Sfarady" w:hint="cs"/>
          <w:sz w:val="26"/>
          <w:szCs w:val="26"/>
          <w:rtl/>
        </w:rPr>
        <w:t xml:space="preserve"> (סוכה ג. סוכה כח) ומרן </w:t>
      </w:r>
      <w:proofErr w:type="spellStart"/>
      <w:r w:rsidRPr="005A39D7">
        <w:rPr>
          <w:rFonts w:ascii="David" w:eastAsia="Times New Roman" w:hAnsi="David" w:cs="Sfarady" w:hint="cs"/>
          <w:sz w:val="26"/>
          <w:szCs w:val="26"/>
          <w:rtl/>
        </w:rPr>
        <w:t>בשו"ע</w:t>
      </w:r>
      <w:proofErr w:type="spellEnd"/>
      <w:r w:rsidRPr="005A39D7">
        <w:rPr>
          <w:rFonts w:ascii="David" w:eastAsia="Times New Roman" w:hAnsi="David" w:cs="Sfarady" w:hint="cs"/>
          <w:sz w:val="26"/>
          <w:szCs w:val="26"/>
          <w:rtl/>
        </w:rPr>
        <w:t xml:space="preserve"> החמירו בשולחן אך לא ציין כלל במיטה. ואולם יכולים </w:t>
      </w:r>
      <w:proofErr w:type="spellStart"/>
      <w:r w:rsidRPr="005A39D7">
        <w:rPr>
          <w:rFonts w:ascii="David" w:eastAsia="Times New Roman" w:hAnsi="David" w:cs="Sfarady" w:hint="cs"/>
          <w:sz w:val="26"/>
          <w:szCs w:val="26"/>
          <w:rtl/>
        </w:rPr>
        <w:t>למימר</w:t>
      </w:r>
      <w:proofErr w:type="spellEnd"/>
      <w:r w:rsidRPr="005A39D7">
        <w:rPr>
          <w:rFonts w:ascii="David" w:eastAsia="Times New Roman" w:hAnsi="David" w:cs="Sfarady" w:hint="cs"/>
          <w:sz w:val="26"/>
          <w:szCs w:val="26"/>
          <w:rtl/>
        </w:rPr>
        <w:t xml:space="preserve"> דיש יותר מקום להחמיר בשינה מכיוון שבשעת האכילה האדם יודע ומודע למעשיו, מה שא"כ בשינה.</w:t>
      </w:r>
    </w:p>
    <w:p w14:paraId="15E2718A" w14:textId="77777777" w:rsidR="005A39D7" w:rsidRPr="005A39D7" w:rsidRDefault="005A39D7" w:rsidP="005A39D7">
      <w:pPr>
        <w:shd w:val="clear" w:color="auto" w:fill="FFFFFF"/>
        <w:spacing w:after="75"/>
        <w:jc w:val="both"/>
        <w:rPr>
          <w:rFonts w:ascii="David" w:eastAsia="Times New Roman" w:hAnsi="David" w:cs="Sfarady"/>
          <w:sz w:val="26"/>
          <w:szCs w:val="26"/>
          <w:rtl/>
        </w:rPr>
      </w:pPr>
      <w:r w:rsidRPr="005A39D7">
        <w:rPr>
          <w:rFonts w:ascii="David" w:eastAsia="Times New Roman" w:hAnsi="David" w:cs="Sfarady" w:hint="cs"/>
          <w:sz w:val="26"/>
          <w:szCs w:val="26"/>
          <w:rtl/>
        </w:rPr>
        <w:t xml:space="preserve">ונראה לי דאין להחמיר לבעל לישון במזרון זה, ולחוש שמא יתגלגל לביתו, שכן כתב המשנה </w:t>
      </w:r>
      <w:r w:rsidRPr="005A39D7">
        <w:rPr>
          <w:rFonts w:ascii="David" w:eastAsia="Times New Roman" w:hAnsi="David" w:cs="Sfarady"/>
          <w:sz w:val="26"/>
          <w:szCs w:val="26"/>
          <w:rtl/>
        </w:rPr>
        <w:t xml:space="preserve">ברורה </w:t>
      </w:r>
      <w:r w:rsidRPr="005A39D7">
        <w:rPr>
          <w:rFonts w:ascii="David" w:eastAsia="Times New Roman" w:hAnsi="David" w:cs="Sfarady" w:hint="cs"/>
          <w:sz w:val="26"/>
          <w:szCs w:val="26"/>
          <w:rtl/>
        </w:rPr>
        <w:t>(</w:t>
      </w:r>
      <w:proofErr w:type="spellStart"/>
      <w:r w:rsidRPr="005A39D7">
        <w:rPr>
          <w:rFonts w:ascii="David" w:eastAsia="Times New Roman" w:hAnsi="David" w:cs="Sfarady"/>
          <w:sz w:val="26"/>
          <w:szCs w:val="26"/>
          <w:rtl/>
        </w:rPr>
        <w:t>תרמ</w:t>
      </w:r>
      <w:proofErr w:type="spellEnd"/>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סקכ</w:t>
      </w:r>
      <w:r w:rsidRPr="005A39D7">
        <w:rPr>
          <w:rFonts w:ascii="David" w:eastAsia="Times New Roman" w:hAnsi="David" w:cs="Sfarady" w:hint="cs"/>
          <w:sz w:val="26"/>
          <w:szCs w:val="26"/>
          <w:rtl/>
        </w:rPr>
        <w:t>"</w:t>
      </w:r>
      <w:r w:rsidRPr="005A39D7">
        <w:rPr>
          <w:rFonts w:ascii="David" w:eastAsia="Times New Roman" w:hAnsi="David" w:cs="Sfarady"/>
          <w:sz w:val="26"/>
          <w:szCs w:val="26"/>
          <w:rtl/>
        </w:rPr>
        <w:t>ז</w:t>
      </w:r>
      <w:proofErr w:type="spellEnd"/>
      <w:r w:rsidRPr="005A39D7">
        <w:rPr>
          <w:rFonts w:ascii="David" w:eastAsia="Times New Roman" w:hAnsi="David" w:cs="Sfarady" w:hint="cs"/>
          <w:sz w:val="26"/>
          <w:szCs w:val="26"/>
          <w:rtl/>
        </w:rPr>
        <w:t>): "</w:t>
      </w:r>
      <w:r w:rsidRPr="005A39D7">
        <w:rPr>
          <w:rFonts w:ascii="David" w:eastAsia="Times New Roman" w:hAnsi="David" w:cs="Sfarady"/>
          <w:sz w:val="26"/>
          <w:szCs w:val="26"/>
          <w:rtl/>
        </w:rPr>
        <w:t xml:space="preserve">אף על גב </w:t>
      </w:r>
      <w:proofErr w:type="spellStart"/>
      <w:r w:rsidRPr="005A39D7">
        <w:rPr>
          <w:rFonts w:ascii="David" w:eastAsia="Times New Roman" w:hAnsi="David" w:cs="Sfarady"/>
          <w:sz w:val="26"/>
          <w:szCs w:val="26"/>
          <w:rtl/>
        </w:rPr>
        <w:t>דצריך</w:t>
      </w:r>
      <w:proofErr w:type="spellEnd"/>
      <w:r w:rsidRPr="005A39D7">
        <w:rPr>
          <w:rFonts w:ascii="David" w:eastAsia="Times New Roman" w:hAnsi="David" w:cs="Sfarady"/>
          <w:sz w:val="26"/>
          <w:szCs w:val="26"/>
          <w:rtl/>
        </w:rPr>
        <w:t xml:space="preserve"> לכפוף ידיו ורגליו - היינו אף אם אין לו עצה </w:t>
      </w:r>
      <w:proofErr w:type="spellStart"/>
      <w:r w:rsidRPr="005A39D7">
        <w:rPr>
          <w:rFonts w:ascii="David" w:eastAsia="Times New Roman" w:hAnsi="David" w:cs="Sfarady"/>
          <w:sz w:val="26"/>
          <w:szCs w:val="26"/>
          <w:rtl/>
        </w:rPr>
        <w:t>האיך</w:t>
      </w:r>
      <w:proofErr w:type="spellEnd"/>
      <w:r w:rsidRPr="005A39D7">
        <w:rPr>
          <w:rFonts w:ascii="David" w:eastAsia="Times New Roman" w:hAnsi="David" w:cs="Sfarady"/>
          <w:sz w:val="26"/>
          <w:szCs w:val="26"/>
          <w:rtl/>
        </w:rPr>
        <w:t xml:space="preserve"> לפשוט רגליו חוץ לסוכה </w:t>
      </w:r>
      <w:proofErr w:type="spellStart"/>
      <w:r w:rsidRPr="005A39D7">
        <w:rPr>
          <w:rFonts w:ascii="David" w:eastAsia="Times New Roman" w:hAnsi="David" w:cs="Sfarady"/>
          <w:sz w:val="26"/>
          <w:szCs w:val="26"/>
          <w:rtl/>
        </w:rPr>
        <w:t>דבפושט</w:t>
      </w:r>
      <w:proofErr w:type="spellEnd"/>
      <w:r w:rsidRPr="005A39D7">
        <w:rPr>
          <w:rFonts w:ascii="David" w:eastAsia="Times New Roman" w:hAnsi="David" w:cs="Sfarady"/>
          <w:sz w:val="26"/>
          <w:szCs w:val="26"/>
          <w:rtl/>
        </w:rPr>
        <w:t xml:space="preserve"> רגליו חוץ לסוכה </w:t>
      </w:r>
      <w:proofErr w:type="spellStart"/>
      <w:r w:rsidRPr="005A39D7">
        <w:rPr>
          <w:rFonts w:ascii="David" w:eastAsia="Times New Roman" w:hAnsi="David" w:cs="Sfarady"/>
          <w:sz w:val="26"/>
          <w:szCs w:val="26"/>
          <w:rtl/>
        </w:rPr>
        <w:t>לכו"ע</w:t>
      </w:r>
      <w:proofErr w:type="spellEnd"/>
      <w:r w:rsidRPr="005A39D7">
        <w:rPr>
          <w:rFonts w:ascii="David" w:eastAsia="Times New Roman" w:hAnsi="David" w:cs="Sfarady"/>
          <w:sz w:val="26"/>
          <w:szCs w:val="26"/>
          <w:rtl/>
        </w:rPr>
        <w:t xml:space="preserve"> לא מקרי מצטער בכך וחייב לישן שם ואך שצריך ליזהר שיהיה השולחן ג"כ בתוך הסוכה </w:t>
      </w:r>
      <w:proofErr w:type="spellStart"/>
      <w:r w:rsidRPr="005A39D7">
        <w:rPr>
          <w:rFonts w:ascii="David" w:eastAsia="Times New Roman" w:hAnsi="David" w:cs="Sfarady"/>
          <w:sz w:val="26"/>
          <w:szCs w:val="26"/>
          <w:rtl/>
        </w:rPr>
        <w:t>דאל"ה</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חיישינן</w:t>
      </w:r>
      <w:proofErr w:type="spellEnd"/>
      <w:r w:rsidRPr="005A39D7">
        <w:rPr>
          <w:rFonts w:ascii="David" w:eastAsia="Times New Roman" w:hAnsi="David" w:cs="Sfarady"/>
          <w:sz w:val="26"/>
          <w:szCs w:val="26"/>
          <w:rtl/>
        </w:rPr>
        <w:t xml:space="preserve"> שמא ימשך אחר שולחנו </w:t>
      </w:r>
      <w:proofErr w:type="spellStart"/>
      <w:r w:rsidRPr="005A39D7">
        <w:rPr>
          <w:rFonts w:ascii="David" w:eastAsia="Times New Roman" w:hAnsi="David" w:cs="Sfarady"/>
          <w:sz w:val="26"/>
          <w:szCs w:val="26"/>
          <w:rtl/>
        </w:rPr>
        <w:t>וכדלעיל</w:t>
      </w:r>
      <w:proofErr w:type="spellEnd"/>
      <w:r w:rsidRPr="005A39D7">
        <w:rPr>
          <w:rFonts w:ascii="David" w:eastAsia="Times New Roman" w:hAnsi="David" w:cs="Sfarady"/>
          <w:sz w:val="26"/>
          <w:szCs w:val="26"/>
          <w:rtl/>
        </w:rPr>
        <w:t xml:space="preserve"> בסימן תרל"ד</w:t>
      </w:r>
      <w:r w:rsidRPr="005A39D7">
        <w:rPr>
          <w:rFonts w:ascii="David" w:eastAsia="Times New Roman" w:hAnsi="David" w:cs="Sfarady" w:hint="cs"/>
          <w:sz w:val="26"/>
          <w:szCs w:val="26"/>
          <w:rtl/>
        </w:rPr>
        <w:t xml:space="preserve">". ורואים אנו במפורש שלא חשש בזה (וע"ע </w:t>
      </w:r>
      <w:proofErr w:type="spellStart"/>
      <w:r w:rsidRPr="005A39D7">
        <w:rPr>
          <w:rFonts w:ascii="David" w:eastAsia="Times New Roman" w:hAnsi="David" w:cs="Sfarady" w:hint="cs"/>
          <w:sz w:val="26"/>
          <w:szCs w:val="26"/>
          <w:rtl/>
        </w:rPr>
        <w:t>במשנ"ב</w:t>
      </w:r>
      <w:proofErr w:type="spellEnd"/>
      <w:r w:rsidRPr="005A39D7">
        <w:rPr>
          <w:rFonts w:ascii="David" w:eastAsia="Times New Roman" w:hAnsi="David" w:cs="Sfarady" w:hint="cs"/>
          <w:sz w:val="26"/>
          <w:szCs w:val="26"/>
          <w:rtl/>
        </w:rPr>
        <w:t xml:space="preserve"> מהדורת דרשו שהאריכו ד</w:t>
      </w:r>
      <w:r w:rsidRPr="005A39D7">
        <w:rPr>
          <w:rFonts w:ascii="David" w:eastAsia="Times New Roman" w:hAnsi="David" w:cs="Sfarady"/>
          <w:sz w:val="26"/>
          <w:szCs w:val="26"/>
          <w:rtl/>
        </w:rPr>
        <w:t>אין שמא ימשך בשינה</w:t>
      </w:r>
      <w:r w:rsidRPr="005A39D7">
        <w:rPr>
          <w:rFonts w:ascii="David" w:eastAsia="Times New Roman" w:hAnsi="David" w:cs="Sfarady" w:hint="cs"/>
          <w:sz w:val="26"/>
          <w:szCs w:val="26"/>
          <w:rtl/>
        </w:rPr>
        <w:t>).</w:t>
      </w:r>
    </w:p>
    <w:p w14:paraId="2B2A8A09" w14:textId="77777777" w:rsidR="005A39D7" w:rsidRPr="005A39D7" w:rsidRDefault="005A39D7" w:rsidP="005A39D7">
      <w:pPr>
        <w:shd w:val="clear" w:color="auto" w:fill="FFFFFF"/>
        <w:spacing w:after="75"/>
        <w:jc w:val="both"/>
        <w:rPr>
          <w:rFonts w:ascii="David" w:eastAsia="Times New Roman" w:hAnsi="David" w:cs="Sfarady"/>
          <w:sz w:val="26"/>
          <w:szCs w:val="26"/>
          <w:rtl/>
        </w:rPr>
      </w:pPr>
      <w:r w:rsidRPr="005A39D7">
        <w:rPr>
          <w:rFonts w:ascii="David" w:eastAsia="Times New Roman" w:hAnsi="David" w:cs="Sfarady" w:hint="cs"/>
          <w:sz w:val="26"/>
          <w:szCs w:val="26"/>
          <w:rtl/>
        </w:rPr>
        <w:t xml:space="preserve">וכבר כתב </w:t>
      </w:r>
      <w:proofErr w:type="spellStart"/>
      <w:r w:rsidRPr="005A39D7">
        <w:rPr>
          <w:rFonts w:ascii="David" w:eastAsia="Times New Roman" w:hAnsi="David" w:cs="Sfarady" w:hint="cs"/>
          <w:sz w:val="26"/>
          <w:szCs w:val="26"/>
          <w:rtl/>
        </w:rPr>
        <w:t>ב</w:t>
      </w:r>
      <w:r w:rsidRPr="005A39D7">
        <w:rPr>
          <w:rFonts w:ascii="David" w:eastAsia="Times New Roman" w:hAnsi="David" w:cs="Sfarady"/>
          <w:sz w:val="26"/>
          <w:szCs w:val="26"/>
          <w:rtl/>
        </w:rPr>
        <w:t>שו"ת</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מהרי"ל</w:t>
      </w:r>
      <w:proofErr w:type="spellEnd"/>
      <w:r w:rsidRPr="005A39D7">
        <w:rPr>
          <w:rFonts w:ascii="David" w:eastAsia="Times New Roman" w:hAnsi="David" w:cs="Sfarady"/>
          <w:sz w:val="26"/>
          <w:szCs w:val="26"/>
          <w:rtl/>
        </w:rPr>
        <w:t xml:space="preserve"> דיסקין </w:t>
      </w:r>
      <w:r w:rsidRPr="005A39D7">
        <w:rPr>
          <w:rFonts w:ascii="David" w:eastAsia="Times New Roman" w:hAnsi="David" w:cs="Sfarady" w:hint="cs"/>
          <w:sz w:val="26"/>
          <w:szCs w:val="26"/>
          <w:rtl/>
        </w:rPr>
        <w:t>(</w:t>
      </w:r>
      <w:r w:rsidRPr="005A39D7">
        <w:rPr>
          <w:rFonts w:ascii="David" w:eastAsia="Times New Roman" w:hAnsi="David" w:cs="Sfarady"/>
          <w:sz w:val="26"/>
          <w:szCs w:val="26"/>
          <w:rtl/>
        </w:rPr>
        <w:t>קונטרס אחרון סי</w:t>
      </w:r>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ה אות </w:t>
      </w:r>
      <w:proofErr w:type="spellStart"/>
      <w:r w:rsidRPr="005A39D7">
        <w:rPr>
          <w:rFonts w:ascii="David" w:eastAsia="Times New Roman" w:hAnsi="David" w:cs="Sfarady"/>
          <w:sz w:val="26"/>
          <w:szCs w:val="26"/>
          <w:rtl/>
        </w:rPr>
        <w:t>צז</w:t>
      </w:r>
      <w:proofErr w:type="spellEnd"/>
      <w:r w:rsidRPr="005A39D7">
        <w:rPr>
          <w:rFonts w:ascii="David" w:eastAsia="Times New Roman" w:hAnsi="David" w:cs="Sfarady" w:hint="cs"/>
          <w:sz w:val="26"/>
          <w:szCs w:val="26"/>
          <w:rtl/>
        </w:rPr>
        <w:t>)</w:t>
      </w:r>
      <w:r w:rsidRPr="005A39D7">
        <w:rPr>
          <w:rFonts w:ascii="David" w:eastAsia="Times New Roman" w:hAnsi="David" w:cs="Sfarady"/>
          <w:sz w:val="26"/>
          <w:szCs w:val="26"/>
          <w:rtl/>
        </w:rPr>
        <w:t>,</w:t>
      </w:r>
      <w:r w:rsidRPr="005A39D7">
        <w:rPr>
          <w:rFonts w:ascii="David" w:eastAsia="Times New Roman" w:hAnsi="David" w:cs="Sfarady" w:hint="cs"/>
          <w:sz w:val="26"/>
          <w:szCs w:val="26"/>
          <w:rtl/>
        </w:rPr>
        <w:t xml:space="preserve"> בהאי לישנא (</w:t>
      </w:r>
      <w:proofErr w:type="spellStart"/>
      <w:r w:rsidRPr="005A39D7">
        <w:rPr>
          <w:rFonts w:ascii="David" w:eastAsia="Times New Roman" w:hAnsi="David" w:cs="Sfarady"/>
          <w:sz w:val="26"/>
          <w:szCs w:val="26"/>
          <w:rtl/>
        </w:rPr>
        <w:t>קתני</w:t>
      </w:r>
      <w:proofErr w:type="spellEnd"/>
      <w:r w:rsidRPr="005A39D7">
        <w:rPr>
          <w:rFonts w:ascii="David" w:eastAsia="Times New Roman" w:hAnsi="David" w:cs="Sfarady"/>
          <w:sz w:val="26"/>
          <w:szCs w:val="26"/>
          <w:rtl/>
        </w:rPr>
        <w:t xml:space="preserve"> במתני' לגבי נסר ד' 'ובלבד שלא יישן תחתיו', </w:t>
      </w:r>
      <w:proofErr w:type="spellStart"/>
      <w:r w:rsidRPr="005A39D7">
        <w:rPr>
          <w:rFonts w:ascii="David" w:eastAsia="Times New Roman" w:hAnsi="David" w:cs="Sfarady"/>
          <w:sz w:val="26"/>
          <w:szCs w:val="26"/>
          <w:rtl/>
        </w:rPr>
        <w:t>והק</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התוי</w:t>
      </w:r>
      <w:proofErr w:type="spellEnd"/>
      <w:r w:rsidRPr="005A39D7">
        <w:rPr>
          <w:rFonts w:ascii="David" w:eastAsia="Times New Roman" w:hAnsi="David" w:cs="Sfarady"/>
          <w:sz w:val="26"/>
          <w:szCs w:val="26"/>
          <w:rtl/>
        </w:rPr>
        <w:t xml:space="preserve">''ט </w:t>
      </w:r>
      <w:proofErr w:type="spellStart"/>
      <w:r w:rsidRPr="005A39D7">
        <w:rPr>
          <w:rFonts w:ascii="David" w:eastAsia="Times New Roman" w:hAnsi="David" w:cs="Sfarady"/>
          <w:sz w:val="26"/>
          <w:szCs w:val="26"/>
          <w:rtl/>
        </w:rPr>
        <w:t>מ''ט</w:t>
      </w:r>
      <w:proofErr w:type="spellEnd"/>
      <w:r w:rsidRPr="005A39D7">
        <w:rPr>
          <w:rFonts w:ascii="David" w:eastAsia="Times New Roman" w:hAnsi="David" w:cs="Sfarady"/>
          <w:sz w:val="26"/>
          <w:szCs w:val="26"/>
          <w:rtl/>
        </w:rPr>
        <w:t xml:space="preserve"> נקט </w:t>
      </w:r>
      <w:proofErr w:type="spellStart"/>
      <w:r w:rsidRPr="005A39D7">
        <w:rPr>
          <w:rFonts w:ascii="David" w:eastAsia="Times New Roman" w:hAnsi="David" w:cs="Sfarady"/>
          <w:sz w:val="26"/>
          <w:szCs w:val="26"/>
          <w:rtl/>
        </w:rPr>
        <w:t>דוקא</w:t>
      </w:r>
      <w:proofErr w:type="spellEnd"/>
      <w:r w:rsidRPr="005A39D7">
        <w:rPr>
          <w:rFonts w:ascii="David" w:eastAsia="Times New Roman" w:hAnsi="David" w:cs="Sfarady"/>
          <w:sz w:val="26"/>
          <w:szCs w:val="26"/>
          <w:rtl/>
        </w:rPr>
        <w:t xml:space="preserve"> שינה</w:t>
      </w:r>
      <w:r w:rsidRPr="005A39D7">
        <w:rPr>
          <w:rFonts w:ascii="David" w:eastAsia="Times New Roman" w:hAnsi="David" w:cs="Sfarady" w:hint="cs"/>
          <w:sz w:val="26"/>
          <w:szCs w:val="26"/>
          <w:rtl/>
        </w:rPr>
        <w:t>):</w:t>
      </w:r>
    </w:p>
    <w:p w14:paraId="19FE3903" w14:textId="77777777" w:rsidR="005A39D7" w:rsidRPr="005A39D7" w:rsidRDefault="005A39D7" w:rsidP="005A39D7">
      <w:pPr>
        <w:shd w:val="clear" w:color="auto" w:fill="FFFFFF"/>
        <w:spacing w:after="75"/>
        <w:ind w:left="567" w:right="567"/>
        <w:jc w:val="both"/>
        <w:rPr>
          <w:rFonts w:ascii="David" w:eastAsia="Times New Roman" w:hAnsi="David" w:cs="Sfarady"/>
          <w:sz w:val="26"/>
          <w:szCs w:val="26"/>
        </w:rPr>
      </w:pPr>
      <w:r w:rsidRPr="005A39D7">
        <w:rPr>
          <w:rFonts w:ascii="David" w:eastAsia="Times New Roman" w:hAnsi="David" w:cs="Sfarady"/>
          <w:sz w:val="26"/>
          <w:szCs w:val="26"/>
          <w:rtl/>
        </w:rPr>
        <w:t xml:space="preserve">נראה </w:t>
      </w:r>
      <w:proofErr w:type="spellStart"/>
      <w:r w:rsidRPr="005A39D7">
        <w:rPr>
          <w:rFonts w:ascii="David" w:eastAsia="Times New Roman" w:hAnsi="David" w:cs="Sfarady"/>
          <w:sz w:val="26"/>
          <w:szCs w:val="26"/>
          <w:rtl/>
        </w:rPr>
        <w:t>דקמ"ל</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דסמוך</w:t>
      </w:r>
      <w:proofErr w:type="spellEnd"/>
      <w:r w:rsidRPr="005A39D7">
        <w:rPr>
          <w:rFonts w:ascii="David" w:eastAsia="Times New Roman" w:hAnsi="David" w:cs="Sfarady"/>
          <w:sz w:val="26"/>
          <w:szCs w:val="26"/>
          <w:rtl/>
        </w:rPr>
        <w:t xml:space="preserve"> לנסר שרי לישן, ולא </w:t>
      </w:r>
      <w:proofErr w:type="spellStart"/>
      <w:r w:rsidRPr="005A39D7">
        <w:rPr>
          <w:rFonts w:ascii="David" w:eastAsia="Times New Roman" w:hAnsi="David" w:cs="Sfarady"/>
          <w:sz w:val="26"/>
          <w:szCs w:val="26"/>
          <w:rtl/>
        </w:rPr>
        <w:t>חיישינן</w:t>
      </w:r>
      <w:proofErr w:type="spellEnd"/>
      <w:r w:rsidRPr="005A39D7">
        <w:rPr>
          <w:rFonts w:ascii="David" w:eastAsia="Times New Roman" w:hAnsi="David" w:cs="Sfarady"/>
          <w:sz w:val="26"/>
          <w:szCs w:val="26"/>
          <w:rtl/>
        </w:rPr>
        <w:t xml:space="preserve"> שמא יתהפך </w:t>
      </w:r>
      <w:proofErr w:type="spellStart"/>
      <w:r w:rsidRPr="005A39D7">
        <w:rPr>
          <w:rFonts w:ascii="David" w:eastAsia="Times New Roman" w:hAnsi="David" w:cs="Sfarady"/>
          <w:sz w:val="26"/>
          <w:szCs w:val="26"/>
          <w:rtl/>
        </w:rPr>
        <w:t>כדחיישינן</w:t>
      </w:r>
      <w:proofErr w:type="spellEnd"/>
      <w:r w:rsidRPr="005A39D7">
        <w:rPr>
          <w:rFonts w:ascii="David" w:eastAsia="Times New Roman" w:hAnsi="David" w:cs="Sfarady"/>
          <w:sz w:val="26"/>
          <w:szCs w:val="26"/>
          <w:rtl/>
        </w:rPr>
        <w:t xml:space="preserve"> גבי תפילין בצדו, עיין תר"י פ"ג </w:t>
      </w:r>
      <w:proofErr w:type="spellStart"/>
      <w:r w:rsidRPr="005A39D7">
        <w:rPr>
          <w:rFonts w:ascii="David" w:eastAsia="Times New Roman" w:hAnsi="David" w:cs="Sfarady"/>
          <w:sz w:val="26"/>
          <w:szCs w:val="26"/>
          <w:rtl/>
        </w:rPr>
        <w:t>דברכות</w:t>
      </w:r>
      <w:proofErr w:type="spellEnd"/>
      <w:r w:rsidRPr="005A39D7">
        <w:rPr>
          <w:rFonts w:ascii="David" w:eastAsia="Times New Roman" w:hAnsi="David" w:cs="Sfarady"/>
          <w:sz w:val="26"/>
          <w:szCs w:val="26"/>
          <w:rtl/>
        </w:rPr>
        <w:t xml:space="preserve"> (טו, א), ועיין </w:t>
      </w:r>
      <w:proofErr w:type="spellStart"/>
      <w:r w:rsidRPr="005A39D7">
        <w:rPr>
          <w:rFonts w:ascii="David" w:eastAsia="Times New Roman" w:hAnsi="David" w:cs="Sfarady"/>
          <w:sz w:val="26"/>
          <w:szCs w:val="26"/>
          <w:rtl/>
        </w:rPr>
        <w:t>נמוק"י</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סופ"ב</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דב"ק</w:t>
      </w:r>
      <w:proofErr w:type="spellEnd"/>
      <w:r w:rsidRPr="005A39D7">
        <w:rPr>
          <w:rFonts w:ascii="David" w:eastAsia="Times New Roman" w:hAnsi="David" w:cs="Sfarady"/>
          <w:sz w:val="26"/>
          <w:szCs w:val="26"/>
          <w:rtl/>
        </w:rPr>
        <w:t xml:space="preserve"> (יא, ב). והטעם, דמה שעושה בעת שהוא ישן לית ביה משום חוץ לסוכה. ואף </w:t>
      </w:r>
      <w:proofErr w:type="spellStart"/>
      <w:r w:rsidRPr="005A39D7">
        <w:rPr>
          <w:rFonts w:ascii="David" w:eastAsia="Times New Roman" w:hAnsi="David" w:cs="Sfarady"/>
          <w:sz w:val="26"/>
          <w:szCs w:val="26"/>
          <w:rtl/>
        </w:rPr>
        <w:t>דלחד</w:t>
      </w:r>
      <w:proofErr w:type="spellEnd"/>
      <w:r w:rsidRPr="005A39D7">
        <w:rPr>
          <w:rFonts w:ascii="David" w:eastAsia="Times New Roman" w:hAnsi="David" w:cs="Sfarady"/>
          <w:sz w:val="26"/>
          <w:szCs w:val="26"/>
          <w:rtl/>
        </w:rPr>
        <w:t xml:space="preserve"> מ"ד </w:t>
      </w:r>
      <w:proofErr w:type="spellStart"/>
      <w:r w:rsidRPr="005A39D7">
        <w:rPr>
          <w:rFonts w:ascii="David" w:eastAsia="Times New Roman" w:hAnsi="David" w:cs="Sfarady"/>
          <w:sz w:val="26"/>
          <w:szCs w:val="26"/>
          <w:rtl/>
        </w:rPr>
        <w:t>חייש</w:t>
      </w:r>
      <w:proofErr w:type="spellEnd"/>
      <w:r w:rsidRPr="005A39D7">
        <w:rPr>
          <w:rFonts w:ascii="David" w:eastAsia="Times New Roman" w:hAnsi="David" w:cs="Sfarady"/>
          <w:sz w:val="26"/>
          <w:szCs w:val="26"/>
          <w:rtl/>
        </w:rPr>
        <w:t xml:space="preserve"> בשינת ארעי חוץ לסוכה משום שמא ירדם, שאני הכא כיון </w:t>
      </w:r>
      <w:proofErr w:type="spellStart"/>
      <w:r w:rsidRPr="005A39D7">
        <w:rPr>
          <w:rFonts w:ascii="David" w:eastAsia="Times New Roman" w:hAnsi="David" w:cs="Sfarady"/>
          <w:sz w:val="26"/>
          <w:szCs w:val="26"/>
          <w:rtl/>
        </w:rPr>
        <w:t>דכל</w:t>
      </w:r>
      <w:proofErr w:type="spellEnd"/>
      <w:r w:rsidRPr="005A39D7">
        <w:rPr>
          <w:rFonts w:ascii="David" w:eastAsia="Times New Roman" w:hAnsi="David" w:cs="Sfarady"/>
          <w:sz w:val="26"/>
          <w:szCs w:val="26"/>
          <w:rtl/>
        </w:rPr>
        <w:t xml:space="preserve"> עיקר ההיתר מעיקרא הי' רק משום ארעי, וא"כ כשירדם </w:t>
      </w:r>
      <w:proofErr w:type="spellStart"/>
      <w:r w:rsidRPr="005A39D7">
        <w:rPr>
          <w:rFonts w:ascii="David" w:eastAsia="Times New Roman" w:hAnsi="David" w:cs="Sfarady"/>
          <w:sz w:val="26"/>
          <w:szCs w:val="26"/>
          <w:rtl/>
        </w:rPr>
        <w:t>חיובא</w:t>
      </w:r>
      <w:proofErr w:type="spellEnd"/>
      <w:r w:rsidRPr="005A39D7">
        <w:rPr>
          <w:rFonts w:ascii="David" w:eastAsia="Times New Roman" w:hAnsi="David" w:cs="Sfarady"/>
          <w:sz w:val="26"/>
          <w:szCs w:val="26"/>
          <w:rtl/>
        </w:rPr>
        <w:t xml:space="preserve"> הוא להקיצו, ולא </w:t>
      </w:r>
      <w:proofErr w:type="spellStart"/>
      <w:r w:rsidRPr="005A39D7">
        <w:rPr>
          <w:rFonts w:ascii="David" w:eastAsia="Times New Roman" w:hAnsi="David" w:cs="Sfarady"/>
          <w:sz w:val="26"/>
          <w:szCs w:val="26"/>
          <w:rtl/>
        </w:rPr>
        <w:t>משגחינן</w:t>
      </w:r>
      <w:proofErr w:type="spellEnd"/>
      <w:r w:rsidRPr="005A39D7">
        <w:rPr>
          <w:rFonts w:ascii="David" w:eastAsia="Times New Roman" w:hAnsi="David" w:cs="Sfarady"/>
          <w:sz w:val="26"/>
          <w:szCs w:val="26"/>
          <w:rtl/>
        </w:rPr>
        <w:t xml:space="preserve"> על מה שמצטער ביקיצה זו, </w:t>
      </w:r>
      <w:proofErr w:type="spellStart"/>
      <w:r w:rsidRPr="005A39D7">
        <w:rPr>
          <w:rFonts w:ascii="David" w:eastAsia="Times New Roman" w:hAnsi="David" w:cs="Sfarady"/>
          <w:sz w:val="26"/>
          <w:szCs w:val="26"/>
          <w:rtl/>
        </w:rPr>
        <w:t>דהא</w:t>
      </w:r>
      <w:proofErr w:type="spellEnd"/>
      <w:r w:rsidRPr="005A39D7">
        <w:rPr>
          <w:rFonts w:ascii="David" w:eastAsia="Times New Roman" w:hAnsi="David" w:cs="Sfarady"/>
          <w:sz w:val="26"/>
          <w:szCs w:val="26"/>
          <w:rtl/>
        </w:rPr>
        <w:t xml:space="preserve"> לא בא כלל לישן זמן זה, </w:t>
      </w:r>
      <w:proofErr w:type="spellStart"/>
      <w:r w:rsidRPr="005A39D7">
        <w:rPr>
          <w:rFonts w:ascii="David" w:eastAsia="Times New Roman" w:hAnsi="David" w:cs="Sfarady"/>
          <w:sz w:val="26"/>
          <w:szCs w:val="26"/>
          <w:rtl/>
        </w:rPr>
        <w:t>משא"כ</w:t>
      </w:r>
      <w:proofErr w:type="spellEnd"/>
      <w:r w:rsidRPr="005A39D7">
        <w:rPr>
          <w:rFonts w:ascii="David" w:eastAsia="Times New Roman" w:hAnsi="David" w:cs="Sfarady"/>
          <w:sz w:val="26"/>
          <w:szCs w:val="26"/>
          <w:rtl/>
        </w:rPr>
        <w:t xml:space="preserve"> בנסר זה, כשיתהפך בשינתו תחת הנסר, אין חובה כלל להקיצו </w:t>
      </w:r>
      <w:proofErr w:type="spellStart"/>
      <w:r w:rsidRPr="005A39D7">
        <w:rPr>
          <w:rFonts w:ascii="David" w:eastAsia="Times New Roman" w:hAnsi="David" w:cs="Sfarady"/>
          <w:sz w:val="26"/>
          <w:szCs w:val="26"/>
          <w:rtl/>
        </w:rPr>
        <w:t>דמצטער</w:t>
      </w:r>
      <w:proofErr w:type="spellEnd"/>
      <w:r w:rsidRPr="005A39D7">
        <w:rPr>
          <w:rFonts w:ascii="David" w:eastAsia="Times New Roman" w:hAnsi="David" w:cs="Sfarady"/>
          <w:sz w:val="26"/>
          <w:szCs w:val="26"/>
          <w:rtl/>
        </w:rPr>
        <w:t xml:space="preserve"> הוא, א"כ ממילא גם הוא מעיקרא יכול הוא לישן סמוך לנסר, ואין לו לחוש לנפשו לאיסור כלל.</w:t>
      </w:r>
      <w:r w:rsidRPr="005A39D7">
        <w:rPr>
          <w:rFonts w:ascii="David" w:eastAsia="Times New Roman" w:hAnsi="David" w:cs="Sfarady"/>
          <w:sz w:val="26"/>
          <w:szCs w:val="26"/>
          <w:vertAlign w:val="superscript"/>
          <w:rtl/>
        </w:rPr>
        <w:footnoteReference w:id="1"/>
      </w:r>
      <w:r w:rsidRPr="005A39D7">
        <w:rPr>
          <w:rFonts w:ascii="David" w:eastAsia="Times New Roman" w:hAnsi="David" w:cs="Sfarady"/>
          <w:sz w:val="26"/>
          <w:szCs w:val="26"/>
          <w:rtl/>
        </w:rPr>
        <w:t xml:space="preserve"> </w:t>
      </w:r>
    </w:p>
    <w:p w14:paraId="48DDF557" w14:textId="77777777" w:rsidR="005A39D7" w:rsidRPr="005A39D7" w:rsidRDefault="005A39D7" w:rsidP="005A39D7">
      <w:pPr>
        <w:shd w:val="clear" w:color="auto" w:fill="FFFFFF"/>
        <w:spacing w:after="75"/>
        <w:jc w:val="both"/>
        <w:rPr>
          <w:rFonts w:ascii="David" w:eastAsia="Times New Roman" w:hAnsi="David" w:cs="Sfarady"/>
          <w:sz w:val="26"/>
          <w:szCs w:val="26"/>
          <w:rtl/>
        </w:rPr>
      </w:pPr>
      <w:r w:rsidRPr="005A39D7">
        <w:rPr>
          <w:rFonts w:ascii="David" w:eastAsia="Times New Roman" w:hAnsi="David" w:cs="Sfarady" w:hint="cs"/>
          <w:sz w:val="26"/>
          <w:szCs w:val="26"/>
          <w:rtl/>
        </w:rPr>
        <w:lastRenderedPageBreak/>
        <w:t>ו</w:t>
      </w:r>
      <w:r w:rsidRPr="005A39D7">
        <w:rPr>
          <w:rFonts w:ascii="David" w:eastAsia="Times New Roman" w:hAnsi="David" w:cs="Sfarady"/>
          <w:sz w:val="26"/>
          <w:szCs w:val="26"/>
          <w:rtl/>
        </w:rPr>
        <w:t xml:space="preserve">בספר סוכת חיים </w:t>
      </w:r>
      <w:r w:rsidRPr="005A39D7">
        <w:rPr>
          <w:rFonts w:ascii="David" w:eastAsia="Times New Roman" w:hAnsi="David" w:cs="Sfarady" w:hint="cs"/>
          <w:sz w:val="26"/>
          <w:szCs w:val="26"/>
          <w:rtl/>
        </w:rPr>
        <w:t>(</w:t>
      </w:r>
      <w:proofErr w:type="spellStart"/>
      <w:r w:rsidRPr="005A39D7">
        <w:rPr>
          <w:rFonts w:ascii="David" w:eastAsia="Times New Roman" w:hAnsi="David" w:cs="Sfarady"/>
          <w:sz w:val="26"/>
          <w:szCs w:val="26"/>
          <w:rtl/>
        </w:rPr>
        <w:t>ח''א</w:t>
      </w:r>
      <w:proofErr w:type="spellEnd"/>
      <w:r w:rsidRPr="005A39D7">
        <w:rPr>
          <w:rFonts w:ascii="David" w:eastAsia="Times New Roman" w:hAnsi="David" w:cs="Sfarady"/>
          <w:sz w:val="26"/>
          <w:szCs w:val="26"/>
          <w:rtl/>
        </w:rPr>
        <w:t xml:space="preserve"> עמ</w:t>
      </w:r>
      <w:r w:rsidRPr="005A39D7">
        <w:rPr>
          <w:rFonts w:ascii="David" w:eastAsia="Times New Roman" w:hAnsi="David" w:cs="Sfarady" w:hint="cs"/>
          <w:sz w:val="26"/>
          <w:szCs w:val="26"/>
          <w:rtl/>
        </w:rPr>
        <w:t>וד</w:t>
      </w:r>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תכב</w:t>
      </w:r>
      <w:proofErr w:type="spellEnd"/>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כתב ששמע </w:t>
      </w:r>
      <w:proofErr w:type="spellStart"/>
      <w:r w:rsidRPr="005A39D7">
        <w:rPr>
          <w:rFonts w:ascii="David" w:eastAsia="Times New Roman" w:hAnsi="David" w:cs="Sfarady"/>
          <w:sz w:val="26"/>
          <w:szCs w:val="26"/>
          <w:rtl/>
        </w:rPr>
        <w:t>מהגר</w:t>
      </w:r>
      <w:r w:rsidRPr="005A39D7">
        <w:rPr>
          <w:rFonts w:ascii="David" w:eastAsia="Times New Roman" w:hAnsi="David" w:cs="Sfarady" w:hint="cs"/>
          <w:sz w:val="26"/>
          <w:szCs w:val="26"/>
          <w:rtl/>
        </w:rPr>
        <w:t>"</w:t>
      </w:r>
      <w:r w:rsidRPr="005A39D7">
        <w:rPr>
          <w:rFonts w:ascii="David" w:eastAsia="Times New Roman" w:hAnsi="David" w:cs="Sfarady"/>
          <w:sz w:val="26"/>
          <w:szCs w:val="26"/>
          <w:rtl/>
        </w:rPr>
        <w:t>ח</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sz w:val="26"/>
          <w:szCs w:val="26"/>
          <w:rtl/>
        </w:rPr>
        <w:t>ק</w:t>
      </w:r>
      <w:r w:rsidRPr="005A39D7">
        <w:rPr>
          <w:rFonts w:ascii="David" w:eastAsia="Times New Roman" w:hAnsi="David" w:cs="Sfarady" w:hint="cs"/>
          <w:sz w:val="26"/>
          <w:szCs w:val="26"/>
          <w:rtl/>
        </w:rPr>
        <w:t>נייבסקי</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hint="cs"/>
          <w:sz w:val="26"/>
          <w:szCs w:val="26"/>
          <w:rtl/>
        </w:rPr>
        <w:t>ומה</w:t>
      </w:r>
      <w:r w:rsidRPr="005A39D7">
        <w:rPr>
          <w:rFonts w:ascii="David" w:eastAsia="Times New Roman" w:hAnsi="David" w:cs="Sfarady"/>
          <w:sz w:val="26"/>
          <w:szCs w:val="26"/>
          <w:rtl/>
        </w:rPr>
        <w:t>גר</w:t>
      </w:r>
      <w:r w:rsidRPr="005A39D7">
        <w:rPr>
          <w:rFonts w:ascii="David" w:eastAsia="Times New Roman" w:hAnsi="David" w:cs="Sfarady" w:hint="cs"/>
          <w:sz w:val="26"/>
          <w:szCs w:val="26"/>
          <w:rtl/>
        </w:rPr>
        <w:t>"</w:t>
      </w:r>
      <w:r w:rsidRPr="005A39D7">
        <w:rPr>
          <w:rFonts w:ascii="David" w:eastAsia="Times New Roman" w:hAnsi="David" w:cs="Sfarady"/>
          <w:sz w:val="26"/>
          <w:szCs w:val="26"/>
          <w:rtl/>
        </w:rPr>
        <w:t>נ</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sz w:val="26"/>
          <w:szCs w:val="26"/>
          <w:rtl/>
        </w:rPr>
        <w:t>ק</w:t>
      </w:r>
      <w:r w:rsidRPr="005A39D7">
        <w:rPr>
          <w:rFonts w:ascii="David" w:eastAsia="Times New Roman" w:hAnsi="David" w:cs="Sfarady" w:hint="cs"/>
          <w:sz w:val="26"/>
          <w:szCs w:val="26"/>
          <w:rtl/>
        </w:rPr>
        <w:t>רליץ</w:t>
      </w:r>
      <w:proofErr w:type="spellEnd"/>
      <w:r w:rsidRPr="005A39D7">
        <w:rPr>
          <w:rFonts w:ascii="David" w:eastAsia="Times New Roman" w:hAnsi="David" w:cs="Sfarady" w:hint="cs"/>
          <w:sz w:val="26"/>
          <w:szCs w:val="26"/>
          <w:rtl/>
        </w:rPr>
        <w:t>,</w:t>
      </w:r>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ולהבחל</w:t>
      </w:r>
      <w:proofErr w:type="spellEnd"/>
      <w:r w:rsidRPr="005A39D7">
        <w:rPr>
          <w:rFonts w:ascii="David" w:eastAsia="Times New Roman" w:hAnsi="David" w:cs="Sfarady"/>
          <w:sz w:val="26"/>
          <w:szCs w:val="26"/>
          <w:rtl/>
        </w:rPr>
        <w:t xml:space="preserve">''ח </w:t>
      </w:r>
      <w:proofErr w:type="spellStart"/>
      <w:r w:rsidRPr="005A39D7">
        <w:rPr>
          <w:rFonts w:ascii="David" w:eastAsia="Times New Roman" w:hAnsi="David" w:cs="Sfarady" w:hint="cs"/>
          <w:sz w:val="26"/>
          <w:szCs w:val="26"/>
          <w:rtl/>
        </w:rPr>
        <w:t>מ</w:t>
      </w:r>
      <w:r w:rsidRPr="005A39D7">
        <w:rPr>
          <w:rFonts w:ascii="David" w:eastAsia="Times New Roman" w:hAnsi="David" w:cs="Sfarady"/>
          <w:sz w:val="26"/>
          <w:szCs w:val="26"/>
          <w:rtl/>
        </w:rPr>
        <w:t>הגר''מ</w:t>
      </w:r>
      <w:proofErr w:type="spellEnd"/>
      <w:r w:rsidRPr="005A39D7">
        <w:rPr>
          <w:rFonts w:ascii="David" w:eastAsia="Times New Roman" w:hAnsi="David" w:cs="Sfarady"/>
          <w:sz w:val="26"/>
          <w:szCs w:val="26"/>
          <w:rtl/>
        </w:rPr>
        <w:t xml:space="preserve"> </w:t>
      </w:r>
      <w:proofErr w:type="spellStart"/>
      <w:r w:rsidRPr="005A39D7">
        <w:rPr>
          <w:rFonts w:ascii="David" w:eastAsia="Times New Roman" w:hAnsi="David" w:cs="Sfarady"/>
          <w:sz w:val="26"/>
          <w:szCs w:val="26"/>
          <w:rtl/>
        </w:rPr>
        <w:t>שטרנבוך</w:t>
      </w:r>
      <w:proofErr w:type="spellEnd"/>
      <w:r w:rsidRPr="005A39D7">
        <w:rPr>
          <w:rFonts w:ascii="David" w:eastAsia="Times New Roman" w:hAnsi="David" w:cs="Sfarady"/>
          <w:sz w:val="26"/>
          <w:szCs w:val="26"/>
          <w:rtl/>
        </w:rPr>
        <w:t xml:space="preserve"> שלא שמענו מחשש ז</w:t>
      </w:r>
      <w:r w:rsidRPr="005A39D7">
        <w:rPr>
          <w:rFonts w:ascii="David" w:eastAsia="Times New Roman" w:hAnsi="David" w:cs="Sfarady" w:hint="cs"/>
          <w:sz w:val="26"/>
          <w:szCs w:val="26"/>
          <w:rtl/>
        </w:rPr>
        <w:t xml:space="preserve">ה. ומובא בעלון </w:t>
      </w:r>
      <w:proofErr w:type="spellStart"/>
      <w:r w:rsidRPr="005A39D7">
        <w:rPr>
          <w:rFonts w:ascii="David" w:eastAsia="Times New Roman" w:hAnsi="David" w:cs="Sfarady" w:hint="cs"/>
          <w:sz w:val="26"/>
          <w:szCs w:val="26"/>
          <w:rtl/>
        </w:rPr>
        <w:t>שמעתא</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hint="cs"/>
          <w:sz w:val="26"/>
          <w:szCs w:val="26"/>
          <w:rtl/>
        </w:rPr>
        <w:t>עמיקתא</w:t>
      </w:r>
      <w:proofErr w:type="spellEnd"/>
      <w:r w:rsidRPr="005A39D7">
        <w:rPr>
          <w:rFonts w:ascii="David" w:eastAsia="Times New Roman" w:hAnsi="David" w:cs="Sfarady" w:hint="cs"/>
          <w:sz w:val="26"/>
          <w:szCs w:val="26"/>
          <w:rtl/>
        </w:rPr>
        <w:t xml:space="preserve"> (הל' סוכות): "מותר לישן על מטה שחלקה מחוץ לסוכה אע"פ שיתכן שיתהפך בשנתו חוץ לסוכה (</w:t>
      </w:r>
      <w:proofErr w:type="spellStart"/>
      <w:r w:rsidRPr="005A39D7">
        <w:rPr>
          <w:rFonts w:ascii="David" w:eastAsia="Times New Roman" w:hAnsi="David" w:cs="Sfarady" w:hint="cs"/>
          <w:sz w:val="26"/>
          <w:szCs w:val="26"/>
          <w:rtl/>
        </w:rPr>
        <w:t>מהרי"ל</w:t>
      </w:r>
      <w:proofErr w:type="spellEnd"/>
      <w:r w:rsidRPr="005A39D7">
        <w:rPr>
          <w:rFonts w:ascii="David" w:eastAsia="Times New Roman" w:hAnsi="David" w:cs="Sfarady" w:hint="cs"/>
          <w:sz w:val="26"/>
          <w:szCs w:val="26"/>
          <w:rtl/>
        </w:rPr>
        <w:t xml:space="preserve"> דיסקין </w:t>
      </w:r>
      <w:proofErr w:type="spellStart"/>
      <w:r w:rsidRPr="005A39D7">
        <w:rPr>
          <w:rFonts w:ascii="David" w:eastAsia="Times New Roman" w:hAnsi="David" w:cs="Sfarady" w:hint="cs"/>
          <w:sz w:val="26"/>
          <w:szCs w:val="26"/>
          <w:rtl/>
        </w:rPr>
        <w:t>קו"א</w:t>
      </w:r>
      <w:proofErr w:type="spellEnd"/>
      <w:r w:rsidRPr="005A39D7">
        <w:rPr>
          <w:rFonts w:ascii="David" w:eastAsia="Times New Roman" w:hAnsi="David" w:cs="Sfarady" w:hint="cs"/>
          <w:sz w:val="26"/>
          <w:szCs w:val="26"/>
          <w:rtl/>
        </w:rPr>
        <w:t xml:space="preserve"> סי' ה אות </w:t>
      </w:r>
      <w:proofErr w:type="spellStart"/>
      <w:r w:rsidRPr="005A39D7">
        <w:rPr>
          <w:rFonts w:ascii="David" w:eastAsia="Times New Roman" w:hAnsi="David" w:cs="Sfarady" w:hint="cs"/>
          <w:sz w:val="26"/>
          <w:szCs w:val="26"/>
          <w:rtl/>
        </w:rPr>
        <w:t>צז</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hint="cs"/>
          <w:sz w:val="26"/>
          <w:szCs w:val="26"/>
          <w:rtl/>
        </w:rPr>
        <w:t>הגרנ"ק</w:t>
      </w:r>
      <w:proofErr w:type="spellEnd"/>
      <w:r w:rsidRPr="005A39D7">
        <w:rPr>
          <w:rFonts w:ascii="David" w:eastAsia="Times New Roman" w:hAnsi="David" w:cs="Sfarady" w:hint="cs"/>
          <w:sz w:val="26"/>
          <w:szCs w:val="26"/>
          <w:rtl/>
        </w:rPr>
        <w:t xml:space="preserve"> חוט-שני סוכות </w:t>
      </w:r>
      <w:proofErr w:type="spellStart"/>
      <w:r w:rsidRPr="005A39D7">
        <w:rPr>
          <w:rFonts w:ascii="David" w:eastAsia="Times New Roman" w:hAnsi="David" w:cs="Sfarady" w:hint="cs"/>
          <w:sz w:val="26"/>
          <w:szCs w:val="26"/>
          <w:rtl/>
        </w:rPr>
        <w:t>פי"א</w:t>
      </w:r>
      <w:proofErr w:type="spellEnd"/>
      <w:r w:rsidRPr="005A39D7">
        <w:rPr>
          <w:rFonts w:ascii="David" w:eastAsia="Times New Roman" w:hAnsi="David" w:cs="Sfarady" w:hint="cs"/>
          <w:sz w:val="26"/>
          <w:szCs w:val="26"/>
          <w:rtl/>
        </w:rPr>
        <w:t xml:space="preserve"> </w:t>
      </w:r>
      <w:proofErr w:type="spellStart"/>
      <w:r w:rsidRPr="005A39D7">
        <w:rPr>
          <w:rFonts w:ascii="David" w:eastAsia="Times New Roman" w:hAnsi="David" w:cs="Sfarady" w:hint="cs"/>
          <w:sz w:val="26"/>
          <w:szCs w:val="26"/>
          <w:rtl/>
        </w:rPr>
        <w:t>סקט"ו</w:t>
      </w:r>
      <w:proofErr w:type="spellEnd"/>
      <w:r w:rsidRPr="005A39D7">
        <w:rPr>
          <w:rFonts w:ascii="David" w:eastAsia="Times New Roman" w:hAnsi="David" w:cs="Sfarady" w:hint="cs"/>
          <w:sz w:val="26"/>
          <w:szCs w:val="26"/>
          <w:rtl/>
        </w:rPr>
        <w:t xml:space="preserve">). ואף אם התהפך א"צ לעוררו משנתו". וכ"כ גם בספר בית דוד (הלכות חג הסוכות </w:t>
      </w:r>
      <w:proofErr w:type="spellStart"/>
      <w:r w:rsidRPr="005A39D7">
        <w:rPr>
          <w:rFonts w:ascii="David" w:eastAsia="Times New Roman" w:hAnsi="David" w:cs="Sfarady" w:hint="cs"/>
          <w:sz w:val="26"/>
          <w:szCs w:val="26"/>
          <w:rtl/>
        </w:rPr>
        <w:t>פט"ז</w:t>
      </w:r>
      <w:proofErr w:type="spellEnd"/>
      <w:r w:rsidRPr="005A39D7">
        <w:rPr>
          <w:rFonts w:ascii="David" w:eastAsia="Times New Roman" w:hAnsi="David" w:cs="Sfarady" w:hint="cs"/>
          <w:sz w:val="26"/>
          <w:szCs w:val="26"/>
          <w:rtl/>
        </w:rPr>
        <w:t xml:space="preserve"> הערה 71 עמוד </w:t>
      </w:r>
      <w:proofErr w:type="spellStart"/>
      <w:r w:rsidRPr="005A39D7">
        <w:rPr>
          <w:rFonts w:ascii="David" w:eastAsia="Times New Roman" w:hAnsi="David" w:cs="Sfarady" w:hint="cs"/>
          <w:sz w:val="26"/>
          <w:szCs w:val="26"/>
          <w:rtl/>
        </w:rPr>
        <w:t>רס</w:t>
      </w:r>
      <w:proofErr w:type="spellEnd"/>
      <w:r w:rsidRPr="005A39D7">
        <w:rPr>
          <w:rFonts w:ascii="David" w:eastAsia="Times New Roman" w:hAnsi="David" w:cs="Sfarady" w:hint="cs"/>
          <w:sz w:val="26"/>
          <w:szCs w:val="26"/>
          <w:rtl/>
        </w:rPr>
        <w:t xml:space="preserve">) וזו לשונו: "אדם שהתגלגל תוך כדי שינה חוץ לסוכה אין צריך להעירו כדי שיחזור לסוכה, שדינו דומה לנרדם לאונסו שגם בזה תחילת שנתו </w:t>
      </w:r>
      <w:proofErr w:type="spellStart"/>
      <w:r w:rsidRPr="005A39D7">
        <w:rPr>
          <w:rFonts w:ascii="David" w:eastAsia="Times New Roman" w:hAnsi="David" w:cs="Sfarady" w:hint="cs"/>
          <w:sz w:val="26"/>
          <w:szCs w:val="26"/>
          <w:rtl/>
        </w:rPr>
        <w:t>היתה</w:t>
      </w:r>
      <w:proofErr w:type="spellEnd"/>
      <w:r w:rsidRPr="005A39D7">
        <w:rPr>
          <w:rFonts w:ascii="David" w:eastAsia="Times New Roman" w:hAnsi="David" w:cs="Sfarady" w:hint="cs"/>
          <w:sz w:val="26"/>
          <w:szCs w:val="26"/>
          <w:rtl/>
        </w:rPr>
        <w:t xml:space="preserve"> בסוכה בהיתר, וכעת אין צריך להעירו משום מצטער".</w:t>
      </w:r>
    </w:p>
    <w:p w14:paraId="0619EEDD" w14:textId="77777777" w:rsidR="005A39D7" w:rsidRPr="005A39D7" w:rsidRDefault="005A39D7" w:rsidP="005A39D7">
      <w:pPr>
        <w:shd w:val="clear" w:color="auto" w:fill="FFFFFF"/>
        <w:spacing w:after="75"/>
        <w:jc w:val="both"/>
        <w:rPr>
          <w:rFonts w:ascii="David" w:eastAsia="Times New Roman" w:hAnsi="David" w:cs="Sfarady"/>
          <w:sz w:val="26"/>
          <w:szCs w:val="26"/>
        </w:rPr>
      </w:pPr>
    </w:p>
    <w:p w14:paraId="0EB33CED" w14:textId="77777777" w:rsidR="005A39D7" w:rsidRPr="005A39D7" w:rsidRDefault="005A39D7" w:rsidP="005A39D7">
      <w:pPr>
        <w:keepNext/>
        <w:spacing w:before="300" w:after="300" w:line="288" w:lineRule="auto"/>
        <w:jc w:val="center"/>
        <w:outlineLvl w:val="0"/>
        <w:rPr>
          <w:rFonts w:ascii="Arial" w:eastAsia="Times New Roman" w:hAnsi="Arial" w:cs="Livorna"/>
          <w:b/>
          <w:bCs/>
          <w:kern w:val="28"/>
          <w:sz w:val="26"/>
          <w:szCs w:val="26"/>
          <w:rtl/>
        </w:rPr>
      </w:pPr>
      <w:r w:rsidRPr="005A39D7">
        <w:rPr>
          <w:rFonts w:ascii="Arial" w:eastAsia="Times New Roman" w:hAnsi="Arial" w:cs="Livorna" w:hint="cs"/>
          <w:b/>
          <w:bCs/>
          <w:kern w:val="28"/>
          <w:sz w:val="26"/>
          <w:szCs w:val="26"/>
          <w:rtl/>
        </w:rPr>
        <w:t>פירוק סוכה מחשש גנבים</w:t>
      </w:r>
    </w:p>
    <w:p w14:paraId="0D3518C8"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r w:rsidRPr="005A39D7">
        <w:rPr>
          <w:rFonts w:ascii="David" w:eastAsia="Times New Roman" w:hAnsi="David" w:cs="Sfarady"/>
          <w:sz w:val="26"/>
          <w:szCs w:val="26"/>
          <w:rtl/>
          <w:lang w:eastAsia="he-IL"/>
        </w:rPr>
        <w:t>מי שבנה סוכה ונוסע לשמחה תורה וחושש שיגנבו לו דברים של הסוכה דפנות או מחצלת. האם רשאי לפרק</w:t>
      </w:r>
      <w:r w:rsidRPr="005A39D7">
        <w:rPr>
          <w:rFonts w:ascii="David" w:eastAsia="Times New Roman" w:hAnsi="David" w:cs="Sfarady" w:hint="cs"/>
          <w:sz w:val="26"/>
          <w:szCs w:val="26"/>
          <w:rtl/>
          <w:lang w:eastAsia="he-IL"/>
        </w:rPr>
        <w:t xml:space="preserve"> את </w:t>
      </w:r>
      <w:r w:rsidRPr="005A39D7">
        <w:rPr>
          <w:rFonts w:ascii="David" w:eastAsia="Times New Roman" w:hAnsi="David" w:cs="Sfarady"/>
          <w:sz w:val="26"/>
          <w:szCs w:val="26"/>
          <w:rtl/>
          <w:lang w:eastAsia="he-IL"/>
        </w:rPr>
        <w:t>ה</w:t>
      </w:r>
      <w:r w:rsidRPr="005A39D7">
        <w:rPr>
          <w:rFonts w:ascii="David" w:eastAsia="Times New Roman" w:hAnsi="David" w:cs="Sfarady" w:hint="cs"/>
          <w:sz w:val="26"/>
          <w:szCs w:val="26"/>
          <w:rtl/>
          <w:lang w:eastAsia="he-IL"/>
        </w:rPr>
        <w:t>סוכה</w:t>
      </w:r>
      <w:r w:rsidRPr="005A39D7">
        <w:rPr>
          <w:rFonts w:ascii="David" w:eastAsia="Times New Roman" w:hAnsi="David" w:cs="Sfarady"/>
          <w:sz w:val="26"/>
          <w:szCs w:val="26"/>
          <w:rtl/>
          <w:lang w:eastAsia="he-IL"/>
        </w:rPr>
        <w:t xml:space="preserve"> בהושענא רבה</w:t>
      </w:r>
      <w:r w:rsidRPr="005A39D7">
        <w:rPr>
          <w:rFonts w:ascii="David" w:eastAsia="Times New Roman" w:hAnsi="David" w:cs="Sfarady"/>
          <w:sz w:val="26"/>
          <w:szCs w:val="26"/>
          <w:lang w:eastAsia="he-IL"/>
        </w:rPr>
        <w:t>.</w:t>
      </w:r>
    </w:p>
    <w:p w14:paraId="49046B7A"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r w:rsidRPr="005A39D7">
        <w:rPr>
          <w:rFonts w:ascii="David" w:eastAsia="Times New Roman" w:hAnsi="David" w:cs="Sfarady"/>
          <w:sz w:val="26"/>
          <w:szCs w:val="26"/>
          <w:rtl/>
          <w:lang w:eastAsia="he-IL"/>
        </w:rPr>
        <w:t xml:space="preserve">ימחל לי שאיני יכול להאריך. </w:t>
      </w:r>
      <w:r w:rsidRPr="005A39D7">
        <w:rPr>
          <w:rFonts w:ascii="David" w:eastAsia="Times New Roman" w:hAnsi="David" w:cs="Sfarady" w:hint="cs"/>
          <w:sz w:val="26"/>
          <w:szCs w:val="26"/>
          <w:rtl/>
          <w:lang w:eastAsia="he-IL"/>
        </w:rPr>
        <w:t xml:space="preserve">מצד שהסוכה צריכה להיות בנויה לשבעה ימים, אין בעיה, שהרי במחלוקת ר"א וחכמים (סוכה </w:t>
      </w:r>
      <w:proofErr w:type="spellStart"/>
      <w:r w:rsidRPr="005A39D7">
        <w:rPr>
          <w:rFonts w:ascii="David" w:eastAsia="Times New Roman" w:hAnsi="David" w:cs="Sfarady" w:hint="cs"/>
          <w:sz w:val="26"/>
          <w:szCs w:val="26"/>
          <w:rtl/>
          <w:lang w:eastAsia="he-IL"/>
        </w:rPr>
        <w:t>כז</w:t>
      </w:r>
      <w:proofErr w:type="spellEnd"/>
      <w:r w:rsidRPr="005A39D7">
        <w:rPr>
          <w:rFonts w:ascii="David" w:eastAsia="Times New Roman" w:hAnsi="David" w:cs="Sfarady" w:hint="cs"/>
          <w:sz w:val="26"/>
          <w:szCs w:val="26"/>
          <w:rtl/>
          <w:lang w:eastAsia="he-IL"/>
        </w:rPr>
        <w:t xml:space="preserve">, ב) נפסק כחכמים, כמובא </w:t>
      </w:r>
      <w:r w:rsidRPr="005A39D7">
        <w:rPr>
          <w:rFonts w:ascii="David" w:eastAsia="Times New Roman" w:hAnsi="David" w:cs="Sfarady"/>
          <w:sz w:val="26"/>
          <w:szCs w:val="26"/>
          <w:rtl/>
          <w:lang w:eastAsia="he-IL"/>
        </w:rPr>
        <w:t>ברמב</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ם (הלכות סוכה ו</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טו) ובשו</w:t>
      </w:r>
      <w:r w:rsidRPr="005A39D7">
        <w:rPr>
          <w:rFonts w:ascii="David" w:eastAsia="Times New Roman" w:hAnsi="David" w:cs="Sfarady" w:hint="cs"/>
          <w:sz w:val="26"/>
          <w:szCs w:val="26"/>
          <w:rtl/>
          <w:lang w:eastAsia="he-IL"/>
        </w:rPr>
        <w:t xml:space="preserve">לחן </w:t>
      </w:r>
      <w:r w:rsidRPr="005A39D7">
        <w:rPr>
          <w:rFonts w:ascii="David" w:eastAsia="Times New Roman" w:hAnsi="David" w:cs="Sfarady"/>
          <w:sz w:val="26"/>
          <w:szCs w:val="26"/>
          <w:rtl/>
          <w:lang w:eastAsia="he-IL"/>
        </w:rPr>
        <w:t>ע</w:t>
      </w:r>
      <w:r w:rsidRPr="005A39D7">
        <w:rPr>
          <w:rFonts w:ascii="David" w:eastAsia="Times New Roman" w:hAnsi="David" w:cs="Sfarady" w:hint="cs"/>
          <w:sz w:val="26"/>
          <w:szCs w:val="26"/>
          <w:rtl/>
          <w:lang w:eastAsia="he-IL"/>
        </w:rPr>
        <w:t>רוך</w:t>
      </w:r>
      <w:r w:rsidRPr="005A39D7">
        <w:rPr>
          <w:rFonts w:ascii="David" w:eastAsia="Times New Roman" w:hAnsi="David" w:cs="Sfarady"/>
          <w:sz w:val="26"/>
          <w:szCs w:val="26"/>
          <w:rtl/>
          <w:lang w:eastAsia="he-IL"/>
        </w:rPr>
        <w:t xml:space="preserve"> (</w:t>
      </w:r>
      <w:proofErr w:type="spellStart"/>
      <w:r w:rsidRPr="005A39D7">
        <w:rPr>
          <w:rFonts w:ascii="David" w:eastAsia="Times New Roman" w:hAnsi="David" w:cs="Sfarady"/>
          <w:sz w:val="26"/>
          <w:szCs w:val="26"/>
          <w:rtl/>
          <w:lang w:eastAsia="he-IL"/>
        </w:rPr>
        <w:t>תרלז</w:t>
      </w:r>
      <w:proofErr w:type="spellEnd"/>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א)</w:t>
      </w:r>
      <w:r w:rsidRPr="005A39D7">
        <w:rPr>
          <w:rFonts w:ascii="David" w:eastAsia="Times New Roman" w:hAnsi="David" w:cs="Sfarady" w:hint="cs"/>
          <w:sz w:val="26"/>
          <w:szCs w:val="26"/>
          <w:rtl/>
          <w:lang w:eastAsia="he-IL"/>
        </w:rPr>
        <w:t>.</w:t>
      </w:r>
    </w:p>
    <w:p w14:paraId="499BF159"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r w:rsidRPr="005A39D7">
        <w:rPr>
          <w:rFonts w:ascii="David" w:eastAsia="Times New Roman" w:hAnsi="David" w:cs="Sfarady" w:hint="cs"/>
          <w:sz w:val="26"/>
          <w:szCs w:val="26"/>
          <w:rtl/>
          <w:lang w:eastAsia="he-IL"/>
        </w:rPr>
        <w:t>אלא דיש לדון מצד קדושת הסוכה, שהרי בגמרא (סוכה ט, א) נאמר: "</w:t>
      </w:r>
      <w:r w:rsidRPr="005A39D7">
        <w:rPr>
          <w:rFonts w:ascii="David" w:eastAsia="Times New Roman" w:hAnsi="David" w:cs="Sfarady"/>
          <w:sz w:val="26"/>
          <w:szCs w:val="26"/>
          <w:rtl/>
          <w:lang w:eastAsia="he-IL"/>
        </w:rPr>
        <w:t>אמר רב ששת משום ר</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ע</w:t>
      </w:r>
      <w:r w:rsidRPr="005A39D7">
        <w:rPr>
          <w:rFonts w:ascii="David" w:eastAsia="Times New Roman" w:hAnsi="David" w:cs="Sfarady"/>
          <w:sz w:val="26"/>
          <w:szCs w:val="26"/>
          <w:lang w:eastAsia="he-IL"/>
        </w:rPr>
        <w:t> </w:t>
      </w:r>
      <w:r w:rsidRPr="005A39D7">
        <w:rPr>
          <w:rFonts w:ascii="David" w:eastAsia="Times New Roman" w:hAnsi="David" w:cs="Sfarady"/>
          <w:sz w:val="26"/>
          <w:szCs w:val="26"/>
          <w:rtl/>
          <w:lang w:eastAsia="he-IL"/>
        </w:rPr>
        <w:t xml:space="preserve">מנין לעצי סוכה </w:t>
      </w:r>
      <w:proofErr w:type="spellStart"/>
      <w:r w:rsidRPr="005A39D7">
        <w:rPr>
          <w:rFonts w:ascii="David" w:eastAsia="Times New Roman" w:hAnsi="David" w:cs="Sfarady"/>
          <w:sz w:val="26"/>
          <w:szCs w:val="26"/>
          <w:rtl/>
          <w:lang w:eastAsia="he-IL"/>
        </w:rPr>
        <w:t>שאסורין</w:t>
      </w:r>
      <w:proofErr w:type="spellEnd"/>
      <w:r w:rsidRPr="005A39D7">
        <w:rPr>
          <w:rFonts w:ascii="David" w:eastAsia="Times New Roman" w:hAnsi="David" w:cs="Sfarady"/>
          <w:sz w:val="26"/>
          <w:szCs w:val="26"/>
          <w:rtl/>
          <w:lang w:eastAsia="he-IL"/>
        </w:rPr>
        <w:t xml:space="preserve"> כל שבעה</w:t>
      </w:r>
      <w:r w:rsidRPr="005A39D7">
        <w:rPr>
          <w:rFonts w:ascii="David" w:eastAsia="Times New Roman" w:hAnsi="David" w:cs="Sfarady" w:hint="cs"/>
          <w:sz w:val="26"/>
          <w:szCs w:val="26"/>
          <w:rtl/>
          <w:lang w:eastAsia="he-IL"/>
        </w:rPr>
        <w:t xml:space="preserve">... </w:t>
      </w:r>
      <w:r w:rsidRPr="005A39D7">
        <w:rPr>
          <w:rFonts w:ascii="David" w:eastAsia="Times New Roman" w:hAnsi="David" w:cs="Sfarady"/>
          <w:sz w:val="26"/>
          <w:szCs w:val="26"/>
          <w:rtl/>
          <w:lang w:eastAsia="he-IL"/>
        </w:rPr>
        <w:t>ותניא ר</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יהודה בן </w:t>
      </w:r>
      <w:proofErr w:type="spellStart"/>
      <w:r w:rsidRPr="005A39D7">
        <w:rPr>
          <w:rFonts w:ascii="David" w:eastAsia="Times New Roman" w:hAnsi="David" w:cs="Sfarady"/>
          <w:sz w:val="26"/>
          <w:szCs w:val="26"/>
          <w:rtl/>
          <w:lang w:eastAsia="he-IL"/>
        </w:rPr>
        <w:t>בתירא</w:t>
      </w:r>
      <w:proofErr w:type="spellEnd"/>
      <w:r w:rsidRPr="005A39D7">
        <w:rPr>
          <w:rFonts w:ascii="David" w:eastAsia="Times New Roman" w:hAnsi="David" w:cs="Sfarady"/>
          <w:sz w:val="26"/>
          <w:szCs w:val="26"/>
          <w:rtl/>
          <w:lang w:eastAsia="he-IL"/>
        </w:rPr>
        <w:t xml:space="preserve"> אומר, כשם שחל שם שמים על החגיגה כך חל שם שמים על הסוכה, שנאמר חג הסוכות שבעת ימים לה</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מה חג לה</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אף סוכה לה</w:t>
      </w:r>
      <w:r w:rsidRPr="005A39D7">
        <w:rPr>
          <w:rFonts w:ascii="David" w:eastAsia="Times New Roman" w:hAnsi="David" w:cs="Sfarady" w:hint="cs"/>
          <w:sz w:val="26"/>
          <w:szCs w:val="26"/>
          <w:rtl/>
          <w:lang w:eastAsia="he-IL"/>
        </w:rPr>
        <w:t>' "</w:t>
      </w:r>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 xml:space="preserve">ונחלקו הראשונים מה נאסר. לפי </w:t>
      </w:r>
      <w:proofErr w:type="spellStart"/>
      <w:r w:rsidRPr="005A39D7">
        <w:rPr>
          <w:rFonts w:ascii="David" w:eastAsia="Times New Roman" w:hAnsi="David" w:cs="Sfarady"/>
          <w:sz w:val="26"/>
          <w:szCs w:val="26"/>
          <w:rtl/>
          <w:lang w:eastAsia="he-IL"/>
        </w:rPr>
        <w:t>הרא</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ש</w:t>
      </w:r>
      <w:proofErr w:type="spellEnd"/>
      <w:r w:rsidRPr="005A39D7">
        <w:rPr>
          <w:rFonts w:ascii="David" w:eastAsia="Times New Roman" w:hAnsi="David" w:cs="Sfarady"/>
          <w:sz w:val="26"/>
          <w:szCs w:val="26"/>
          <w:rtl/>
          <w:lang w:eastAsia="he-IL"/>
        </w:rPr>
        <w:t xml:space="preserve"> (סוכה א</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w:t>
      </w:r>
      <w:proofErr w:type="spellStart"/>
      <w:r w:rsidRPr="005A39D7">
        <w:rPr>
          <w:rFonts w:ascii="David" w:eastAsia="Times New Roman" w:hAnsi="David" w:cs="Sfarady"/>
          <w:sz w:val="26"/>
          <w:szCs w:val="26"/>
          <w:rtl/>
          <w:lang w:eastAsia="he-IL"/>
        </w:rPr>
        <w:t>יג</w:t>
      </w:r>
      <w:proofErr w:type="spellEnd"/>
      <w:r w:rsidRPr="005A39D7">
        <w:rPr>
          <w:rFonts w:ascii="David" w:eastAsia="Times New Roman" w:hAnsi="David" w:cs="Sfarady"/>
          <w:sz w:val="26"/>
          <w:szCs w:val="26"/>
          <w:rtl/>
          <w:lang w:eastAsia="he-IL"/>
        </w:rPr>
        <w:t>)</w:t>
      </w:r>
      <w:r w:rsidRPr="005A39D7">
        <w:rPr>
          <w:rFonts w:ascii="David" w:eastAsia="Times New Roman" w:hAnsi="David" w:cs="Sfarady" w:hint="cs"/>
          <w:sz w:val="26"/>
          <w:szCs w:val="26"/>
          <w:rtl/>
          <w:lang w:eastAsia="he-IL"/>
        </w:rPr>
        <w:t xml:space="preserve"> והטור (</w:t>
      </w:r>
      <w:proofErr w:type="spellStart"/>
      <w:r w:rsidRPr="005A39D7">
        <w:rPr>
          <w:rFonts w:ascii="David" w:eastAsia="Times New Roman" w:hAnsi="David" w:cs="Sfarady" w:hint="cs"/>
          <w:sz w:val="26"/>
          <w:szCs w:val="26"/>
          <w:rtl/>
          <w:lang w:eastAsia="he-IL"/>
        </w:rPr>
        <w:t>תרלח</w:t>
      </w:r>
      <w:proofErr w:type="spellEnd"/>
      <w:r w:rsidRPr="005A39D7">
        <w:rPr>
          <w:rFonts w:ascii="David" w:eastAsia="Times New Roman" w:hAnsi="David" w:cs="Sfarady" w:hint="cs"/>
          <w:sz w:val="26"/>
          <w:szCs w:val="26"/>
          <w:rtl/>
          <w:lang w:eastAsia="he-IL"/>
        </w:rPr>
        <w:t xml:space="preserve">, א) נאסר הסכך (ולא הדפנות). ואילו לפי </w:t>
      </w:r>
      <w:r w:rsidRPr="005A39D7">
        <w:rPr>
          <w:rFonts w:ascii="David" w:eastAsia="Times New Roman" w:hAnsi="David" w:cs="Sfarady"/>
          <w:sz w:val="26"/>
          <w:szCs w:val="26"/>
          <w:rtl/>
          <w:lang w:eastAsia="he-IL"/>
        </w:rPr>
        <w:t>הרמב</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ם (הלכות סוכה ו</w:t>
      </w:r>
      <w:r w:rsidRPr="005A39D7">
        <w:rPr>
          <w:rFonts w:ascii="David" w:eastAsia="Times New Roman" w:hAnsi="David" w:cs="Sfarady" w:hint="cs"/>
          <w:sz w:val="26"/>
          <w:szCs w:val="26"/>
          <w:rtl/>
          <w:lang w:eastAsia="he-IL"/>
        </w:rPr>
        <w:t xml:space="preserve">, </w:t>
      </w:r>
      <w:r w:rsidRPr="005A39D7">
        <w:rPr>
          <w:rFonts w:ascii="David" w:eastAsia="Times New Roman" w:hAnsi="David" w:cs="Sfarady"/>
          <w:sz w:val="26"/>
          <w:szCs w:val="26"/>
          <w:rtl/>
          <w:lang w:eastAsia="he-IL"/>
        </w:rPr>
        <w:t xml:space="preserve">טו) </w:t>
      </w:r>
      <w:r w:rsidRPr="005A39D7">
        <w:rPr>
          <w:rFonts w:ascii="David" w:eastAsia="Times New Roman" w:hAnsi="David" w:cs="Sfarady" w:hint="cs"/>
          <w:sz w:val="26"/>
          <w:szCs w:val="26"/>
          <w:rtl/>
          <w:lang w:eastAsia="he-IL"/>
        </w:rPr>
        <w:t>והשולחן ערוך (</w:t>
      </w:r>
      <w:proofErr w:type="spellStart"/>
      <w:r w:rsidRPr="005A39D7">
        <w:rPr>
          <w:rFonts w:ascii="David" w:eastAsia="Times New Roman" w:hAnsi="David" w:cs="Sfarady" w:hint="cs"/>
          <w:sz w:val="26"/>
          <w:szCs w:val="26"/>
          <w:rtl/>
          <w:lang w:eastAsia="he-IL"/>
        </w:rPr>
        <w:t>תרלח</w:t>
      </w:r>
      <w:proofErr w:type="spellEnd"/>
      <w:r w:rsidRPr="005A39D7">
        <w:rPr>
          <w:rFonts w:ascii="David" w:eastAsia="Times New Roman" w:hAnsi="David" w:cs="Sfarady" w:hint="cs"/>
          <w:sz w:val="26"/>
          <w:szCs w:val="26"/>
          <w:rtl/>
          <w:lang w:eastAsia="he-IL"/>
        </w:rPr>
        <w:t xml:space="preserve">, א) נאסרו גם הדפנות וגם הסכך. ומדברי </w:t>
      </w:r>
      <w:proofErr w:type="spellStart"/>
      <w:r w:rsidRPr="005A39D7">
        <w:rPr>
          <w:rFonts w:ascii="David" w:eastAsia="Times New Roman" w:hAnsi="David" w:cs="Sfarady" w:hint="cs"/>
          <w:sz w:val="26"/>
          <w:szCs w:val="26"/>
          <w:rtl/>
          <w:lang w:eastAsia="he-IL"/>
        </w:rPr>
        <w:t>הב"י</w:t>
      </w:r>
      <w:proofErr w:type="spellEnd"/>
      <w:r w:rsidRPr="005A39D7">
        <w:rPr>
          <w:rFonts w:ascii="David" w:eastAsia="Times New Roman" w:hAnsi="David" w:cs="Sfarady" w:hint="cs"/>
          <w:sz w:val="26"/>
          <w:szCs w:val="26"/>
          <w:rtl/>
          <w:lang w:eastAsia="he-IL"/>
        </w:rPr>
        <w:t xml:space="preserve"> משמע כי הקדושה נשארת על העצים, אף אחר שפירק, וזו לשונו: "</w:t>
      </w:r>
      <w:r w:rsidRPr="005A39D7">
        <w:rPr>
          <w:rFonts w:ascii="David" w:eastAsia="Times New Roman" w:hAnsi="David" w:cs="Sfarady"/>
          <w:sz w:val="26"/>
          <w:szCs w:val="26"/>
          <w:rtl/>
          <w:lang w:eastAsia="he-IL"/>
        </w:rPr>
        <w:t>אפי</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עשה סוכה אחרת בחול המועד ואין צריך לראשונה, אפילו הכי עציה אסורים בהנאה כל שבעה</w:t>
      </w:r>
      <w:r w:rsidRPr="005A39D7">
        <w:rPr>
          <w:rFonts w:ascii="David" w:eastAsia="Times New Roman" w:hAnsi="David" w:cs="Sfarady" w:hint="cs"/>
          <w:sz w:val="26"/>
          <w:szCs w:val="26"/>
          <w:rtl/>
          <w:lang w:eastAsia="he-IL"/>
        </w:rPr>
        <w:t>".</w:t>
      </w:r>
    </w:p>
    <w:p w14:paraId="7E86CEDA"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proofErr w:type="spellStart"/>
      <w:r w:rsidRPr="005A39D7">
        <w:rPr>
          <w:rFonts w:ascii="David" w:eastAsia="Times New Roman" w:hAnsi="David" w:cs="Sfarady" w:hint="cs"/>
          <w:sz w:val="26"/>
          <w:szCs w:val="26"/>
          <w:rtl/>
          <w:lang w:eastAsia="he-IL"/>
        </w:rPr>
        <w:t>ויל"ע</w:t>
      </w:r>
      <w:proofErr w:type="spellEnd"/>
      <w:r w:rsidRPr="005A39D7">
        <w:rPr>
          <w:rFonts w:ascii="David" w:eastAsia="Times New Roman" w:hAnsi="David" w:cs="Sfarady" w:hint="cs"/>
          <w:sz w:val="26"/>
          <w:szCs w:val="26"/>
          <w:rtl/>
          <w:lang w:eastAsia="he-IL"/>
        </w:rPr>
        <w:t xml:space="preserve"> בשאלתנו, </w:t>
      </w:r>
      <w:proofErr w:type="spellStart"/>
      <w:r w:rsidRPr="005A39D7">
        <w:rPr>
          <w:rFonts w:ascii="David" w:eastAsia="Times New Roman" w:hAnsi="David" w:cs="Sfarady" w:hint="cs"/>
          <w:sz w:val="26"/>
          <w:szCs w:val="26"/>
          <w:rtl/>
          <w:lang w:eastAsia="he-IL"/>
        </w:rPr>
        <w:t>היכא</w:t>
      </w:r>
      <w:proofErr w:type="spellEnd"/>
      <w:r w:rsidRPr="005A39D7">
        <w:rPr>
          <w:rFonts w:ascii="David" w:eastAsia="Times New Roman" w:hAnsi="David" w:cs="Sfarady" w:hint="cs"/>
          <w:sz w:val="26"/>
          <w:szCs w:val="26"/>
          <w:rtl/>
          <w:lang w:eastAsia="he-IL"/>
        </w:rPr>
        <w:t xml:space="preserve"> שאינו משתמש בעצים (בדפנות או בסכך) אם יש מקום להתיר. </w:t>
      </w:r>
      <w:r w:rsidRPr="005A39D7">
        <w:rPr>
          <w:rFonts w:ascii="David" w:eastAsia="Times New Roman" w:hAnsi="David" w:cs="Sfarady"/>
          <w:sz w:val="26"/>
          <w:szCs w:val="26"/>
          <w:rtl/>
          <w:lang w:eastAsia="he-IL"/>
        </w:rPr>
        <w:t xml:space="preserve">בספר עיקרי </w:t>
      </w:r>
      <w:proofErr w:type="spellStart"/>
      <w:r w:rsidRPr="005A39D7">
        <w:rPr>
          <w:rFonts w:ascii="David" w:eastAsia="Times New Roman" w:hAnsi="David" w:cs="Sfarady"/>
          <w:sz w:val="26"/>
          <w:szCs w:val="26"/>
          <w:rtl/>
          <w:lang w:eastAsia="he-IL"/>
        </w:rPr>
        <w:t>הד</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ט</w:t>
      </w:r>
      <w:proofErr w:type="spellEnd"/>
      <w:r w:rsidRPr="005A39D7">
        <w:rPr>
          <w:rFonts w:ascii="David" w:eastAsia="Times New Roman" w:hAnsi="David" w:cs="Sfarady"/>
          <w:sz w:val="26"/>
          <w:szCs w:val="26"/>
          <w:rtl/>
          <w:lang w:eastAsia="he-IL"/>
        </w:rPr>
        <w:t xml:space="preserve"> (</w:t>
      </w:r>
      <w:proofErr w:type="spellStart"/>
      <w:r w:rsidRPr="005A39D7">
        <w:rPr>
          <w:rFonts w:ascii="David" w:eastAsia="Times New Roman" w:hAnsi="David" w:cs="Sfarady"/>
          <w:sz w:val="26"/>
          <w:szCs w:val="26"/>
          <w:rtl/>
          <w:lang w:eastAsia="he-IL"/>
        </w:rPr>
        <w:t>או</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ח</w:t>
      </w:r>
      <w:proofErr w:type="spellEnd"/>
      <w:r w:rsidRPr="005A39D7">
        <w:rPr>
          <w:rFonts w:ascii="David" w:eastAsia="Times New Roman" w:hAnsi="David" w:cs="Sfarady"/>
          <w:sz w:val="26"/>
          <w:szCs w:val="26"/>
          <w:rtl/>
          <w:lang w:eastAsia="he-IL"/>
        </w:rPr>
        <w:t xml:space="preserve"> סי</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ב אות סח) הביא שנחלקו ב</w:t>
      </w:r>
      <w:r w:rsidRPr="005A39D7">
        <w:rPr>
          <w:rFonts w:ascii="David" w:eastAsia="Times New Roman" w:hAnsi="David" w:cs="Sfarady" w:hint="cs"/>
          <w:sz w:val="26"/>
          <w:szCs w:val="26"/>
          <w:rtl/>
          <w:lang w:eastAsia="he-IL"/>
        </w:rPr>
        <w:t>זה ב</w:t>
      </w:r>
      <w:r w:rsidRPr="005A39D7">
        <w:rPr>
          <w:rFonts w:ascii="David" w:eastAsia="Times New Roman" w:hAnsi="David" w:cs="Sfarady"/>
          <w:sz w:val="26"/>
          <w:szCs w:val="26"/>
          <w:rtl/>
          <w:lang w:eastAsia="he-IL"/>
        </w:rPr>
        <w:t>ני הישיבה</w:t>
      </w:r>
      <w:r w:rsidRPr="005A39D7">
        <w:rPr>
          <w:rFonts w:ascii="David" w:eastAsia="Times New Roman" w:hAnsi="David" w:cs="Sfarady" w:hint="cs"/>
          <w:sz w:val="26"/>
          <w:szCs w:val="26"/>
          <w:rtl/>
          <w:lang w:eastAsia="he-IL"/>
        </w:rPr>
        <w:t xml:space="preserve">, והביאו ראיה לאסור מדיני ציצית, שכתב </w:t>
      </w:r>
      <w:proofErr w:type="spellStart"/>
      <w:r w:rsidRPr="005A39D7">
        <w:rPr>
          <w:rFonts w:ascii="David" w:eastAsia="Times New Roman" w:hAnsi="David" w:cs="Sfarady" w:hint="cs"/>
          <w:sz w:val="26"/>
          <w:szCs w:val="26"/>
          <w:rtl/>
          <w:lang w:eastAsia="he-IL"/>
        </w:rPr>
        <w:t>השו"ע</w:t>
      </w:r>
      <w:proofErr w:type="spellEnd"/>
      <w:r w:rsidRPr="005A39D7">
        <w:rPr>
          <w:rFonts w:ascii="David" w:eastAsia="Times New Roman" w:hAnsi="David" w:cs="Sfarady" w:hint="cs"/>
          <w:sz w:val="26"/>
          <w:szCs w:val="26"/>
          <w:rtl/>
          <w:lang w:eastAsia="he-IL"/>
        </w:rPr>
        <w:t xml:space="preserve"> (</w:t>
      </w:r>
      <w:r w:rsidRPr="005A39D7">
        <w:rPr>
          <w:rFonts w:ascii="David" w:eastAsia="Times New Roman" w:hAnsi="David" w:cs="Sfarady"/>
          <w:sz w:val="26"/>
          <w:szCs w:val="26"/>
          <w:rtl/>
          <w:lang w:eastAsia="he-IL"/>
        </w:rPr>
        <w:t>טו</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א)</w:t>
      </w:r>
      <w:r w:rsidRPr="005A39D7">
        <w:rPr>
          <w:rFonts w:ascii="David" w:eastAsia="Times New Roman" w:hAnsi="David" w:cs="Sfarady" w:hint="cs"/>
          <w:sz w:val="26"/>
          <w:szCs w:val="26"/>
          <w:rtl/>
          <w:lang w:eastAsia="he-IL"/>
        </w:rPr>
        <w:t>: "</w:t>
      </w:r>
      <w:r w:rsidRPr="005A39D7">
        <w:rPr>
          <w:rFonts w:ascii="David" w:eastAsia="Times New Roman" w:hAnsi="David" w:cs="Sfarady"/>
          <w:sz w:val="26"/>
          <w:szCs w:val="26"/>
          <w:rtl/>
          <w:lang w:eastAsia="he-IL"/>
        </w:rPr>
        <w:t xml:space="preserve">מותר להתיר ציציות מטלית זו </w:t>
      </w:r>
      <w:proofErr w:type="spellStart"/>
      <w:r w:rsidRPr="005A39D7">
        <w:rPr>
          <w:rFonts w:ascii="David" w:eastAsia="Times New Roman" w:hAnsi="David" w:cs="Sfarady"/>
          <w:sz w:val="26"/>
          <w:szCs w:val="26"/>
          <w:rtl/>
          <w:lang w:eastAsia="he-IL"/>
        </w:rPr>
        <w:t>וליתנם</w:t>
      </w:r>
      <w:proofErr w:type="spellEnd"/>
      <w:r w:rsidRPr="005A39D7">
        <w:rPr>
          <w:rFonts w:ascii="David" w:eastAsia="Times New Roman" w:hAnsi="David" w:cs="Sfarady"/>
          <w:sz w:val="26"/>
          <w:szCs w:val="26"/>
          <w:rtl/>
          <w:lang w:eastAsia="he-IL"/>
        </w:rPr>
        <w:t xml:space="preserve"> בטלית אחר, אבל שלא להניחם בבגד אחר לא</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 xml:space="preserve">כלומר, </w:t>
      </w:r>
      <w:r w:rsidRPr="005A39D7">
        <w:rPr>
          <w:rFonts w:ascii="David" w:eastAsia="Times New Roman" w:hAnsi="David" w:cs="Sfarady"/>
          <w:sz w:val="26"/>
          <w:szCs w:val="26"/>
          <w:rtl/>
          <w:lang w:eastAsia="he-IL"/>
        </w:rPr>
        <w:t xml:space="preserve">כל ההיתר להתיר </w:t>
      </w:r>
      <w:r w:rsidRPr="005A39D7">
        <w:rPr>
          <w:rFonts w:ascii="David" w:eastAsia="Times New Roman" w:hAnsi="David" w:cs="Sfarady" w:hint="cs"/>
          <w:sz w:val="26"/>
          <w:szCs w:val="26"/>
          <w:rtl/>
          <w:lang w:eastAsia="he-IL"/>
        </w:rPr>
        <w:t>את ה</w:t>
      </w:r>
      <w:r w:rsidRPr="005A39D7">
        <w:rPr>
          <w:rFonts w:ascii="David" w:eastAsia="Times New Roman" w:hAnsi="David" w:cs="Sfarady"/>
          <w:sz w:val="26"/>
          <w:szCs w:val="26"/>
          <w:rtl/>
          <w:lang w:eastAsia="he-IL"/>
        </w:rPr>
        <w:t>ציציות הוא רק על מנת להשתמש בהן בטלית אחרת</w:t>
      </w:r>
      <w:r w:rsidRPr="005A39D7">
        <w:rPr>
          <w:rFonts w:ascii="David" w:eastAsia="Times New Roman" w:hAnsi="David" w:cs="Sfarady" w:hint="cs"/>
          <w:sz w:val="26"/>
          <w:szCs w:val="26"/>
          <w:rtl/>
          <w:lang w:eastAsia="he-IL"/>
        </w:rPr>
        <w:t xml:space="preserve"> (</w:t>
      </w:r>
      <w:r w:rsidRPr="005A39D7">
        <w:rPr>
          <w:rFonts w:ascii="David" w:eastAsia="Times New Roman" w:hAnsi="David" w:cs="Sfarady"/>
          <w:sz w:val="26"/>
          <w:szCs w:val="26"/>
          <w:rtl/>
          <w:lang w:eastAsia="he-IL"/>
        </w:rPr>
        <w:t>שאז לא הופקעה קדושתן</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אך אם התיר</w:t>
      </w:r>
      <w:r w:rsidRPr="005A39D7">
        <w:rPr>
          <w:rFonts w:ascii="David" w:eastAsia="Times New Roman" w:hAnsi="David" w:cs="Sfarady" w:hint="cs"/>
          <w:sz w:val="26"/>
          <w:szCs w:val="26"/>
          <w:rtl/>
          <w:lang w:eastAsia="he-IL"/>
        </w:rPr>
        <w:t>ו,</w:t>
      </w:r>
      <w:r w:rsidRPr="005A39D7">
        <w:rPr>
          <w:rFonts w:ascii="David" w:eastAsia="Times New Roman" w:hAnsi="David" w:cs="Sfarady"/>
          <w:sz w:val="26"/>
          <w:szCs w:val="26"/>
          <w:rtl/>
          <w:lang w:eastAsia="he-IL"/>
        </w:rPr>
        <w:t xml:space="preserve"> שלא על מנת להשתמש בהן בטלית אחרת, הדבר אסור. </w:t>
      </w:r>
      <w:r w:rsidRPr="005A39D7">
        <w:rPr>
          <w:rFonts w:ascii="David" w:eastAsia="Times New Roman" w:hAnsi="David" w:cs="Sfarady" w:hint="cs"/>
          <w:sz w:val="26"/>
          <w:szCs w:val="26"/>
          <w:rtl/>
          <w:lang w:eastAsia="he-IL"/>
        </w:rPr>
        <w:t xml:space="preserve">וה"ה </w:t>
      </w:r>
      <w:proofErr w:type="spellStart"/>
      <w:r w:rsidRPr="005A39D7">
        <w:rPr>
          <w:rFonts w:ascii="David" w:eastAsia="Times New Roman" w:hAnsi="David" w:cs="Sfarady" w:hint="cs"/>
          <w:sz w:val="26"/>
          <w:szCs w:val="26"/>
          <w:rtl/>
          <w:lang w:eastAsia="he-IL"/>
        </w:rPr>
        <w:t>י"ל</w:t>
      </w:r>
      <w:proofErr w:type="spellEnd"/>
      <w:r w:rsidRPr="005A39D7">
        <w:rPr>
          <w:rFonts w:ascii="David" w:eastAsia="Times New Roman" w:hAnsi="David" w:cs="Sfarady" w:hint="cs"/>
          <w:sz w:val="26"/>
          <w:szCs w:val="26"/>
          <w:rtl/>
          <w:lang w:eastAsia="he-IL"/>
        </w:rPr>
        <w:t xml:space="preserve"> בסוכה, דאם סותר את </w:t>
      </w:r>
      <w:r w:rsidRPr="005A39D7">
        <w:rPr>
          <w:rFonts w:ascii="David" w:eastAsia="Times New Roman" w:hAnsi="David" w:cs="Sfarady" w:hint="cs"/>
          <w:sz w:val="26"/>
          <w:szCs w:val="26"/>
          <w:rtl/>
          <w:lang w:eastAsia="he-IL"/>
        </w:rPr>
        <w:t>הסוכה ואינו משתמש בעצים (לבניית סוכה אחרת) יש לאסור,</w:t>
      </w:r>
      <w:r w:rsidRPr="005A39D7">
        <w:rPr>
          <w:rFonts w:ascii="David" w:eastAsia="Times New Roman" w:hAnsi="David" w:cs="Sfarady"/>
          <w:sz w:val="26"/>
          <w:szCs w:val="26"/>
          <w:rtl/>
          <w:lang w:eastAsia="he-IL"/>
        </w:rPr>
        <w:t xml:space="preserve"> א</w:t>
      </w:r>
      <w:r w:rsidRPr="005A39D7">
        <w:rPr>
          <w:rFonts w:ascii="David" w:eastAsia="Times New Roman" w:hAnsi="David" w:cs="Sfarady" w:hint="cs"/>
          <w:sz w:val="26"/>
          <w:szCs w:val="26"/>
          <w:rtl/>
          <w:lang w:eastAsia="he-IL"/>
        </w:rPr>
        <w:t>ף</w:t>
      </w:r>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 xml:space="preserve">אם </w:t>
      </w:r>
      <w:r w:rsidRPr="005A39D7">
        <w:rPr>
          <w:rFonts w:ascii="David" w:eastAsia="Times New Roman" w:hAnsi="David" w:cs="Sfarady"/>
          <w:sz w:val="26"/>
          <w:szCs w:val="26"/>
          <w:rtl/>
          <w:lang w:eastAsia="he-IL"/>
        </w:rPr>
        <w:t>אין בדעתו ליהנות מהעצים לצרכי חולין</w:t>
      </w:r>
      <w:r w:rsidRPr="005A39D7">
        <w:rPr>
          <w:rFonts w:ascii="David" w:eastAsia="Times New Roman" w:hAnsi="David" w:cs="Sfarady"/>
          <w:sz w:val="26"/>
          <w:szCs w:val="26"/>
          <w:lang w:eastAsia="he-IL"/>
        </w:rPr>
        <w:t>.</w:t>
      </w:r>
      <w:r w:rsidRPr="005A39D7">
        <w:rPr>
          <w:rFonts w:ascii="David" w:eastAsia="Times New Roman" w:hAnsi="David" w:cs="Sfarady" w:hint="cs"/>
          <w:sz w:val="26"/>
          <w:szCs w:val="26"/>
          <w:rtl/>
          <w:lang w:eastAsia="he-IL"/>
        </w:rPr>
        <w:t xml:space="preserve"> </w:t>
      </w:r>
    </w:p>
    <w:p w14:paraId="14BA7423" w14:textId="77777777" w:rsidR="005A39D7" w:rsidRPr="005A39D7" w:rsidRDefault="005A39D7" w:rsidP="005A39D7">
      <w:pPr>
        <w:spacing w:after="75" w:line="288" w:lineRule="auto"/>
        <w:jc w:val="both"/>
        <w:rPr>
          <w:rFonts w:ascii="David" w:eastAsia="Times New Roman" w:hAnsi="David" w:cs="Sfarady"/>
          <w:sz w:val="26"/>
          <w:szCs w:val="26"/>
          <w:lang w:eastAsia="he-IL"/>
        </w:rPr>
      </w:pPr>
      <w:r w:rsidRPr="005A39D7">
        <w:rPr>
          <w:rFonts w:ascii="David" w:eastAsia="Times New Roman" w:hAnsi="David" w:cs="Sfarady" w:hint="cs"/>
          <w:sz w:val="26"/>
          <w:szCs w:val="26"/>
          <w:rtl/>
          <w:lang w:eastAsia="he-IL"/>
        </w:rPr>
        <w:t>אך עיי"ש שדחה טענה זו משום ש</w:t>
      </w:r>
      <w:r w:rsidRPr="005A39D7">
        <w:rPr>
          <w:rFonts w:ascii="David" w:eastAsia="Times New Roman" w:hAnsi="David" w:cs="Sfarady"/>
          <w:sz w:val="26"/>
          <w:szCs w:val="26"/>
          <w:rtl/>
          <w:lang w:eastAsia="he-IL"/>
        </w:rPr>
        <w:t>פירוק הסוכה דומה לסתירת גוף הטלית ולא לציצית</w:t>
      </w:r>
      <w:r w:rsidRPr="005A39D7">
        <w:rPr>
          <w:rFonts w:ascii="David" w:eastAsia="Times New Roman" w:hAnsi="David" w:cs="Sfarady" w:hint="cs"/>
          <w:sz w:val="26"/>
          <w:szCs w:val="26"/>
          <w:rtl/>
          <w:lang w:eastAsia="he-IL"/>
        </w:rPr>
        <w:t xml:space="preserve">. וכפי שביאר </w:t>
      </w:r>
      <w:proofErr w:type="spellStart"/>
      <w:r w:rsidRPr="005A39D7">
        <w:rPr>
          <w:rFonts w:ascii="David" w:eastAsia="Times New Roman" w:hAnsi="David" w:cs="Sfarady" w:hint="cs"/>
          <w:sz w:val="26"/>
          <w:szCs w:val="26"/>
          <w:rtl/>
          <w:lang w:eastAsia="he-IL"/>
        </w:rPr>
        <w:t>המג"א</w:t>
      </w:r>
      <w:proofErr w:type="spellEnd"/>
      <w:r w:rsidRPr="005A39D7">
        <w:rPr>
          <w:rFonts w:ascii="David" w:eastAsia="Times New Roman" w:hAnsi="David" w:cs="Sfarady" w:hint="cs"/>
          <w:sz w:val="26"/>
          <w:szCs w:val="26"/>
          <w:rtl/>
          <w:lang w:eastAsia="he-IL"/>
        </w:rPr>
        <w:t xml:space="preserve"> (</w:t>
      </w:r>
      <w:proofErr w:type="spellStart"/>
      <w:r w:rsidRPr="005A39D7">
        <w:rPr>
          <w:rFonts w:ascii="David" w:eastAsia="Times New Roman" w:hAnsi="David" w:cs="Sfarady" w:hint="cs"/>
          <w:sz w:val="26"/>
          <w:szCs w:val="26"/>
          <w:rtl/>
          <w:lang w:eastAsia="he-IL"/>
        </w:rPr>
        <w:t>סק"ב</w:t>
      </w:r>
      <w:proofErr w:type="spellEnd"/>
      <w:r w:rsidRPr="005A39D7">
        <w:rPr>
          <w:rFonts w:ascii="David" w:eastAsia="Times New Roman" w:hAnsi="David" w:cs="Sfarady" w:hint="cs"/>
          <w:sz w:val="26"/>
          <w:szCs w:val="26"/>
          <w:rtl/>
          <w:lang w:eastAsia="he-IL"/>
        </w:rPr>
        <w:t xml:space="preserve">) </w:t>
      </w:r>
      <w:proofErr w:type="spellStart"/>
      <w:r w:rsidRPr="005A39D7">
        <w:rPr>
          <w:rFonts w:ascii="David" w:eastAsia="Times New Roman" w:hAnsi="David" w:cs="Sfarady" w:hint="cs"/>
          <w:sz w:val="26"/>
          <w:szCs w:val="26"/>
          <w:rtl/>
          <w:lang w:eastAsia="he-IL"/>
        </w:rPr>
        <w:t>דכל</w:t>
      </w:r>
      <w:proofErr w:type="spellEnd"/>
      <w:r w:rsidRPr="005A39D7">
        <w:rPr>
          <w:rFonts w:ascii="David" w:eastAsia="Times New Roman" w:hAnsi="David" w:cs="Sfarady" w:hint="cs"/>
          <w:sz w:val="26"/>
          <w:szCs w:val="26"/>
          <w:rtl/>
          <w:lang w:eastAsia="he-IL"/>
        </w:rPr>
        <w:t xml:space="preserve"> </w:t>
      </w:r>
      <w:r w:rsidRPr="005A39D7">
        <w:rPr>
          <w:rFonts w:ascii="David" w:eastAsia="Times New Roman" w:hAnsi="David" w:cs="Sfarady"/>
          <w:sz w:val="26"/>
          <w:szCs w:val="26"/>
          <w:rtl/>
          <w:lang w:eastAsia="he-IL"/>
        </w:rPr>
        <w:t xml:space="preserve">האיסור להתיר הציציות נאמר רק במקום שהטלית נשארת כשרה, והוא מבטל </w:t>
      </w:r>
      <w:proofErr w:type="spellStart"/>
      <w:r w:rsidRPr="005A39D7">
        <w:rPr>
          <w:rFonts w:ascii="David" w:eastAsia="Times New Roman" w:hAnsi="David" w:cs="Sfarady"/>
          <w:sz w:val="26"/>
          <w:szCs w:val="26"/>
          <w:rtl/>
          <w:lang w:eastAsia="he-IL"/>
        </w:rPr>
        <w:t>המצוה</w:t>
      </w:r>
      <w:proofErr w:type="spellEnd"/>
      <w:r w:rsidRPr="005A39D7">
        <w:rPr>
          <w:rFonts w:ascii="David" w:eastAsia="Times New Roman" w:hAnsi="David" w:cs="Sfarady"/>
          <w:sz w:val="26"/>
          <w:szCs w:val="26"/>
          <w:rtl/>
          <w:lang w:eastAsia="he-IL"/>
        </w:rPr>
        <w:t xml:space="preserve"> מטלית זו על ידי לקיחת הציציות </w:t>
      </w:r>
      <w:proofErr w:type="spellStart"/>
      <w:r w:rsidRPr="005A39D7">
        <w:rPr>
          <w:rFonts w:ascii="David" w:eastAsia="Times New Roman" w:hAnsi="David" w:cs="Sfarady" w:hint="cs"/>
          <w:sz w:val="26"/>
          <w:szCs w:val="26"/>
          <w:rtl/>
          <w:lang w:eastAsia="he-IL"/>
        </w:rPr>
        <w:t>דבזה</w:t>
      </w:r>
      <w:proofErr w:type="spellEnd"/>
      <w:r w:rsidRPr="005A39D7">
        <w:rPr>
          <w:rFonts w:ascii="David" w:eastAsia="Times New Roman" w:hAnsi="David" w:cs="Sfarady"/>
          <w:sz w:val="26"/>
          <w:szCs w:val="26"/>
          <w:rtl/>
          <w:lang w:eastAsia="he-IL"/>
        </w:rPr>
        <w:t xml:space="preserve"> אסור משום ביזוי </w:t>
      </w:r>
      <w:proofErr w:type="spellStart"/>
      <w:r w:rsidRPr="005A39D7">
        <w:rPr>
          <w:rFonts w:ascii="David" w:eastAsia="Times New Roman" w:hAnsi="David" w:cs="Sfarady"/>
          <w:sz w:val="26"/>
          <w:szCs w:val="26"/>
          <w:rtl/>
          <w:lang w:eastAsia="he-IL"/>
        </w:rPr>
        <w:t>המצוה</w:t>
      </w:r>
      <w:proofErr w:type="spellEnd"/>
      <w:r w:rsidRPr="005A39D7">
        <w:rPr>
          <w:rFonts w:ascii="David" w:eastAsia="Times New Roman" w:hAnsi="David" w:cs="Sfarady"/>
          <w:sz w:val="26"/>
          <w:szCs w:val="26"/>
          <w:rtl/>
          <w:lang w:eastAsia="he-IL"/>
        </w:rPr>
        <w:t>, א</w:t>
      </w:r>
      <w:r w:rsidRPr="005A39D7">
        <w:rPr>
          <w:rFonts w:ascii="David" w:eastAsia="Times New Roman" w:hAnsi="David" w:cs="Sfarady" w:hint="cs"/>
          <w:sz w:val="26"/>
          <w:szCs w:val="26"/>
          <w:rtl/>
          <w:lang w:eastAsia="he-IL"/>
        </w:rPr>
        <w:t>ך</w:t>
      </w:r>
      <w:r w:rsidRPr="005A39D7">
        <w:rPr>
          <w:rFonts w:ascii="David" w:eastAsia="Times New Roman" w:hAnsi="David" w:cs="Sfarady"/>
          <w:sz w:val="26"/>
          <w:szCs w:val="26"/>
          <w:rtl/>
          <w:lang w:eastAsia="he-IL"/>
        </w:rPr>
        <w:t xml:space="preserve"> אם בלאו הכי אין מצוה בבגד כי אינו בגד של ד</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כנפות, אין איסור בנטילת הציציות</w:t>
      </w:r>
      <w:r w:rsidRPr="005A39D7">
        <w:rPr>
          <w:rFonts w:ascii="David" w:eastAsia="Times New Roman" w:hAnsi="David" w:cs="Sfarady" w:hint="cs"/>
          <w:sz w:val="26"/>
          <w:szCs w:val="26"/>
          <w:rtl/>
          <w:lang w:eastAsia="he-IL"/>
        </w:rPr>
        <w:t>. וממילא אם מ</w:t>
      </w:r>
      <w:r w:rsidRPr="005A39D7">
        <w:rPr>
          <w:rFonts w:ascii="David" w:eastAsia="Times New Roman" w:hAnsi="David" w:cs="Sfarady"/>
          <w:sz w:val="26"/>
          <w:szCs w:val="26"/>
          <w:rtl/>
          <w:lang w:eastAsia="he-IL"/>
        </w:rPr>
        <w:t>פרק לגמרי את הסוכה פקע מהעצים שם סוכה ואי</w:t>
      </w:r>
      <w:r w:rsidRPr="005A39D7">
        <w:rPr>
          <w:rFonts w:ascii="David" w:eastAsia="Times New Roman" w:hAnsi="David" w:cs="Sfarady" w:hint="cs"/>
          <w:sz w:val="26"/>
          <w:szCs w:val="26"/>
          <w:rtl/>
          <w:lang w:eastAsia="he-IL"/>
        </w:rPr>
        <w:t>ן</w:t>
      </w:r>
      <w:r w:rsidRPr="005A39D7">
        <w:rPr>
          <w:rFonts w:ascii="David" w:eastAsia="Times New Roman" w:hAnsi="David" w:cs="Sfarady"/>
          <w:sz w:val="26"/>
          <w:szCs w:val="26"/>
          <w:rtl/>
          <w:lang w:eastAsia="he-IL"/>
        </w:rPr>
        <w:t xml:space="preserve"> בכך ביזוי </w:t>
      </w:r>
      <w:proofErr w:type="spellStart"/>
      <w:r w:rsidRPr="005A39D7">
        <w:rPr>
          <w:rFonts w:ascii="David" w:eastAsia="Times New Roman" w:hAnsi="David" w:cs="Sfarady"/>
          <w:sz w:val="26"/>
          <w:szCs w:val="26"/>
          <w:rtl/>
          <w:lang w:eastAsia="he-IL"/>
        </w:rPr>
        <w:t>למצוה</w:t>
      </w:r>
      <w:proofErr w:type="spellEnd"/>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vertAlign w:val="superscript"/>
          <w:rtl/>
          <w:lang w:eastAsia="he-IL"/>
        </w:rPr>
        <w:footnoteReference w:id="2"/>
      </w:r>
    </w:p>
    <w:p w14:paraId="50062EC4"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r w:rsidRPr="005A39D7">
        <w:rPr>
          <w:rFonts w:ascii="David" w:eastAsia="Times New Roman" w:hAnsi="David" w:cs="Sfarady" w:hint="cs"/>
          <w:sz w:val="26"/>
          <w:szCs w:val="26"/>
          <w:rtl/>
          <w:lang w:eastAsia="he-IL"/>
        </w:rPr>
        <w:t xml:space="preserve">ובעל </w:t>
      </w:r>
      <w:r w:rsidRPr="005A39D7">
        <w:rPr>
          <w:rFonts w:ascii="David" w:eastAsia="Times New Roman" w:hAnsi="David" w:cs="Sfarady"/>
          <w:sz w:val="26"/>
          <w:szCs w:val="26"/>
          <w:rtl/>
          <w:lang w:eastAsia="he-IL"/>
        </w:rPr>
        <w:t xml:space="preserve">עיקרי </w:t>
      </w:r>
      <w:proofErr w:type="spellStart"/>
      <w:r w:rsidRPr="005A39D7">
        <w:rPr>
          <w:rFonts w:ascii="David" w:eastAsia="Times New Roman" w:hAnsi="David" w:cs="Sfarady"/>
          <w:sz w:val="26"/>
          <w:szCs w:val="26"/>
          <w:rtl/>
          <w:lang w:eastAsia="he-IL"/>
        </w:rPr>
        <w:t>הד</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ט</w:t>
      </w:r>
      <w:proofErr w:type="spellEnd"/>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 xml:space="preserve">הביא טענה אחרת לאסור והיא </w:t>
      </w:r>
      <w:r w:rsidRPr="005A39D7">
        <w:rPr>
          <w:rFonts w:ascii="David" w:eastAsia="Times New Roman" w:hAnsi="David" w:cs="Sfarady"/>
          <w:sz w:val="26"/>
          <w:szCs w:val="26"/>
          <w:rtl/>
          <w:lang w:eastAsia="he-IL"/>
        </w:rPr>
        <w:t>שאסר לזרוק תשמישי מצוה או ליהנות מהם לתשמיש חול משום ביזוי מצוה</w:t>
      </w:r>
      <w:r w:rsidRPr="005A39D7">
        <w:rPr>
          <w:rFonts w:ascii="David" w:eastAsia="Times New Roman" w:hAnsi="David" w:cs="Sfarady" w:hint="cs"/>
          <w:sz w:val="26"/>
          <w:szCs w:val="26"/>
          <w:rtl/>
          <w:lang w:eastAsia="he-IL"/>
        </w:rPr>
        <w:t xml:space="preserve"> (כמבואר </w:t>
      </w:r>
      <w:proofErr w:type="spellStart"/>
      <w:r w:rsidRPr="005A39D7">
        <w:rPr>
          <w:rFonts w:ascii="David" w:eastAsia="Times New Roman" w:hAnsi="David" w:cs="Sfarady" w:hint="cs"/>
          <w:sz w:val="26"/>
          <w:szCs w:val="26"/>
          <w:rtl/>
          <w:lang w:eastAsia="he-IL"/>
        </w:rPr>
        <w:t>בשו"ע</w:t>
      </w:r>
      <w:proofErr w:type="spellEnd"/>
      <w:r w:rsidRPr="005A39D7">
        <w:rPr>
          <w:rFonts w:ascii="David" w:eastAsia="Times New Roman" w:hAnsi="David" w:cs="Sfarady" w:hint="cs"/>
          <w:sz w:val="26"/>
          <w:szCs w:val="26"/>
          <w:rtl/>
          <w:lang w:eastAsia="he-IL"/>
        </w:rPr>
        <w:t xml:space="preserve"> </w:t>
      </w:r>
      <w:proofErr w:type="spellStart"/>
      <w:r w:rsidRPr="005A39D7">
        <w:rPr>
          <w:rFonts w:ascii="David" w:eastAsia="Times New Roman" w:hAnsi="David" w:cs="Sfarady" w:hint="cs"/>
          <w:sz w:val="26"/>
          <w:szCs w:val="26"/>
          <w:rtl/>
          <w:lang w:eastAsia="he-IL"/>
        </w:rPr>
        <w:t>או"ח</w:t>
      </w:r>
      <w:proofErr w:type="spellEnd"/>
      <w:r w:rsidRPr="005A39D7">
        <w:rPr>
          <w:rFonts w:ascii="David" w:eastAsia="Times New Roman" w:hAnsi="David" w:cs="Sfarady" w:hint="cs"/>
          <w:sz w:val="26"/>
          <w:szCs w:val="26"/>
          <w:rtl/>
          <w:lang w:eastAsia="he-IL"/>
        </w:rPr>
        <w:t xml:space="preserve"> </w:t>
      </w:r>
      <w:proofErr w:type="spellStart"/>
      <w:r w:rsidRPr="005A39D7">
        <w:rPr>
          <w:rFonts w:ascii="David" w:eastAsia="Times New Roman" w:hAnsi="David" w:cs="Sfarady" w:hint="cs"/>
          <w:sz w:val="26"/>
          <w:szCs w:val="26"/>
          <w:rtl/>
          <w:lang w:eastAsia="he-IL"/>
        </w:rPr>
        <w:t>כא</w:t>
      </w:r>
      <w:proofErr w:type="spellEnd"/>
      <w:r w:rsidRPr="005A39D7">
        <w:rPr>
          <w:rFonts w:ascii="David" w:eastAsia="Times New Roman" w:hAnsi="David" w:cs="Sfarady" w:hint="cs"/>
          <w:sz w:val="26"/>
          <w:szCs w:val="26"/>
          <w:rtl/>
          <w:lang w:eastAsia="he-IL"/>
        </w:rPr>
        <w:t xml:space="preserve"> בעניין טלית). </w:t>
      </w:r>
      <w:proofErr w:type="spellStart"/>
      <w:r w:rsidRPr="005A39D7">
        <w:rPr>
          <w:rFonts w:ascii="David" w:eastAsia="Times New Roman" w:hAnsi="David" w:cs="Sfarady" w:hint="cs"/>
          <w:sz w:val="26"/>
          <w:szCs w:val="26"/>
          <w:rtl/>
          <w:lang w:eastAsia="he-IL"/>
        </w:rPr>
        <w:t>וב</w:t>
      </w:r>
      <w:r w:rsidRPr="005A39D7">
        <w:rPr>
          <w:rFonts w:ascii="David" w:eastAsia="Times New Roman" w:hAnsi="David" w:cs="Sfarady"/>
          <w:sz w:val="26"/>
          <w:szCs w:val="26"/>
          <w:rtl/>
          <w:lang w:eastAsia="he-IL"/>
        </w:rPr>
        <w:t>שו</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ת</w:t>
      </w:r>
      <w:proofErr w:type="spellEnd"/>
      <w:r w:rsidRPr="005A39D7">
        <w:rPr>
          <w:rFonts w:ascii="David" w:eastAsia="Times New Roman" w:hAnsi="David" w:cs="Sfarady"/>
          <w:sz w:val="26"/>
          <w:szCs w:val="26"/>
          <w:rtl/>
          <w:lang w:eastAsia="he-IL"/>
        </w:rPr>
        <w:t xml:space="preserve"> להורות נתן (ז</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w:t>
      </w:r>
      <w:proofErr w:type="spellStart"/>
      <w:r w:rsidRPr="005A39D7">
        <w:rPr>
          <w:rFonts w:ascii="David" w:eastAsia="Times New Roman" w:hAnsi="David" w:cs="Sfarady"/>
          <w:sz w:val="26"/>
          <w:szCs w:val="26"/>
          <w:rtl/>
          <w:lang w:eastAsia="he-IL"/>
        </w:rPr>
        <w:t>מז</w:t>
      </w:r>
      <w:proofErr w:type="spellEnd"/>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 xml:space="preserve">דחה זאת, כי שם </w:t>
      </w:r>
      <w:r w:rsidRPr="005A39D7">
        <w:rPr>
          <w:rFonts w:ascii="David" w:eastAsia="Times New Roman" w:hAnsi="David" w:cs="Sfarady"/>
          <w:sz w:val="26"/>
          <w:szCs w:val="26"/>
          <w:rtl/>
          <w:lang w:eastAsia="he-IL"/>
        </w:rPr>
        <w:t xml:space="preserve">רוצה להשתמש בטלית שימוש של חולין </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כגון לעשות ממנו בגד</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ו</w:t>
      </w:r>
      <w:r w:rsidRPr="005A39D7">
        <w:rPr>
          <w:rFonts w:ascii="David" w:eastAsia="Times New Roman" w:hAnsi="David" w:cs="Sfarady" w:hint="cs"/>
          <w:sz w:val="26"/>
          <w:szCs w:val="26"/>
          <w:rtl/>
          <w:lang w:eastAsia="he-IL"/>
        </w:rPr>
        <w:t xml:space="preserve">בזה יש </w:t>
      </w:r>
      <w:r w:rsidRPr="005A39D7">
        <w:rPr>
          <w:rFonts w:ascii="David" w:eastAsia="Times New Roman" w:hAnsi="David" w:cs="Sfarady"/>
          <w:sz w:val="26"/>
          <w:szCs w:val="26"/>
          <w:rtl/>
          <w:lang w:eastAsia="he-IL"/>
        </w:rPr>
        <w:t xml:space="preserve">לאסור משום ביזוי מצוה </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הפ</w:t>
      </w:r>
      <w:r w:rsidRPr="005A39D7">
        <w:rPr>
          <w:rFonts w:ascii="David" w:eastAsia="Times New Roman" w:hAnsi="David" w:cs="Sfarady" w:hint="cs"/>
          <w:sz w:val="26"/>
          <w:szCs w:val="26"/>
          <w:rtl/>
          <w:lang w:eastAsia="he-IL"/>
        </w:rPr>
        <w:t>יכת</w:t>
      </w:r>
      <w:r w:rsidRPr="005A39D7">
        <w:rPr>
          <w:rFonts w:ascii="David" w:eastAsia="Times New Roman" w:hAnsi="David" w:cs="Sfarady"/>
          <w:sz w:val="26"/>
          <w:szCs w:val="26"/>
          <w:rtl/>
          <w:lang w:eastAsia="he-IL"/>
        </w:rPr>
        <w:t xml:space="preserve"> דבר קדוש לחול</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אך</w:t>
      </w:r>
      <w:r w:rsidRPr="005A39D7">
        <w:rPr>
          <w:rFonts w:ascii="David" w:eastAsia="Times New Roman" w:hAnsi="David" w:cs="Sfarady"/>
          <w:sz w:val="26"/>
          <w:szCs w:val="26"/>
          <w:rtl/>
          <w:lang w:eastAsia="he-IL"/>
        </w:rPr>
        <w:t xml:space="preserve"> בפירוק הסוכה </w:t>
      </w:r>
      <w:r w:rsidRPr="005A39D7">
        <w:rPr>
          <w:rFonts w:ascii="David" w:eastAsia="Times New Roman" w:hAnsi="David" w:cs="Sfarady" w:hint="cs"/>
          <w:sz w:val="26"/>
          <w:szCs w:val="26"/>
          <w:rtl/>
          <w:lang w:eastAsia="he-IL"/>
        </w:rPr>
        <w:t xml:space="preserve">כשאינו </w:t>
      </w:r>
      <w:r w:rsidRPr="005A39D7">
        <w:rPr>
          <w:rFonts w:ascii="David" w:eastAsia="Times New Roman" w:hAnsi="David" w:cs="Sfarady"/>
          <w:sz w:val="26"/>
          <w:szCs w:val="26"/>
          <w:rtl/>
          <w:lang w:eastAsia="he-IL"/>
        </w:rPr>
        <w:t xml:space="preserve">משתמש בעצי הסוכה למטרת חולין, אלא נצרך לעצם פירוק הסוכה, </w:t>
      </w:r>
      <w:r w:rsidRPr="005A39D7">
        <w:rPr>
          <w:rFonts w:ascii="David" w:eastAsia="Times New Roman" w:hAnsi="David" w:cs="Sfarady" w:hint="cs"/>
          <w:sz w:val="26"/>
          <w:szCs w:val="26"/>
          <w:rtl/>
          <w:lang w:eastAsia="he-IL"/>
        </w:rPr>
        <w:t>אין</w:t>
      </w:r>
      <w:r w:rsidRPr="005A39D7">
        <w:rPr>
          <w:rFonts w:ascii="David" w:eastAsia="Times New Roman" w:hAnsi="David" w:cs="Sfarady"/>
          <w:sz w:val="26"/>
          <w:szCs w:val="26"/>
          <w:rtl/>
          <w:lang w:eastAsia="he-IL"/>
        </w:rPr>
        <w:t xml:space="preserve"> </w:t>
      </w:r>
      <w:r w:rsidRPr="005A39D7">
        <w:rPr>
          <w:rFonts w:ascii="David" w:eastAsia="Times New Roman" w:hAnsi="David" w:cs="Sfarady" w:hint="cs"/>
          <w:sz w:val="26"/>
          <w:szCs w:val="26"/>
          <w:rtl/>
          <w:lang w:eastAsia="he-IL"/>
        </w:rPr>
        <w:t>ל</w:t>
      </w:r>
      <w:r w:rsidRPr="005A39D7">
        <w:rPr>
          <w:rFonts w:ascii="David" w:eastAsia="Times New Roman" w:hAnsi="David" w:cs="Sfarady"/>
          <w:sz w:val="26"/>
          <w:szCs w:val="26"/>
          <w:rtl/>
          <w:lang w:eastAsia="he-IL"/>
        </w:rPr>
        <w:t xml:space="preserve">אסור. </w:t>
      </w:r>
    </w:p>
    <w:p w14:paraId="183CFD0E"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r w:rsidRPr="005A39D7">
        <w:rPr>
          <w:rFonts w:ascii="David" w:eastAsia="Times New Roman" w:hAnsi="David" w:cs="Sfarady" w:hint="cs"/>
          <w:sz w:val="26"/>
          <w:szCs w:val="26"/>
          <w:rtl/>
          <w:lang w:eastAsia="he-IL"/>
        </w:rPr>
        <w:t>ו</w:t>
      </w:r>
      <w:r w:rsidRPr="005A39D7">
        <w:rPr>
          <w:rFonts w:ascii="David" w:eastAsia="Times New Roman" w:hAnsi="David" w:cs="Sfarady"/>
          <w:sz w:val="26"/>
          <w:szCs w:val="26"/>
          <w:rtl/>
          <w:lang w:eastAsia="he-IL"/>
        </w:rPr>
        <w:t xml:space="preserve">אציין </w:t>
      </w:r>
      <w:proofErr w:type="spellStart"/>
      <w:r w:rsidRPr="005A39D7">
        <w:rPr>
          <w:rFonts w:ascii="David" w:eastAsia="Times New Roman" w:hAnsi="David" w:cs="Sfarady"/>
          <w:sz w:val="26"/>
          <w:szCs w:val="26"/>
          <w:rtl/>
          <w:lang w:eastAsia="he-IL"/>
        </w:rPr>
        <w:t>דהתירו</w:t>
      </w:r>
      <w:proofErr w:type="spellEnd"/>
      <w:r w:rsidRPr="005A39D7">
        <w:rPr>
          <w:rFonts w:ascii="David" w:eastAsia="Times New Roman" w:hAnsi="David" w:cs="Sfarady"/>
          <w:sz w:val="26"/>
          <w:szCs w:val="26"/>
          <w:rtl/>
          <w:lang w:eastAsia="he-IL"/>
        </w:rPr>
        <w:t xml:space="preserve"> לפרק סוכה בחוה"מ כאשר ישנו צורך אמיתי בכך (ובתנאי שלא ישתמש בעצי סוכה</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והכי מבואר </w:t>
      </w:r>
      <w:proofErr w:type="spellStart"/>
      <w:r w:rsidRPr="005A39D7">
        <w:rPr>
          <w:rFonts w:ascii="David" w:eastAsia="Times New Roman" w:hAnsi="David" w:cs="Sfarady"/>
          <w:sz w:val="26"/>
          <w:szCs w:val="26"/>
          <w:rtl/>
          <w:lang w:eastAsia="he-IL"/>
        </w:rPr>
        <w:t>בשו"ת</w:t>
      </w:r>
      <w:proofErr w:type="spellEnd"/>
      <w:r w:rsidRPr="005A39D7">
        <w:rPr>
          <w:rFonts w:ascii="David" w:eastAsia="Times New Roman" w:hAnsi="David" w:cs="Sfarady"/>
          <w:sz w:val="26"/>
          <w:szCs w:val="26"/>
          <w:rtl/>
          <w:lang w:eastAsia="he-IL"/>
        </w:rPr>
        <w:t xml:space="preserve"> מנחת שלמה (ב, </w:t>
      </w:r>
      <w:proofErr w:type="spellStart"/>
      <w:r w:rsidRPr="005A39D7">
        <w:rPr>
          <w:rFonts w:ascii="David" w:eastAsia="Times New Roman" w:hAnsi="David" w:cs="Sfarady"/>
          <w:sz w:val="26"/>
          <w:szCs w:val="26"/>
          <w:rtl/>
          <w:lang w:eastAsia="he-IL"/>
        </w:rPr>
        <w:t>נה</w:t>
      </w:r>
      <w:proofErr w:type="spellEnd"/>
      <w:r w:rsidRPr="005A39D7">
        <w:rPr>
          <w:rFonts w:ascii="David" w:eastAsia="Times New Roman" w:hAnsi="David" w:cs="Sfarady"/>
          <w:sz w:val="26"/>
          <w:szCs w:val="26"/>
          <w:rtl/>
          <w:lang w:eastAsia="he-IL"/>
        </w:rPr>
        <w:t xml:space="preserve"> אות לו) </w:t>
      </w:r>
      <w:proofErr w:type="spellStart"/>
      <w:r w:rsidRPr="005A39D7">
        <w:rPr>
          <w:rFonts w:ascii="David" w:eastAsia="Times New Roman" w:hAnsi="David" w:cs="Sfarady"/>
          <w:sz w:val="26"/>
          <w:szCs w:val="26"/>
          <w:rtl/>
          <w:lang w:eastAsia="he-IL"/>
        </w:rPr>
        <w:t>ובשו"ת</w:t>
      </w:r>
      <w:proofErr w:type="spellEnd"/>
      <w:r w:rsidRPr="005A39D7">
        <w:rPr>
          <w:rFonts w:ascii="David" w:eastAsia="Times New Roman" w:hAnsi="David" w:cs="Sfarady"/>
          <w:sz w:val="26"/>
          <w:szCs w:val="26"/>
          <w:rtl/>
          <w:lang w:eastAsia="he-IL"/>
        </w:rPr>
        <w:t xml:space="preserve"> להורות נתן (ז, מח-מט). ואם באמת החשש של גנבים הוא מצוי מאוד בשכונה זו, יש מקום להקל. אך אם רק חושש, כיוון שאינו נמצא בביתו, אזי נראה דאין לו לסתור, דרבים נוסעים לשמחת תורה ולא שמענו שבחזרתם גילו שהסוכה נגנבה.</w:t>
      </w:r>
      <w:r w:rsidRPr="005A39D7">
        <w:rPr>
          <w:rFonts w:ascii="David" w:eastAsia="Times New Roman" w:hAnsi="David" w:cs="Sfarady" w:hint="cs"/>
          <w:sz w:val="26"/>
          <w:szCs w:val="26"/>
          <w:rtl/>
          <w:lang w:eastAsia="he-IL"/>
        </w:rPr>
        <w:t xml:space="preserve"> </w:t>
      </w:r>
      <w:proofErr w:type="spellStart"/>
      <w:r w:rsidRPr="005A39D7">
        <w:rPr>
          <w:rFonts w:ascii="David" w:eastAsia="Times New Roman" w:hAnsi="David" w:cs="Sfarady"/>
          <w:sz w:val="26"/>
          <w:szCs w:val="26"/>
          <w:rtl/>
          <w:lang w:eastAsia="he-IL"/>
        </w:rPr>
        <w:t>דעיקר</w:t>
      </w:r>
      <w:proofErr w:type="spellEnd"/>
      <w:r w:rsidRPr="005A39D7">
        <w:rPr>
          <w:rFonts w:ascii="David" w:eastAsia="Times New Roman" w:hAnsi="David" w:cs="Sfarady"/>
          <w:sz w:val="26"/>
          <w:szCs w:val="26"/>
          <w:rtl/>
          <w:lang w:eastAsia="he-IL"/>
        </w:rPr>
        <w:t xml:space="preserve"> </w:t>
      </w:r>
      <w:proofErr w:type="spellStart"/>
      <w:r w:rsidRPr="005A39D7">
        <w:rPr>
          <w:rFonts w:ascii="David" w:eastAsia="Times New Roman" w:hAnsi="David" w:cs="Sfarady"/>
          <w:sz w:val="26"/>
          <w:szCs w:val="26"/>
          <w:rtl/>
          <w:lang w:eastAsia="he-IL"/>
        </w:rPr>
        <w:t>הקפידא</w:t>
      </w:r>
      <w:proofErr w:type="spellEnd"/>
      <w:r w:rsidRPr="005A39D7">
        <w:rPr>
          <w:rFonts w:ascii="David" w:eastAsia="Times New Roman" w:hAnsi="David" w:cs="Sfarady"/>
          <w:sz w:val="26"/>
          <w:szCs w:val="26"/>
          <w:rtl/>
          <w:lang w:eastAsia="he-IL"/>
        </w:rPr>
        <w:t> בסוכה הינה שיהיה לו היכן לאכול (עיין רש"י סוכה מח ד"ה 'לא</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וממילא כשאינו בביתו אין חשש בזה (וע"ע במועדים-וזמנים ו, סח). ואכמ"ל במה שדנו לגבי קדושת הסוכה ותנאי. וע"ע </w:t>
      </w:r>
      <w:proofErr w:type="spellStart"/>
      <w:r w:rsidRPr="005A39D7">
        <w:rPr>
          <w:rFonts w:ascii="David" w:eastAsia="Times New Roman" w:hAnsi="David" w:cs="Sfarady"/>
          <w:sz w:val="26"/>
          <w:szCs w:val="26"/>
          <w:rtl/>
          <w:lang w:eastAsia="he-IL"/>
        </w:rPr>
        <w:t>בשו"ת</w:t>
      </w:r>
      <w:proofErr w:type="spellEnd"/>
      <w:r w:rsidRPr="005A39D7">
        <w:rPr>
          <w:rFonts w:ascii="David" w:eastAsia="Times New Roman" w:hAnsi="David" w:cs="Sfarady"/>
          <w:sz w:val="26"/>
          <w:szCs w:val="26"/>
          <w:rtl/>
          <w:lang w:eastAsia="he-IL"/>
        </w:rPr>
        <w:t xml:space="preserve"> ציץ אליעזר (</w:t>
      </w:r>
      <w:proofErr w:type="spellStart"/>
      <w:r w:rsidRPr="005A39D7">
        <w:rPr>
          <w:rFonts w:ascii="David" w:eastAsia="Times New Roman" w:hAnsi="David" w:cs="Sfarady"/>
          <w:sz w:val="26"/>
          <w:szCs w:val="26"/>
          <w:rtl/>
          <w:lang w:eastAsia="he-IL"/>
        </w:rPr>
        <w:t>יג</w:t>
      </w:r>
      <w:proofErr w:type="spellEnd"/>
      <w:r w:rsidRPr="005A39D7">
        <w:rPr>
          <w:rFonts w:ascii="David" w:eastAsia="Times New Roman" w:hAnsi="David" w:cs="Sfarady"/>
          <w:sz w:val="26"/>
          <w:szCs w:val="26"/>
          <w:rtl/>
          <w:lang w:eastAsia="he-IL"/>
        </w:rPr>
        <w:t xml:space="preserve">, סח) </w:t>
      </w:r>
      <w:proofErr w:type="spellStart"/>
      <w:r w:rsidRPr="005A39D7">
        <w:rPr>
          <w:rFonts w:ascii="David" w:eastAsia="Times New Roman" w:hAnsi="David" w:cs="Sfarady"/>
          <w:sz w:val="26"/>
          <w:szCs w:val="26"/>
          <w:rtl/>
          <w:lang w:eastAsia="he-IL"/>
        </w:rPr>
        <w:t>דמשמע</w:t>
      </w:r>
      <w:proofErr w:type="spellEnd"/>
      <w:r w:rsidRPr="005A39D7">
        <w:rPr>
          <w:rFonts w:ascii="David" w:eastAsia="Times New Roman" w:hAnsi="David" w:cs="Sfarady"/>
          <w:sz w:val="26"/>
          <w:szCs w:val="26"/>
          <w:rtl/>
          <w:lang w:eastAsia="he-IL"/>
        </w:rPr>
        <w:t xml:space="preserve"> </w:t>
      </w:r>
      <w:proofErr w:type="spellStart"/>
      <w:r w:rsidRPr="005A39D7">
        <w:rPr>
          <w:rFonts w:ascii="David" w:eastAsia="Times New Roman" w:hAnsi="David" w:cs="Sfarady"/>
          <w:sz w:val="26"/>
          <w:szCs w:val="26"/>
          <w:rtl/>
          <w:lang w:eastAsia="he-IL"/>
        </w:rPr>
        <w:t>דשרי</w:t>
      </w:r>
      <w:proofErr w:type="spellEnd"/>
      <w:r w:rsidRPr="005A39D7">
        <w:rPr>
          <w:rFonts w:ascii="David" w:eastAsia="Times New Roman" w:hAnsi="David" w:cs="Sfarady"/>
          <w:sz w:val="26"/>
          <w:szCs w:val="26"/>
          <w:rtl/>
          <w:lang w:eastAsia="he-IL"/>
        </w:rPr>
        <w:t xml:space="preserve"> לפרקה משום גנבים, </w:t>
      </w:r>
      <w:proofErr w:type="spellStart"/>
      <w:r w:rsidRPr="005A39D7">
        <w:rPr>
          <w:rFonts w:ascii="David" w:eastAsia="Times New Roman" w:hAnsi="David" w:cs="Sfarady"/>
          <w:sz w:val="26"/>
          <w:szCs w:val="26"/>
          <w:rtl/>
          <w:lang w:eastAsia="he-IL"/>
        </w:rPr>
        <w:t>דהאיסור</w:t>
      </w:r>
      <w:proofErr w:type="spellEnd"/>
      <w:r w:rsidRPr="005A39D7">
        <w:rPr>
          <w:rFonts w:ascii="David" w:eastAsia="Times New Roman" w:hAnsi="David" w:cs="Sfarady"/>
          <w:sz w:val="26"/>
          <w:szCs w:val="26"/>
          <w:rtl/>
          <w:lang w:eastAsia="he-IL"/>
        </w:rPr>
        <w:t xml:space="preserve"> לסותרה הינו רק כשיש לו מטרת מצווה אחרת הסתירה (ולכן לא ישתמש במה שסתר אחר שפירק עד סוף הח</w:t>
      </w:r>
      <w:r w:rsidRPr="005A39D7">
        <w:rPr>
          <w:rFonts w:ascii="David" w:eastAsia="Times New Roman" w:hAnsi="David" w:cs="Sfarady" w:hint="cs"/>
          <w:sz w:val="26"/>
          <w:szCs w:val="26"/>
          <w:rtl/>
          <w:lang w:eastAsia="he-IL"/>
        </w:rPr>
        <w:t xml:space="preserve">ג). וע"ע בסוגייתנו במה שהרחבנו </w:t>
      </w:r>
      <w:proofErr w:type="spellStart"/>
      <w:r w:rsidRPr="005A39D7">
        <w:rPr>
          <w:rFonts w:ascii="David" w:eastAsia="Times New Roman" w:hAnsi="David" w:cs="Sfarady" w:hint="cs"/>
          <w:sz w:val="26"/>
          <w:szCs w:val="26"/>
          <w:rtl/>
          <w:lang w:eastAsia="he-IL"/>
        </w:rPr>
        <w:t>בשו"ת</w:t>
      </w:r>
      <w:proofErr w:type="spellEnd"/>
      <w:r w:rsidRPr="005A39D7">
        <w:rPr>
          <w:rFonts w:ascii="David" w:eastAsia="Times New Roman" w:hAnsi="David" w:cs="Sfarady" w:hint="cs"/>
          <w:sz w:val="26"/>
          <w:szCs w:val="26"/>
          <w:rtl/>
          <w:lang w:eastAsia="he-IL"/>
        </w:rPr>
        <w:t xml:space="preserve"> אבני דרך (יא, צב).</w:t>
      </w:r>
    </w:p>
    <w:p w14:paraId="76C4D27B" w14:textId="77777777" w:rsidR="005A39D7" w:rsidRPr="005A39D7" w:rsidRDefault="005A39D7" w:rsidP="005A39D7">
      <w:pPr>
        <w:spacing w:after="75" w:line="288" w:lineRule="auto"/>
        <w:jc w:val="both"/>
        <w:rPr>
          <w:rFonts w:ascii="David" w:eastAsia="Times New Roman" w:hAnsi="David" w:cs="Sfarady"/>
          <w:sz w:val="26"/>
          <w:szCs w:val="26"/>
          <w:rtl/>
          <w:lang w:eastAsia="he-IL"/>
        </w:rPr>
      </w:pPr>
      <w:r w:rsidRPr="005A39D7">
        <w:rPr>
          <w:rFonts w:ascii="David" w:eastAsia="Times New Roman" w:hAnsi="David" w:cs="Sfarady" w:hint="cs"/>
          <w:sz w:val="26"/>
          <w:szCs w:val="26"/>
          <w:rtl/>
          <w:lang w:eastAsia="he-IL"/>
        </w:rPr>
        <w:t xml:space="preserve">ואחר כן חזיתי </w:t>
      </w:r>
      <w:proofErr w:type="spellStart"/>
      <w:r w:rsidRPr="005A39D7">
        <w:rPr>
          <w:rFonts w:ascii="David" w:eastAsia="Times New Roman" w:hAnsi="David" w:cs="Sfarady" w:hint="cs"/>
          <w:sz w:val="26"/>
          <w:szCs w:val="26"/>
          <w:rtl/>
          <w:lang w:eastAsia="he-IL"/>
        </w:rPr>
        <w:t>דכעין</w:t>
      </w:r>
      <w:proofErr w:type="spellEnd"/>
      <w:r w:rsidRPr="005A39D7">
        <w:rPr>
          <w:rFonts w:ascii="David" w:eastAsia="Times New Roman" w:hAnsi="David" w:cs="Sfarady" w:hint="cs"/>
          <w:sz w:val="26"/>
          <w:szCs w:val="26"/>
          <w:rtl/>
          <w:lang w:eastAsia="he-IL"/>
        </w:rPr>
        <w:t xml:space="preserve"> שאלתך, נשאל </w:t>
      </w:r>
      <w:proofErr w:type="spellStart"/>
      <w:r w:rsidRPr="005A39D7">
        <w:rPr>
          <w:rFonts w:ascii="David" w:eastAsia="Times New Roman" w:hAnsi="David" w:cs="Sfarady" w:hint="cs"/>
          <w:sz w:val="26"/>
          <w:szCs w:val="26"/>
          <w:rtl/>
          <w:lang w:eastAsia="he-IL"/>
        </w:rPr>
        <w:t>בשו"ת</w:t>
      </w:r>
      <w:proofErr w:type="spellEnd"/>
      <w:r w:rsidRPr="005A39D7">
        <w:rPr>
          <w:rFonts w:ascii="David" w:eastAsia="Times New Roman" w:hAnsi="David" w:cs="Sfarady" w:hint="cs"/>
          <w:sz w:val="26"/>
          <w:szCs w:val="26"/>
          <w:rtl/>
          <w:lang w:eastAsia="he-IL"/>
        </w:rPr>
        <w:t xml:space="preserve"> עשה לך רב (</w:t>
      </w:r>
      <w:proofErr w:type="spellStart"/>
      <w:r w:rsidRPr="005A39D7">
        <w:rPr>
          <w:rFonts w:ascii="David" w:eastAsia="Times New Roman" w:hAnsi="David" w:cs="Sfarady" w:hint="cs"/>
          <w:sz w:val="26"/>
          <w:szCs w:val="26"/>
          <w:rtl/>
          <w:lang w:eastAsia="he-IL"/>
        </w:rPr>
        <w:t>ח"ז</w:t>
      </w:r>
      <w:proofErr w:type="spellEnd"/>
      <w:r w:rsidRPr="005A39D7">
        <w:rPr>
          <w:rFonts w:ascii="David" w:eastAsia="Times New Roman" w:hAnsi="David" w:cs="Sfarady" w:hint="cs"/>
          <w:sz w:val="26"/>
          <w:szCs w:val="26"/>
          <w:rtl/>
          <w:lang w:eastAsia="he-IL"/>
        </w:rPr>
        <w:t xml:space="preserve"> תשובות קצרות מג):</w:t>
      </w:r>
    </w:p>
    <w:p w14:paraId="77CBB510" w14:textId="77777777" w:rsidR="005A39D7" w:rsidRPr="005A39D7" w:rsidRDefault="005A39D7" w:rsidP="005A39D7">
      <w:pPr>
        <w:spacing w:after="75" w:line="288" w:lineRule="auto"/>
        <w:ind w:left="567" w:right="567"/>
        <w:jc w:val="both"/>
        <w:rPr>
          <w:rFonts w:ascii="David" w:eastAsia="Times New Roman" w:hAnsi="David" w:cs="Sfarady"/>
          <w:sz w:val="26"/>
          <w:szCs w:val="26"/>
          <w:lang w:eastAsia="he-IL"/>
        </w:rPr>
      </w:pPr>
      <w:r w:rsidRPr="005A39D7">
        <w:rPr>
          <w:rFonts w:ascii="David" w:eastAsia="Times New Roman" w:hAnsi="David" w:cs="Sfarady"/>
          <w:sz w:val="26"/>
          <w:szCs w:val="26"/>
          <w:rtl/>
          <w:lang w:eastAsia="he-IL"/>
        </w:rPr>
        <w:lastRenderedPageBreak/>
        <w:t xml:space="preserve">אתה נוהג כל שנה לחוג את שלושת הימים האחרונים של חג הסוכות בבית הורי אשתך, בשנה שעברה כאשר חזרתם אחרי החג מצאתם את הסוכה הרוסה בצורה פראית, ולכן השנה יש בדעתך לפרק הסוכה לפני הנסיעה, ושמעת שאסור לעשות זאת בימי החג. אמת שמעת, וכן כתב הרב עיקרי </w:t>
      </w:r>
      <w:proofErr w:type="spellStart"/>
      <w:r w:rsidRPr="005A39D7">
        <w:rPr>
          <w:rFonts w:ascii="David" w:eastAsia="Times New Roman" w:hAnsi="David" w:cs="Sfarady"/>
          <w:sz w:val="26"/>
          <w:szCs w:val="26"/>
          <w:rtl/>
          <w:lang w:eastAsia="he-IL"/>
        </w:rPr>
        <w:t>הד</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ט</w:t>
      </w:r>
      <w:proofErr w:type="spellEnd"/>
      <w:r w:rsidRPr="005A39D7">
        <w:rPr>
          <w:rFonts w:ascii="David" w:eastAsia="Times New Roman" w:hAnsi="David" w:cs="Sfarady"/>
          <w:sz w:val="26"/>
          <w:szCs w:val="26"/>
          <w:rtl/>
          <w:lang w:eastAsia="he-IL"/>
        </w:rPr>
        <w:t xml:space="preserve">, ותחילה כתב שהיא מחלוקת ועלתה הסכמתו לאיסור, וטעמו </w:t>
      </w:r>
      <w:r w:rsidRPr="005A39D7">
        <w:rPr>
          <w:rFonts w:ascii="David" w:eastAsia="Times New Roman" w:hAnsi="David" w:cs="Sfarady" w:hint="cs"/>
          <w:sz w:val="26"/>
          <w:szCs w:val="26"/>
          <w:rtl/>
          <w:lang w:eastAsia="he-IL"/>
        </w:rPr>
        <w:t>"</w:t>
      </w:r>
      <w:proofErr w:type="spellStart"/>
      <w:r w:rsidRPr="005A39D7">
        <w:rPr>
          <w:rFonts w:ascii="David" w:eastAsia="Times New Roman" w:hAnsi="David" w:cs="Sfarady"/>
          <w:sz w:val="26"/>
          <w:szCs w:val="26"/>
          <w:rtl/>
          <w:lang w:eastAsia="he-IL"/>
        </w:rPr>
        <w:t>דאיכא</w:t>
      </w:r>
      <w:proofErr w:type="spellEnd"/>
      <w:r w:rsidRPr="005A39D7">
        <w:rPr>
          <w:rFonts w:ascii="David" w:eastAsia="Times New Roman" w:hAnsi="David" w:cs="Sfarady"/>
          <w:sz w:val="26"/>
          <w:szCs w:val="26"/>
          <w:rtl/>
          <w:lang w:eastAsia="he-IL"/>
        </w:rPr>
        <w:t xml:space="preserve"> ביזוי מצוה לסותרה</w:t>
      </w:r>
      <w:r w:rsidRPr="005A39D7">
        <w:rPr>
          <w:rFonts w:ascii="David" w:eastAsia="Times New Roman" w:hAnsi="David" w:cs="Sfarady" w:hint="cs"/>
          <w:sz w:val="26"/>
          <w:szCs w:val="26"/>
          <w:rtl/>
          <w:lang w:eastAsia="he-IL"/>
        </w:rPr>
        <w:t>"</w:t>
      </w:r>
      <w:r w:rsidRPr="005A39D7">
        <w:rPr>
          <w:rFonts w:ascii="David" w:eastAsia="Times New Roman" w:hAnsi="David" w:cs="Sfarady"/>
          <w:sz w:val="26"/>
          <w:szCs w:val="26"/>
          <w:rtl/>
          <w:lang w:eastAsia="he-IL"/>
        </w:rPr>
        <w:t xml:space="preserve">. אך מתוך הטעם נראה שיש למצוא לך פתח היתר, שכיון שעיקר הטעם הוא שבזיון הוא לסתור סוכה תוך כדי זמן חיובה, הרי שיותר בזיון יש בכך </w:t>
      </w:r>
      <w:proofErr w:type="spellStart"/>
      <w:r w:rsidRPr="005A39D7">
        <w:rPr>
          <w:rFonts w:ascii="David" w:eastAsia="Times New Roman" w:hAnsi="David" w:cs="Sfarady"/>
          <w:sz w:val="26"/>
          <w:szCs w:val="26"/>
          <w:rtl/>
          <w:lang w:eastAsia="he-IL"/>
        </w:rPr>
        <w:t>שתסעו</w:t>
      </w:r>
      <w:proofErr w:type="spellEnd"/>
      <w:r w:rsidRPr="005A39D7">
        <w:rPr>
          <w:rFonts w:ascii="David" w:eastAsia="Times New Roman" w:hAnsi="David" w:cs="Sfarady"/>
          <w:sz w:val="26"/>
          <w:szCs w:val="26"/>
          <w:rtl/>
          <w:lang w:eastAsia="he-IL"/>
        </w:rPr>
        <w:t xml:space="preserve"> לסוף החג ויבואו פריצים ויחללוה ויהרסוה בצורה פראית. ולכן דעתי נוטה להתיר לך לפרק הסוכה, ואדרבה בכך יש כבוד </w:t>
      </w:r>
      <w:proofErr w:type="spellStart"/>
      <w:r w:rsidRPr="005A39D7">
        <w:rPr>
          <w:rFonts w:ascii="David" w:eastAsia="Times New Roman" w:hAnsi="David" w:cs="Sfarady"/>
          <w:sz w:val="26"/>
          <w:szCs w:val="26"/>
          <w:rtl/>
          <w:lang w:eastAsia="he-IL"/>
        </w:rPr>
        <w:t>המצוה</w:t>
      </w:r>
      <w:proofErr w:type="spellEnd"/>
      <w:r w:rsidRPr="005A39D7">
        <w:rPr>
          <w:rFonts w:ascii="David" w:eastAsia="Times New Roman" w:hAnsi="David" w:cs="Sfarady" w:hint="cs"/>
          <w:sz w:val="26"/>
          <w:szCs w:val="26"/>
          <w:rtl/>
          <w:lang w:eastAsia="he-IL"/>
        </w:rPr>
        <w:t>.</w:t>
      </w:r>
    </w:p>
    <w:p w14:paraId="5CEE14BB" w14:textId="77777777" w:rsidR="005A39D7" w:rsidRPr="005A39D7" w:rsidRDefault="005A39D7" w:rsidP="005A39D7">
      <w:pPr>
        <w:spacing w:after="75" w:line="288" w:lineRule="auto"/>
        <w:jc w:val="both"/>
        <w:rPr>
          <w:rFonts w:ascii="David" w:eastAsia="Times New Roman" w:hAnsi="David" w:cs="Sfarady"/>
          <w:sz w:val="26"/>
          <w:szCs w:val="26"/>
          <w:lang w:eastAsia="he-IL"/>
        </w:rPr>
      </w:pPr>
      <w:r w:rsidRPr="005A39D7">
        <w:rPr>
          <w:rFonts w:ascii="David" w:eastAsia="Times New Roman" w:hAnsi="David" w:cs="Sfarady" w:hint="cs"/>
          <w:b/>
          <w:bCs/>
          <w:sz w:val="26"/>
          <w:szCs w:val="26"/>
          <w:rtl/>
          <w:lang w:eastAsia="he-IL"/>
        </w:rPr>
        <w:t xml:space="preserve">העולה </w:t>
      </w:r>
      <w:proofErr w:type="spellStart"/>
      <w:r w:rsidRPr="005A39D7">
        <w:rPr>
          <w:rFonts w:ascii="David" w:eastAsia="Times New Roman" w:hAnsi="David" w:cs="Sfarady" w:hint="cs"/>
          <w:b/>
          <w:bCs/>
          <w:sz w:val="26"/>
          <w:szCs w:val="26"/>
          <w:rtl/>
          <w:lang w:eastAsia="he-IL"/>
        </w:rPr>
        <w:t>לדינא</w:t>
      </w:r>
      <w:proofErr w:type="spellEnd"/>
      <w:r w:rsidRPr="005A39D7">
        <w:rPr>
          <w:rFonts w:ascii="David" w:eastAsia="Times New Roman" w:hAnsi="David" w:cs="Sfarady" w:hint="cs"/>
          <w:b/>
          <w:bCs/>
          <w:sz w:val="26"/>
          <w:szCs w:val="26"/>
          <w:rtl/>
          <w:lang w:eastAsia="he-IL"/>
        </w:rPr>
        <w:t>:</w:t>
      </w:r>
      <w:r w:rsidRPr="005A39D7">
        <w:rPr>
          <w:rFonts w:ascii="David" w:eastAsia="Times New Roman" w:hAnsi="David" w:cs="Sfarady" w:hint="cs"/>
          <w:sz w:val="26"/>
          <w:szCs w:val="26"/>
          <w:rtl/>
          <w:lang w:eastAsia="he-IL"/>
        </w:rPr>
        <w:t xml:space="preserve"> </w:t>
      </w:r>
      <w:r w:rsidRPr="005A39D7">
        <w:rPr>
          <w:rFonts w:ascii="David" w:eastAsia="Times New Roman" w:hAnsi="David" w:cs="Sfarady"/>
          <w:sz w:val="26"/>
          <w:szCs w:val="26"/>
          <w:rtl/>
          <w:lang w:eastAsia="he-IL"/>
        </w:rPr>
        <w:t xml:space="preserve">מי שבנה סוכה ונוסע לשמחה תורה וחושש שיגנבו לו דברים של הסוכה דפנות או מחצלת. אם באמת החשש של </w:t>
      </w:r>
      <w:r w:rsidRPr="005A39D7">
        <w:rPr>
          <w:rFonts w:ascii="David" w:eastAsia="Times New Roman" w:hAnsi="David" w:cs="Sfarady" w:hint="cs"/>
          <w:sz w:val="26"/>
          <w:szCs w:val="26"/>
          <w:rtl/>
          <w:lang w:eastAsia="he-IL"/>
        </w:rPr>
        <w:t>ה</w:t>
      </w:r>
      <w:r w:rsidRPr="005A39D7">
        <w:rPr>
          <w:rFonts w:ascii="David" w:eastAsia="Times New Roman" w:hAnsi="David" w:cs="Sfarady"/>
          <w:sz w:val="26"/>
          <w:szCs w:val="26"/>
          <w:rtl/>
          <w:lang w:eastAsia="he-IL"/>
        </w:rPr>
        <w:t>גנבים הוא מצוי מאוד בשכונה זו, יש מקום לה</w:t>
      </w:r>
      <w:r w:rsidRPr="005A39D7">
        <w:rPr>
          <w:rFonts w:ascii="David" w:eastAsia="Times New Roman" w:hAnsi="David" w:cs="Sfarady" w:hint="cs"/>
          <w:sz w:val="26"/>
          <w:szCs w:val="26"/>
          <w:rtl/>
          <w:lang w:eastAsia="he-IL"/>
        </w:rPr>
        <w:t>תיר לפרק את הסוכה בהושענא רבה</w:t>
      </w:r>
      <w:r w:rsidRPr="005A39D7">
        <w:rPr>
          <w:rFonts w:ascii="David" w:eastAsia="Times New Roman" w:hAnsi="David" w:cs="Sfarady"/>
          <w:sz w:val="26"/>
          <w:szCs w:val="26"/>
          <w:rtl/>
          <w:lang w:eastAsia="he-IL"/>
        </w:rPr>
        <w:t>. אך אם רק חושש, כיוון שאינו נמצא בביתו, אזי נראה דאין לו לסתור</w:t>
      </w:r>
      <w:r w:rsidRPr="005A39D7">
        <w:rPr>
          <w:rFonts w:ascii="David" w:eastAsia="Times New Roman" w:hAnsi="David" w:cs="Sfarady" w:hint="cs"/>
          <w:sz w:val="26"/>
          <w:szCs w:val="26"/>
          <w:rtl/>
          <w:lang w:eastAsia="he-IL"/>
        </w:rPr>
        <w:t>.</w:t>
      </w:r>
    </w:p>
    <w:p w14:paraId="405372D6" w14:textId="77777777" w:rsidR="005A39D7" w:rsidRPr="005A39D7" w:rsidRDefault="005A39D7" w:rsidP="005A39D7">
      <w:pPr>
        <w:spacing w:after="0"/>
        <w:rPr>
          <w:rFonts w:cs="Livorna"/>
          <w:b/>
          <w:bCs/>
          <w:sz w:val="26"/>
          <w:szCs w:val="26"/>
          <w:rtl/>
        </w:rPr>
      </w:pPr>
    </w:p>
    <w:p w14:paraId="2956EE40" w14:textId="0DE94520" w:rsidR="005D6A9C" w:rsidRDefault="005D6A9C" w:rsidP="00CE26A1">
      <w:pPr>
        <w:spacing w:after="160" w:line="278" w:lineRule="auto"/>
        <w:jc w:val="center"/>
        <w:rPr>
          <w:rFonts w:ascii="Narkisim" w:eastAsia="Aptos" w:hAnsi="Narkisim" w:cs="Livorna"/>
          <w:b/>
          <w:bCs/>
          <w:kern w:val="2"/>
          <w:sz w:val="26"/>
          <w:szCs w:val="26"/>
          <w:rtl/>
        </w:rPr>
      </w:pPr>
      <w:r w:rsidRPr="00954878">
        <w:rPr>
          <w:rFonts w:ascii="Arial" w:eastAsia="Times New Roman" w:hAnsi="Arial" w:cs="Sfarady"/>
          <w:noProof/>
          <w:sz w:val="26"/>
          <w:szCs w:val="26"/>
        </w:rPr>
        <w:drawing>
          <wp:inline distT="0" distB="0" distL="0" distR="0" wp14:anchorId="490D914D" wp14:editId="288C1C0D">
            <wp:extent cx="1610585" cy="368135"/>
            <wp:effectExtent l="0" t="0" r="0" b="0"/>
            <wp:docPr id="1527872766" name="תמונה 152787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4E348C2C" w14:textId="77777777" w:rsidR="00860972" w:rsidRPr="00C70603" w:rsidRDefault="00860972" w:rsidP="00CE26A1">
      <w:pPr>
        <w:spacing w:after="0"/>
        <w:jc w:val="center"/>
        <w:rPr>
          <w:rFonts w:cs="Sfarady"/>
          <w:kern w:val="2"/>
          <w:sz w:val="26"/>
          <w:szCs w:val="26"/>
          <w:rtl/>
        </w:rPr>
      </w:pPr>
      <w:r w:rsidRPr="00954878">
        <w:rPr>
          <w:rFonts w:ascii="Livorna" w:eastAsia="Times New Roman" w:hAnsi="Times New Roman" w:cs="Livorna" w:hint="eastAsia"/>
          <w:b/>
          <w:bCs/>
          <w:sz w:val="26"/>
          <w:szCs w:val="26"/>
          <w:rtl/>
        </w:rPr>
        <w:t>הרה</w:t>
      </w:r>
      <w:r w:rsidRPr="00954878">
        <w:rPr>
          <w:rFonts w:ascii="Livorna" w:eastAsia="Times New Roman" w:hAnsi="Times New Roman" w:cs="Livorna"/>
          <w:b/>
          <w:bCs/>
          <w:sz w:val="26"/>
          <w:szCs w:val="26"/>
          <w:rtl/>
        </w:rPr>
        <w:t>"</w:t>
      </w:r>
      <w:r w:rsidRPr="00954878">
        <w:rPr>
          <w:rFonts w:ascii="Livorna" w:eastAsia="Times New Roman" w:hAnsi="Times New Roman" w:cs="Livorna" w:hint="eastAsia"/>
          <w:b/>
          <w:bCs/>
          <w:sz w:val="26"/>
          <w:szCs w:val="26"/>
          <w:rtl/>
        </w:rPr>
        <w:t>ג</w:t>
      </w:r>
      <w:r w:rsidRPr="00954878">
        <w:rPr>
          <w:rFonts w:ascii="Livorna" w:eastAsia="Times New Roman" w:hAnsi="Times New Roman" w:cs="Livorna"/>
          <w:b/>
          <w:bCs/>
          <w:sz w:val="26"/>
          <w:szCs w:val="26"/>
          <w:rtl/>
        </w:rPr>
        <w:t xml:space="preserve"> </w:t>
      </w:r>
      <w:r w:rsidRPr="00954878">
        <w:rPr>
          <w:rFonts w:ascii="Livorna" w:eastAsia="Times New Roman" w:hAnsi="Times New Roman" w:cs="Livorna" w:hint="eastAsia"/>
          <w:b/>
          <w:bCs/>
          <w:sz w:val="26"/>
          <w:szCs w:val="26"/>
          <w:rtl/>
        </w:rPr>
        <w:t>עמנואל</w:t>
      </w:r>
      <w:r w:rsidRPr="00954878">
        <w:rPr>
          <w:rFonts w:ascii="Livorna" w:eastAsia="Times New Roman" w:hAnsi="Times New Roman" w:cs="Livorna"/>
          <w:b/>
          <w:bCs/>
          <w:sz w:val="26"/>
          <w:szCs w:val="26"/>
          <w:rtl/>
        </w:rPr>
        <w:t xml:space="preserve"> </w:t>
      </w:r>
      <w:proofErr w:type="spellStart"/>
      <w:r w:rsidRPr="00954878">
        <w:rPr>
          <w:rFonts w:ascii="Livorna" w:eastAsia="Times New Roman" w:hAnsi="Times New Roman" w:cs="Livorna" w:hint="eastAsia"/>
          <w:b/>
          <w:bCs/>
          <w:sz w:val="26"/>
          <w:szCs w:val="26"/>
          <w:rtl/>
        </w:rPr>
        <w:t>מולקנדוב</w:t>
      </w:r>
      <w:proofErr w:type="spellEnd"/>
      <w:r w:rsidRPr="00954878">
        <w:rPr>
          <w:rFonts w:ascii="Livorna" w:eastAsia="Times New Roman" w:hAnsi="Times New Roman" w:cs="Livorna"/>
          <w:b/>
          <w:bCs/>
          <w:sz w:val="26"/>
          <w:szCs w:val="26"/>
          <w:rtl/>
        </w:rPr>
        <w:t xml:space="preserve"> </w:t>
      </w:r>
      <w:proofErr w:type="spellStart"/>
      <w:r w:rsidRPr="00954878">
        <w:rPr>
          <w:rFonts w:ascii="Livorna" w:eastAsia="Times New Roman" w:hAnsi="Times New Roman" w:cs="Livorna" w:hint="eastAsia"/>
          <w:b/>
          <w:bCs/>
          <w:sz w:val="26"/>
          <w:szCs w:val="26"/>
          <w:rtl/>
        </w:rPr>
        <w:t>שליט</w:t>
      </w:r>
      <w:r w:rsidRPr="00954878">
        <w:rPr>
          <w:rFonts w:ascii="Livorna" w:eastAsia="Times New Roman" w:hAnsi="Times New Roman" w:cs="Livorna"/>
          <w:b/>
          <w:bCs/>
          <w:sz w:val="26"/>
          <w:szCs w:val="26"/>
          <w:rtl/>
        </w:rPr>
        <w:t>"</w:t>
      </w:r>
      <w:r w:rsidRPr="00954878">
        <w:rPr>
          <w:rFonts w:ascii="Livorna" w:eastAsia="Times New Roman" w:hAnsi="Times New Roman" w:cs="Livorna" w:hint="eastAsia"/>
          <w:b/>
          <w:bCs/>
          <w:sz w:val="26"/>
          <w:szCs w:val="26"/>
          <w:rtl/>
        </w:rPr>
        <w:t>א</w:t>
      </w:r>
      <w:proofErr w:type="spellEnd"/>
    </w:p>
    <w:p w14:paraId="50F25ED5" w14:textId="77777777" w:rsidR="00860972" w:rsidRPr="00954878" w:rsidRDefault="00860972" w:rsidP="00CE26A1">
      <w:pPr>
        <w:autoSpaceDE w:val="0"/>
        <w:autoSpaceDN w:val="0"/>
        <w:adjustRightInd w:val="0"/>
        <w:spacing w:after="0"/>
        <w:jc w:val="center"/>
        <w:rPr>
          <w:rFonts w:ascii="Livorna" w:eastAsia="Times New Roman" w:hAnsi="Times New Roman" w:cs="Livorna"/>
          <w:b/>
          <w:bCs/>
          <w:sz w:val="26"/>
          <w:szCs w:val="26"/>
          <w:rtl/>
        </w:rPr>
      </w:pPr>
      <w:proofErr w:type="spellStart"/>
      <w:r w:rsidRPr="00954878">
        <w:rPr>
          <w:rFonts w:ascii="Livorna" w:eastAsia="Times New Roman" w:hAnsi="Times New Roman" w:cs="Livorna" w:hint="eastAsia"/>
          <w:b/>
          <w:bCs/>
          <w:sz w:val="26"/>
          <w:szCs w:val="26"/>
          <w:rtl/>
        </w:rPr>
        <w:t>מח</w:t>
      </w:r>
      <w:r w:rsidRPr="00954878">
        <w:rPr>
          <w:rFonts w:ascii="Livorna" w:eastAsia="Times New Roman" w:hAnsi="Times New Roman" w:cs="Livorna"/>
          <w:b/>
          <w:bCs/>
          <w:sz w:val="26"/>
          <w:szCs w:val="26"/>
          <w:rtl/>
        </w:rPr>
        <w:t>"</w:t>
      </w:r>
      <w:r w:rsidRPr="00954878">
        <w:rPr>
          <w:rFonts w:ascii="Livorna" w:eastAsia="Times New Roman" w:hAnsi="Times New Roman" w:cs="Livorna" w:hint="eastAsia"/>
          <w:b/>
          <w:bCs/>
          <w:sz w:val="26"/>
          <w:szCs w:val="26"/>
          <w:rtl/>
        </w:rPr>
        <w:t>ס</w:t>
      </w:r>
      <w:proofErr w:type="spellEnd"/>
      <w:r w:rsidRPr="00954878">
        <w:rPr>
          <w:rFonts w:ascii="Livorna" w:eastAsia="Times New Roman" w:hAnsi="Times New Roman" w:cs="Livorna"/>
          <w:b/>
          <w:bCs/>
          <w:sz w:val="26"/>
          <w:szCs w:val="26"/>
          <w:rtl/>
        </w:rPr>
        <w:t xml:space="preserve"> </w:t>
      </w:r>
      <w:r w:rsidRPr="00954878">
        <w:rPr>
          <w:rFonts w:ascii="Livorna" w:eastAsia="Times New Roman" w:hAnsi="Times New Roman" w:cs="Livorna" w:hint="cs"/>
          <w:b/>
          <w:bCs/>
          <w:sz w:val="26"/>
          <w:szCs w:val="26"/>
          <w:rtl/>
        </w:rPr>
        <w:t xml:space="preserve">שו"ת </w:t>
      </w:r>
      <w:r w:rsidRPr="00954878">
        <w:rPr>
          <w:rFonts w:ascii="Livorna" w:eastAsia="Times New Roman" w:hAnsi="Times New Roman" w:cs="Livorna" w:hint="eastAsia"/>
          <w:b/>
          <w:bCs/>
          <w:sz w:val="26"/>
          <w:szCs w:val="26"/>
          <w:rtl/>
        </w:rPr>
        <w:t>תורת</w:t>
      </w:r>
      <w:r w:rsidRPr="00954878">
        <w:rPr>
          <w:rFonts w:ascii="Livorna" w:eastAsia="Times New Roman" w:hAnsi="Times New Roman" w:cs="Livorna"/>
          <w:b/>
          <w:bCs/>
          <w:sz w:val="26"/>
          <w:szCs w:val="26"/>
          <w:rtl/>
        </w:rPr>
        <w:t xml:space="preserve"> </w:t>
      </w:r>
      <w:r w:rsidRPr="00954878">
        <w:rPr>
          <w:rFonts w:ascii="Livorna" w:eastAsia="Times New Roman" w:hAnsi="Times New Roman" w:cs="Livorna" w:hint="eastAsia"/>
          <w:b/>
          <w:bCs/>
          <w:sz w:val="26"/>
          <w:szCs w:val="26"/>
          <w:rtl/>
        </w:rPr>
        <w:t>הקדמונים</w:t>
      </w:r>
      <w:r w:rsidRPr="00954878">
        <w:rPr>
          <w:rFonts w:ascii="Livorna" w:eastAsia="Times New Roman" w:hAnsi="Times New Roman" w:cs="Livorna"/>
          <w:b/>
          <w:bCs/>
          <w:sz w:val="26"/>
          <w:szCs w:val="26"/>
          <w:rtl/>
        </w:rPr>
        <w:t xml:space="preserve"> </w:t>
      </w:r>
      <w:proofErr w:type="spellStart"/>
      <w:r w:rsidRPr="00954878">
        <w:rPr>
          <w:rFonts w:ascii="Livorna" w:eastAsia="Times New Roman" w:hAnsi="Times New Roman" w:cs="Livorna" w:hint="cs"/>
          <w:b/>
          <w:bCs/>
          <w:sz w:val="26"/>
          <w:szCs w:val="26"/>
          <w:rtl/>
        </w:rPr>
        <w:t>ד</w:t>
      </w:r>
      <w:r w:rsidRPr="00954878">
        <w:rPr>
          <w:rFonts w:ascii="Livorna" w:eastAsia="Times New Roman" w:hAnsi="Times New Roman" w:cs="Livorna"/>
          <w:b/>
          <w:bCs/>
          <w:sz w:val="26"/>
          <w:szCs w:val="26"/>
          <w:rtl/>
        </w:rPr>
        <w:t>"</w:t>
      </w:r>
      <w:r w:rsidRPr="00954878">
        <w:rPr>
          <w:rFonts w:ascii="Livorna" w:eastAsia="Times New Roman" w:hAnsi="Times New Roman" w:cs="Livorna" w:hint="eastAsia"/>
          <w:b/>
          <w:bCs/>
          <w:sz w:val="26"/>
          <w:szCs w:val="26"/>
          <w:rtl/>
        </w:rPr>
        <w:t>ח</w:t>
      </w:r>
      <w:proofErr w:type="spellEnd"/>
    </w:p>
    <w:p w14:paraId="713C8943" w14:textId="2B43A3AD" w:rsidR="00AC393E" w:rsidRDefault="00860972" w:rsidP="00F31B4D">
      <w:pPr>
        <w:autoSpaceDE w:val="0"/>
        <w:autoSpaceDN w:val="0"/>
        <w:adjustRightInd w:val="0"/>
        <w:spacing w:after="0"/>
        <w:jc w:val="center"/>
        <w:rPr>
          <w:rFonts w:ascii="Livorna" w:eastAsia="Times New Roman" w:hAnsi="Times New Roman" w:cs="Livorna"/>
          <w:b/>
          <w:bCs/>
          <w:sz w:val="26"/>
          <w:szCs w:val="26"/>
          <w:rtl/>
        </w:rPr>
      </w:pPr>
      <w:r w:rsidRPr="00954878">
        <w:rPr>
          <w:rFonts w:ascii="Livorna" w:eastAsia="Times New Roman" w:hAnsi="Times New Roman" w:cs="Livorna" w:hint="eastAsia"/>
          <w:b/>
          <w:bCs/>
          <w:sz w:val="26"/>
          <w:szCs w:val="26"/>
          <w:rtl/>
        </w:rPr>
        <w:t>פתח</w:t>
      </w:r>
      <w:r w:rsidRPr="00954878">
        <w:rPr>
          <w:rFonts w:ascii="Livorna" w:eastAsia="Times New Roman" w:hAnsi="Times New Roman" w:cs="Livorna"/>
          <w:b/>
          <w:bCs/>
          <w:sz w:val="26"/>
          <w:szCs w:val="26"/>
          <w:rtl/>
        </w:rPr>
        <w:t xml:space="preserve"> </w:t>
      </w:r>
      <w:r w:rsidRPr="00954878">
        <w:rPr>
          <w:rFonts w:ascii="Livorna" w:eastAsia="Times New Roman" w:hAnsi="Times New Roman" w:cs="Livorna" w:hint="eastAsia"/>
          <w:b/>
          <w:bCs/>
          <w:sz w:val="26"/>
          <w:szCs w:val="26"/>
          <w:rtl/>
        </w:rPr>
        <w:t>תקוה</w:t>
      </w:r>
    </w:p>
    <w:p w14:paraId="1D5D1048" w14:textId="77777777" w:rsidR="00F31B4D" w:rsidRPr="00F31B4D" w:rsidRDefault="00F31B4D" w:rsidP="00F31B4D">
      <w:pPr>
        <w:spacing w:before="100" w:beforeAutospacing="1" w:after="0"/>
        <w:jc w:val="center"/>
        <w:rPr>
          <w:rFonts w:ascii="Tahoma" w:eastAsia="Times New Roman" w:hAnsi="Tahoma" w:cs="Livorna"/>
          <w:b/>
          <w:bCs/>
          <w:sz w:val="26"/>
          <w:szCs w:val="26"/>
          <w:rtl/>
        </w:rPr>
      </w:pPr>
      <w:r w:rsidRPr="00F31B4D">
        <w:rPr>
          <w:rFonts w:ascii="Tahoma" w:eastAsia="Times New Roman" w:hAnsi="Tahoma" w:cs="Livorna" w:hint="cs"/>
          <w:b/>
          <w:bCs/>
          <w:sz w:val="26"/>
          <w:szCs w:val="26"/>
          <w:rtl/>
        </w:rPr>
        <w:t>ציבור שלא קראו פרשת וזאת הברכה בשמחת תורה האם משלימים בפרשת בראשית</w:t>
      </w:r>
    </w:p>
    <w:p w14:paraId="16464B76"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האחרונים בסי' קל"ה נחלקו בכמה </w:t>
      </w:r>
      <w:proofErr w:type="spellStart"/>
      <w:r w:rsidRPr="00F31B4D">
        <w:rPr>
          <w:rFonts w:ascii="Tahoma" w:eastAsia="Times New Roman" w:hAnsi="Tahoma" w:cs="Sfarady" w:hint="cs"/>
          <w:sz w:val="26"/>
          <w:szCs w:val="26"/>
          <w:rtl/>
        </w:rPr>
        <w:t>ענינים</w:t>
      </w:r>
      <w:proofErr w:type="spellEnd"/>
      <w:r w:rsidRPr="00F31B4D">
        <w:rPr>
          <w:rFonts w:ascii="Tahoma" w:eastAsia="Times New Roman" w:hAnsi="Tahoma" w:cs="Sfarady" w:hint="cs"/>
          <w:sz w:val="26"/>
          <w:szCs w:val="26"/>
          <w:rtl/>
        </w:rPr>
        <w:t xml:space="preserve"> של השלמת פרשה שלא קראו אותה בשבת הקודמת, כמו קריאת יותר משתי פרשות בשבת אחת [כגון שבאחד מהשבתות הפרשיות מחוברות, או שלא קראו כמה שבתות], או קריאת שתי פרשות בשני חומשים שונים [כגון ויחי שמות] וכדומה, ומסקנת רוב האחרונים, ובפרט האחרונים הספרדים שמשלימים בכל גווני, וכפי שהאריך </w:t>
      </w:r>
      <w:proofErr w:type="spellStart"/>
      <w:r w:rsidRPr="00F31B4D">
        <w:rPr>
          <w:rFonts w:ascii="Tahoma" w:eastAsia="Times New Roman" w:hAnsi="Tahoma" w:cs="Sfarady" w:hint="cs"/>
          <w:sz w:val="26"/>
          <w:szCs w:val="26"/>
          <w:rtl/>
        </w:rPr>
        <w:t>הכה"ח</w:t>
      </w:r>
      <w:proofErr w:type="spellEnd"/>
      <w:r w:rsidRPr="00F31B4D">
        <w:rPr>
          <w:rFonts w:ascii="Tahoma" w:eastAsia="Times New Roman" w:hAnsi="Tahoma" w:cs="Sfarady" w:hint="cs"/>
          <w:sz w:val="26"/>
          <w:szCs w:val="26"/>
          <w:rtl/>
        </w:rPr>
        <w:t xml:space="preserve"> שם באות ה'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xml:space="preserve">. </w:t>
      </w:r>
    </w:p>
    <w:p w14:paraId="21C9B547"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אולם יש מקרה שלא דנו בו האחרונים, והוא אם לא קראו פרשת וזאת הברכה, האם ישלימו בשבת בראשית, </w:t>
      </w:r>
      <w:proofErr w:type="spellStart"/>
      <w:r w:rsidRPr="00F31B4D">
        <w:rPr>
          <w:rFonts w:ascii="Tahoma" w:eastAsia="Times New Roman" w:hAnsi="Tahoma" w:cs="Sfarady" w:hint="cs"/>
          <w:sz w:val="26"/>
          <w:szCs w:val="26"/>
          <w:rtl/>
        </w:rPr>
        <w:t>דבזה</w:t>
      </w:r>
      <w:proofErr w:type="spellEnd"/>
      <w:r w:rsidRPr="00F31B4D">
        <w:rPr>
          <w:rFonts w:ascii="Tahoma" w:eastAsia="Times New Roman" w:hAnsi="Tahoma" w:cs="Sfarady" w:hint="cs"/>
          <w:sz w:val="26"/>
          <w:szCs w:val="26"/>
          <w:rtl/>
        </w:rPr>
        <w:t xml:space="preserve"> מלבד שזה ב' חומשים </w:t>
      </w:r>
      <w:r w:rsidRPr="00F31B4D">
        <w:rPr>
          <w:rFonts w:ascii="Tahoma" w:eastAsia="Times New Roman" w:hAnsi="Tahoma" w:cs="Sfarady"/>
          <w:sz w:val="26"/>
          <w:szCs w:val="26"/>
          <w:rtl/>
        </w:rPr>
        <w:t>–</w:t>
      </w:r>
      <w:r w:rsidRPr="00F31B4D">
        <w:rPr>
          <w:rFonts w:ascii="Tahoma" w:eastAsia="Times New Roman" w:hAnsi="Tahoma" w:cs="Sfarady" w:hint="cs"/>
          <w:sz w:val="26"/>
          <w:szCs w:val="26"/>
          <w:rtl/>
        </w:rPr>
        <w:t xml:space="preserve"> זה גם סיום התורה ממש. ואכן בספר פסקי תשובות בהערה 34 הביא מספר</w:t>
      </w:r>
      <w:r w:rsidRPr="00F31B4D">
        <w:rPr>
          <w:rFonts w:ascii="Tahoma" w:eastAsia="Times New Roman" w:hAnsi="Tahoma" w:cs="Sfarady"/>
          <w:sz w:val="26"/>
          <w:szCs w:val="26"/>
          <w:rtl/>
        </w:rPr>
        <w:t xml:space="preserve"> אשי ישראל </w:t>
      </w:r>
      <w:proofErr w:type="spellStart"/>
      <w:r w:rsidRPr="00F31B4D">
        <w:rPr>
          <w:rFonts w:ascii="Tahoma" w:eastAsia="Times New Roman" w:hAnsi="Tahoma" w:cs="Sfarady"/>
          <w:sz w:val="26"/>
          <w:szCs w:val="26"/>
          <w:rtl/>
        </w:rPr>
        <w:t>פל"ח</w:t>
      </w:r>
      <w:proofErr w:type="spellEnd"/>
      <w:r w:rsidRPr="00F31B4D">
        <w:rPr>
          <w:rFonts w:ascii="Tahoma" w:eastAsia="Times New Roman" w:hAnsi="Tahoma" w:cs="Sfarady"/>
          <w:sz w:val="26"/>
          <w:szCs w:val="26"/>
          <w:rtl/>
        </w:rPr>
        <w:t xml:space="preserve"> הערה ע"ה בשם </w:t>
      </w:r>
      <w:proofErr w:type="spellStart"/>
      <w:r w:rsidRPr="00F31B4D">
        <w:rPr>
          <w:rFonts w:ascii="Tahoma" w:eastAsia="Times New Roman" w:hAnsi="Tahoma" w:cs="Sfarady"/>
          <w:sz w:val="26"/>
          <w:szCs w:val="26"/>
          <w:rtl/>
        </w:rPr>
        <w:t>הגר"ח</w:t>
      </w:r>
      <w:proofErr w:type="spellEnd"/>
      <w:r w:rsidRPr="00F31B4D">
        <w:rPr>
          <w:rFonts w:ascii="Tahoma" w:eastAsia="Times New Roman" w:hAnsi="Tahoma" w:cs="Sfarady"/>
          <w:sz w:val="26"/>
          <w:szCs w:val="26"/>
          <w:rtl/>
        </w:rPr>
        <w:t xml:space="preserve"> </w:t>
      </w:r>
      <w:proofErr w:type="spellStart"/>
      <w:r w:rsidRPr="00F31B4D">
        <w:rPr>
          <w:rFonts w:ascii="Tahoma" w:eastAsia="Times New Roman" w:hAnsi="Tahoma" w:cs="Sfarady"/>
          <w:sz w:val="26"/>
          <w:szCs w:val="26"/>
          <w:rtl/>
        </w:rPr>
        <w:t>קניבסקי</w:t>
      </w:r>
      <w:proofErr w:type="spellEnd"/>
      <w:r w:rsidRPr="00F31B4D">
        <w:rPr>
          <w:rFonts w:ascii="Tahoma" w:eastAsia="Times New Roman" w:hAnsi="Tahoma" w:cs="Sfarady"/>
          <w:sz w:val="26"/>
          <w:szCs w:val="26"/>
          <w:rtl/>
        </w:rPr>
        <w:t xml:space="preserve"> </w:t>
      </w:r>
      <w:r w:rsidRPr="00F31B4D">
        <w:rPr>
          <w:rFonts w:ascii="Tahoma" w:eastAsia="Times New Roman" w:hAnsi="Tahoma" w:cs="Sfarady" w:hint="cs"/>
          <w:sz w:val="26"/>
          <w:szCs w:val="26"/>
          <w:rtl/>
        </w:rPr>
        <w:t>זצ"ל,</w:t>
      </w:r>
      <w:r w:rsidRPr="00F31B4D">
        <w:rPr>
          <w:rFonts w:ascii="Tahoma" w:eastAsia="Times New Roman" w:hAnsi="Tahoma" w:cs="Sfarady"/>
          <w:sz w:val="26"/>
          <w:szCs w:val="26"/>
          <w:rtl/>
        </w:rPr>
        <w:t xml:space="preserve"> </w:t>
      </w:r>
      <w:proofErr w:type="spellStart"/>
      <w:r w:rsidRPr="00F31B4D">
        <w:rPr>
          <w:rFonts w:ascii="Tahoma" w:eastAsia="Times New Roman" w:hAnsi="Tahoma" w:cs="Sfarady"/>
          <w:sz w:val="26"/>
          <w:szCs w:val="26"/>
          <w:rtl/>
        </w:rPr>
        <w:t>דבזה</w:t>
      </w:r>
      <w:proofErr w:type="spellEnd"/>
      <w:r w:rsidRPr="00F31B4D">
        <w:rPr>
          <w:rFonts w:ascii="Tahoma" w:eastAsia="Times New Roman" w:hAnsi="Tahoma" w:cs="Sfarady"/>
          <w:sz w:val="26"/>
          <w:szCs w:val="26"/>
          <w:rtl/>
        </w:rPr>
        <w:t xml:space="preserve"> </w:t>
      </w:r>
      <w:proofErr w:type="spellStart"/>
      <w:r w:rsidRPr="00F31B4D">
        <w:rPr>
          <w:rFonts w:ascii="Tahoma" w:eastAsia="Times New Roman" w:hAnsi="Tahoma" w:cs="Sfarady"/>
          <w:sz w:val="26"/>
          <w:szCs w:val="26"/>
          <w:rtl/>
        </w:rPr>
        <w:t>לכו"ע</w:t>
      </w:r>
      <w:proofErr w:type="spellEnd"/>
      <w:r w:rsidRPr="00F31B4D">
        <w:rPr>
          <w:rFonts w:ascii="Tahoma" w:eastAsia="Times New Roman" w:hAnsi="Tahoma" w:cs="Sfarady"/>
          <w:sz w:val="26"/>
          <w:szCs w:val="26"/>
          <w:rtl/>
        </w:rPr>
        <w:t xml:space="preserve"> </w:t>
      </w:r>
      <w:r w:rsidRPr="00F31B4D">
        <w:rPr>
          <w:rFonts w:ascii="Tahoma" w:eastAsia="Times New Roman" w:hAnsi="Tahoma" w:cs="Sfarady"/>
          <w:sz w:val="26"/>
          <w:szCs w:val="26"/>
          <w:rtl/>
        </w:rPr>
        <w:t>לא יועיל להשלימה בפ</w:t>
      </w:r>
      <w:r w:rsidRPr="00F31B4D">
        <w:rPr>
          <w:rFonts w:ascii="Tahoma" w:eastAsia="Times New Roman" w:hAnsi="Tahoma" w:cs="Sfarady" w:hint="cs"/>
          <w:sz w:val="26"/>
          <w:szCs w:val="26"/>
          <w:rtl/>
        </w:rPr>
        <w:t>רשת</w:t>
      </w:r>
      <w:r w:rsidRPr="00F31B4D">
        <w:rPr>
          <w:rFonts w:ascii="Tahoma" w:eastAsia="Times New Roman" w:hAnsi="Tahoma" w:cs="Sfarady"/>
          <w:sz w:val="26"/>
          <w:szCs w:val="26"/>
          <w:rtl/>
        </w:rPr>
        <w:t xml:space="preserve"> בראשית כיון </w:t>
      </w:r>
      <w:proofErr w:type="spellStart"/>
      <w:r w:rsidRPr="00F31B4D">
        <w:rPr>
          <w:rFonts w:ascii="Tahoma" w:eastAsia="Times New Roman" w:hAnsi="Tahoma" w:cs="Sfarady"/>
          <w:sz w:val="26"/>
          <w:szCs w:val="26"/>
          <w:rtl/>
        </w:rPr>
        <w:t>דכבר</w:t>
      </w:r>
      <w:proofErr w:type="spellEnd"/>
      <w:r w:rsidRPr="00F31B4D">
        <w:rPr>
          <w:rFonts w:ascii="Tahoma" w:eastAsia="Times New Roman" w:hAnsi="Tahoma" w:cs="Sfarady"/>
          <w:sz w:val="26"/>
          <w:szCs w:val="26"/>
          <w:rtl/>
        </w:rPr>
        <w:t xml:space="preserve"> נסתיים הקריאה של שנה זו</w:t>
      </w:r>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w:t>
      </w:r>
    </w:p>
    <w:p w14:paraId="523C1C3D"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אולם, מלשון האחרונים לא נראה כך, </w:t>
      </w:r>
      <w:proofErr w:type="spellStart"/>
      <w:r w:rsidRPr="00F31B4D">
        <w:rPr>
          <w:rFonts w:ascii="Tahoma" w:eastAsia="Times New Roman" w:hAnsi="Tahoma" w:cs="Sfarady" w:hint="cs"/>
          <w:sz w:val="26"/>
          <w:szCs w:val="26"/>
          <w:rtl/>
        </w:rPr>
        <w:t>דלשון</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הא"ר</w:t>
      </w:r>
      <w:proofErr w:type="spellEnd"/>
      <w:r w:rsidRPr="00F31B4D">
        <w:rPr>
          <w:rFonts w:ascii="Tahoma" w:eastAsia="Times New Roman" w:hAnsi="Tahoma" w:cs="Sfarady" w:hint="cs"/>
          <w:sz w:val="26"/>
          <w:szCs w:val="26"/>
          <w:rtl/>
        </w:rPr>
        <w:t xml:space="preserve"> המובא </w:t>
      </w:r>
      <w:proofErr w:type="spellStart"/>
      <w:r w:rsidRPr="00F31B4D">
        <w:rPr>
          <w:rFonts w:ascii="Tahoma" w:eastAsia="Times New Roman" w:hAnsi="Tahoma" w:cs="Sfarady" w:hint="cs"/>
          <w:sz w:val="26"/>
          <w:szCs w:val="26"/>
          <w:rtl/>
        </w:rPr>
        <w:t>בכה"ח</w:t>
      </w:r>
      <w:proofErr w:type="spellEnd"/>
      <w:r w:rsidRPr="00F31B4D">
        <w:rPr>
          <w:rFonts w:ascii="Tahoma" w:eastAsia="Times New Roman" w:hAnsi="Tahoma" w:cs="Sfarady" w:hint="cs"/>
          <w:sz w:val="26"/>
          <w:szCs w:val="26"/>
          <w:rtl/>
        </w:rPr>
        <w:t xml:space="preserve"> שם: שמסתבר טעמו [של הגהות מנהגים] שאין לבטל 'שום' פרשה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xml:space="preserve">. וכעין לשון זו כתב המטה יהודה בסי' רפ"ד סוף אות י"ד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xml:space="preserve">. ומלשונות אלו נראה שה"ה גם </w:t>
      </w:r>
      <w:proofErr w:type="spellStart"/>
      <w:r w:rsidRPr="00F31B4D">
        <w:rPr>
          <w:rFonts w:ascii="Tahoma" w:eastAsia="Times New Roman" w:hAnsi="Tahoma" w:cs="Sfarady" w:hint="cs"/>
          <w:sz w:val="26"/>
          <w:szCs w:val="26"/>
          <w:rtl/>
        </w:rPr>
        <w:t>בוזאת</w:t>
      </w:r>
      <w:proofErr w:type="spellEnd"/>
      <w:r w:rsidRPr="00F31B4D">
        <w:rPr>
          <w:rFonts w:ascii="Tahoma" w:eastAsia="Times New Roman" w:hAnsi="Tahoma" w:cs="Sfarady" w:hint="cs"/>
          <w:sz w:val="26"/>
          <w:szCs w:val="26"/>
          <w:rtl/>
        </w:rPr>
        <w:t xml:space="preserve"> הברכה. ומה שכתב </w:t>
      </w:r>
      <w:proofErr w:type="spellStart"/>
      <w:r w:rsidRPr="00F31B4D">
        <w:rPr>
          <w:rFonts w:ascii="Tahoma" w:eastAsia="Times New Roman" w:hAnsi="Tahoma" w:cs="Sfarady" w:hint="cs"/>
          <w:sz w:val="26"/>
          <w:szCs w:val="26"/>
          <w:rtl/>
        </w:rPr>
        <w:t>הגרח"ק</w:t>
      </w:r>
      <w:proofErr w:type="spellEnd"/>
      <w:r w:rsidRPr="00F31B4D">
        <w:rPr>
          <w:rFonts w:ascii="Tahoma" w:eastAsia="Times New Roman" w:hAnsi="Tahoma" w:cs="Sfarady" w:hint="cs"/>
          <w:sz w:val="26"/>
          <w:szCs w:val="26"/>
          <w:rtl/>
        </w:rPr>
        <w:t xml:space="preserve"> שכבר נסתיים הקריאה של שנה זו </w:t>
      </w:r>
      <w:r w:rsidRPr="00F31B4D">
        <w:rPr>
          <w:rFonts w:ascii="Tahoma" w:eastAsia="Times New Roman" w:hAnsi="Tahoma" w:cs="Sfarady"/>
          <w:sz w:val="26"/>
          <w:szCs w:val="26"/>
          <w:rtl/>
        </w:rPr>
        <w:t>–</w:t>
      </w:r>
      <w:r w:rsidRPr="00F31B4D">
        <w:rPr>
          <w:rFonts w:ascii="Tahoma" w:eastAsia="Times New Roman" w:hAnsi="Tahoma" w:cs="Sfarady" w:hint="cs"/>
          <w:sz w:val="26"/>
          <w:szCs w:val="26"/>
          <w:rtl/>
        </w:rPr>
        <w:t xml:space="preserve"> כבר נודע שאין 'תקנה' לגמור את התורה בשמחת תורה, </w:t>
      </w:r>
      <w:proofErr w:type="spellStart"/>
      <w:r w:rsidRPr="00F31B4D">
        <w:rPr>
          <w:rFonts w:ascii="Tahoma" w:eastAsia="Times New Roman" w:hAnsi="Tahoma" w:cs="Sfarady" w:hint="cs"/>
          <w:sz w:val="26"/>
          <w:szCs w:val="26"/>
          <w:rtl/>
        </w:rPr>
        <w:t>דהתקנה</w:t>
      </w:r>
      <w:proofErr w:type="spellEnd"/>
      <w:r w:rsidRPr="00F31B4D">
        <w:rPr>
          <w:rFonts w:ascii="Tahoma" w:eastAsia="Times New Roman" w:hAnsi="Tahoma" w:cs="Sfarady" w:hint="cs"/>
          <w:sz w:val="26"/>
          <w:szCs w:val="26"/>
          <w:rtl/>
        </w:rPr>
        <w:t xml:space="preserve"> של משה </w:t>
      </w:r>
      <w:proofErr w:type="spellStart"/>
      <w:r w:rsidRPr="00F31B4D">
        <w:rPr>
          <w:rFonts w:ascii="Tahoma" w:eastAsia="Times New Roman" w:hAnsi="Tahoma" w:cs="Sfarady" w:hint="cs"/>
          <w:sz w:val="26"/>
          <w:szCs w:val="26"/>
          <w:rtl/>
        </w:rPr>
        <w:t>היתה</w:t>
      </w:r>
      <w:proofErr w:type="spellEnd"/>
      <w:r w:rsidRPr="00F31B4D">
        <w:rPr>
          <w:rFonts w:ascii="Tahoma" w:eastAsia="Times New Roman" w:hAnsi="Tahoma" w:cs="Sfarady" w:hint="cs"/>
          <w:sz w:val="26"/>
          <w:szCs w:val="26"/>
          <w:rtl/>
        </w:rPr>
        <w:t xml:space="preserve"> 'לקרוא בתורה' בכל שבת, וכפי שכתב הרמב"ם </w:t>
      </w:r>
      <w:proofErr w:type="spellStart"/>
      <w:r w:rsidRPr="00F31B4D">
        <w:rPr>
          <w:rFonts w:ascii="Tahoma" w:eastAsia="Times New Roman" w:hAnsi="Tahoma" w:cs="Sfarady" w:hint="cs"/>
          <w:sz w:val="26"/>
          <w:szCs w:val="26"/>
          <w:rtl/>
        </w:rPr>
        <w:t>בפי"ב</w:t>
      </w:r>
      <w:proofErr w:type="spellEnd"/>
      <w:r w:rsidRPr="00F31B4D">
        <w:rPr>
          <w:rFonts w:ascii="Tahoma" w:eastAsia="Times New Roman" w:hAnsi="Tahoma" w:cs="Sfarady" w:hint="cs"/>
          <w:sz w:val="26"/>
          <w:szCs w:val="26"/>
          <w:rtl/>
        </w:rPr>
        <w:t xml:space="preserve"> מהלכות תפלה ה"א: </w:t>
      </w:r>
      <w:r w:rsidRPr="00F31B4D">
        <w:rPr>
          <w:rFonts w:ascii="Tahoma" w:eastAsia="Times New Roman" w:hAnsi="Tahoma" w:cs="Sfarady"/>
          <w:sz w:val="26"/>
          <w:szCs w:val="26"/>
          <w:rtl/>
        </w:rPr>
        <w:t xml:space="preserve">משה רבינו תיקן להם לישראל </w:t>
      </w:r>
      <w:proofErr w:type="spellStart"/>
      <w:r w:rsidRPr="00F31B4D">
        <w:rPr>
          <w:rFonts w:ascii="Tahoma" w:eastAsia="Times New Roman" w:hAnsi="Tahoma" w:cs="Sfarady"/>
          <w:sz w:val="26"/>
          <w:szCs w:val="26"/>
          <w:rtl/>
        </w:rPr>
        <w:t>שיהו</w:t>
      </w:r>
      <w:proofErr w:type="spellEnd"/>
      <w:r w:rsidRPr="00F31B4D">
        <w:rPr>
          <w:rFonts w:ascii="Tahoma" w:eastAsia="Times New Roman" w:hAnsi="Tahoma" w:cs="Sfarady"/>
          <w:sz w:val="26"/>
          <w:szCs w:val="26"/>
          <w:rtl/>
        </w:rPr>
        <w:t xml:space="preserve"> קורין בתורה ברבים בשבת ובשני ובחמישי בשחרית כדי שלא ישהו שלשה ימים בלא שמיעת תורה</w:t>
      </w:r>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xml:space="preserve">. אלא ש'נהגו' לסיים את התורה בשמחת תורה, וכפי שכתב הרמב"ם </w:t>
      </w:r>
      <w:proofErr w:type="spellStart"/>
      <w:r w:rsidRPr="00F31B4D">
        <w:rPr>
          <w:rFonts w:ascii="Tahoma" w:eastAsia="Times New Roman" w:hAnsi="Tahoma" w:cs="Sfarady" w:hint="cs"/>
          <w:sz w:val="26"/>
          <w:szCs w:val="26"/>
          <w:rtl/>
        </w:rPr>
        <w:t>בפי"ג</w:t>
      </w:r>
      <w:proofErr w:type="spellEnd"/>
      <w:r w:rsidRPr="00F31B4D">
        <w:rPr>
          <w:rFonts w:ascii="Tahoma" w:eastAsia="Times New Roman" w:hAnsi="Tahoma" w:cs="Sfarady" w:hint="cs"/>
          <w:sz w:val="26"/>
          <w:szCs w:val="26"/>
          <w:rtl/>
        </w:rPr>
        <w:t xml:space="preserve"> ה"א: </w:t>
      </w:r>
      <w:r w:rsidRPr="00F31B4D">
        <w:rPr>
          <w:rFonts w:ascii="Tahoma" w:eastAsia="Times New Roman" w:hAnsi="Tahoma" w:cs="Sfarady"/>
          <w:sz w:val="26"/>
          <w:szCs w:val="26"/>
          <w:rtl/>
        </w:rPr>
        <w:t xml:space="preserve">המנהג הפשוט בכל ישראל </w:t>
      </w:r>
      <w:proofErr w:type="spellStart"/>
      <w:r w:rsidRPr="00F31B4D">
        <w:rPr>
          <w:rFonts w:ascii="Tahoma" w:eastAsia="Times New Roman" w:hAnsi="Tahoma" w:cs="Sfarady"/>
          <w:sz w:val="26"/>
          <w:szCs w:val="26"/>
          <w:rtl/>
        </w:rPr>
        <w:t>שמשלימין</w:t>
      </w:r>
      <w:proofErr w:type="spellEnd"/>
      <w:r w:rsidRPr="00F31B4D">
        <w:rPr>
          <w:rFonts w:ascii="Tahoma" w:eastAsia="Times New Roman" w:hAnsi="Tahoma" w:cs="Sfarady"/>
          <w:sz w:val="26"/>
          <w:szCs w:val="26"/>
          <w:rtl/>
        </w:rPr>
        <w:t xml:space="preserve"> את התורה בשנה אחת</w:t>
      </w:r>
      <w:r w:rsidRPr="00F31B4D">
        <w:rPr>
          <w:rFonts w:ascii="Tahoma" w:eastAsia="Times New Roman" w:hAnsi="Tahoma" w:cs="Sfarady" w:hint="cs"/>
          <w:sz w:val="26"/>
          <w:szCs w:val="26"/>
          <w:rtl/>
        </w:rPr>
        <w:t>.</w:t>
      </w:r>
      <w:r w:rsidRPr="00F31B4D">
        <w:rPr>
          <w:rFonts w:ascii="Tahoma" w:eastAsia="Times New Roman" w:hAnsi="Tahoma" w:cs="Sfarady"/>
          <w:sz w:val="26"/>
          <w:szCs w:val="26"/>
          <w:rtl/>
        </w:rPr>
        <w:t xml:space="preserve"> </w:t>
      </w:r>
      <w:proofErr w:type="spellStart"/>
      <w:r w:rsidRPr="00F31B4D">
        <w:rPr>
          <w:rFonts w:ascii="Tahoma" w:eastAsia="Times New Roman" w:hAnsi="Tahoma" w:cs="Sfarady"/>
          <w:sz w:val="26"/>
          <w:szCs w:val="26"/>
          <w:rtl/>
        </w:rPr>
        <w:t>מתחילין</w:t>
      </w:r>
      <w:proofErr w:type="spellEnd"/>
      <w:r w:rsidRPr="00F31B4D">
        <w:rPr>
          <w:rFonts w:ascii="Tahoma" w:eastAsia="Times New Roman" w:hAnsi="Tahoma" w:cs="Sfarady"/>
          <w:sz w:val="26"/>
          <w:szCs w:val="26"/>
          <w:rtl/>
        </w:rPr>
        <w:t xml:space="preserve"> בשבת שאחר חג הסוכות וקורין בסדר בראשית, </w:t>
      </w:r>
      <w:proofErr w:type="spellStart"/>
      <w:r w:rsidRPr="00F31B4D">
        <w:rPr>
          <w:rFonts w:ascii="Tahoma" w:eastAsia="Times New Roman" w:hAnsi="Tahoma" w:cs="Sfarady"/>
          <w:sz w:val="26"/>
          <w:szCs w:val="26"/>
          <w:rtl/>
        </w:rPr>
        <w:t>בשניה</w:t>
      </w:r>
      <w:proofErr w:type="spellEnd"/>
      <w:r w:rsidRPr="00F31B4D">
        <w:rPr>
          <w:rFonts w:ascii="Tahoma" w:eastAsia="Times New Roman" w:hAnsi="Tahoma" w:cs="Sfarady"/>
          <w:sz w:val="26"/>
          <w:szCs w:val="26"/>
          <w:rtl/>
        </w:rPr>
        <w:t xml:space="preserve"> אלה תולדות, בשלישית ויאמר יי' אל אברם, </w:t>
      </w:r>
      <w:proofErr w:type="spellStart"/>
      <w:r w:rsidRPr="00F31B4D">
        <w:rPr>
          <w:rFonts w:ascii="Tahoma" w:eastAsia="Times New Roman" w:hAnsi="Tahoma" w:cs="Sfarady"/>
          <w:sz w:val="26"/>
          <w:szCs w:val="26"/>
          <w:rtl/>
        </w:rPr>
        <w:t>וקוראין</w:t>
      </w:r>
      <w:proofErr w:type="spellEnd"/>
      <w:r w:rsidRPr="00F31B4D">
        <w:rPr>
          <w:rFonts w:ascii="Tahoma" w:eastAsia="Times New Roman" w:hAnsi="Tahoma" w:cs="Sfarady"/>
          <w:sz w:val="26"/>
          <w:szCs w:val="26"/>
          <w:rtl/>
        </w:rPr>
        <w:t xml:space="preserve"> </w:t>
      </w:r>
      <w:proofErr w:type="spellStart"/>
      <w:r w:rsidRPr="00F31B4D">
        <w:rPr>
          <w:rFonts w:ascii="Tahoma" w:eastAsia="Times New Roman" w:hAnsi="Tahoma" w:cs="Sfarady"/>
          <w:sz w:val="26"/>
          <w:szCs w:val="26"/>
          <w:rtl/>
        </w:rPr>
        <w:t>והולכין</w:t>
      </w:r>
      <w:proofErr w:type="spellEnd"/>
      <w:r w:rsidRPr="00F31B4D">
        <w:rPr>
          <w:rFonts w:ascii="Tahoma" w:eastAsia="Times New Roman" w:hAnsi="Tahoma" w:cs="Sfarady"/>
          <w:sz w:val="26"/>
          <w:szCs w:val="26"/>
          <w:rtl/>
        </w:rPr>
        <w:t xml:space="preserve"> על הסדר הזה עד </w:t>
      </w:r>
      <w:proofErr w:type="spellStart"/>
      <w:r w:rsidRPr="00F31B4D">
        <w:rPr>
          <w:rFonts w:ascii="Tahoma" w:eastAsia="Times New Roman" w:hAnsi="Tahoma" w:cs="Sfarady"/>
          <w:sz w:val="26"/>
          <w:szCs w:val="26"/>
          <w:rtl/>
        </w:rPr>
        <w:t>שגומרין</w:t>
      </w:r>
      <w:proofErr w:type="spellEnd"/>
      <w:r w:rsidRPr="00F31B4D">
        <w:rPr>
          <w:rFonts w:ascii="Tahoma" w:eastAsia="Times New Roman" w:hAnsi="Tahoma" w:cs="Sfarady"/>
          <w:sz w:val="26"/>
          <w:szCs w:val="26"/>
          <w:rtl/>
        </w:rPr>
        <w:t xml:space="preserve"> את התורה בחג הסוכות</w:t>
      </w:r>
      <w:r w:rsidRPr="00F31B4D">
        <w:rPr>
          <w:rFonts w:ascii="Tahoma" w:eastAsia="Times New Roman" w:hAnsi="Tahoma" w:cs="Sfarady" w:hint="cs"/>
          <w:sz w:val="26"/>
          <w:szCs w:val="26"/>
          <w:rtl/>
        </w:rPr>
        <w:t>.</w:t>
      </w:r>
      <w:r w:rsidRPr="00F31B4D">
        <w:rPr>
          <w:rFonts w:ascii="Tahoma" w:eastAsia="Times New Roman" w:hAnsi="Tahoma" w:cs="Sfarady"/>
          <w:sz w:val="26"/>
          <w:szCs w:val="26"/>
          <w:rtl/>
        </w:rPr>
        <w:t xml:space="preserve"> ויש מי שמשלים את התורה בשלש שנים ואינו מנהג פשוט</w:t>
      </w:r>
      <w:r w:rsidRPr="00F31B4D">
        <w:rPr>
          <w:rFonts w:ascii="Tahoma" w:eastAsia="Times New Roman" w:hAnsi="Tahoma" w:cs="Sfarady" w:hint="cs"/>
          <w:sz w:val="26"/>
          <w:szCs w:val="26"/>
          <w:rtl/>
        </w:rPr>
        <w:t xml:space="preserve"> ע"כ. וכיון שהוא רק מנהג </w:t>
      </w:r>
      <w:r w:rsidRPr="00F31B4D">
        <w:rPr>
          <w:rFonts w:ascii="Tahoma" w:eastAsia="Times New Roman" w:hAnsi="Tahoma" w:cs="Sfarady"/>
          <w:sz w:val="26"/>
          <w:szCs w:val="26"/>
          <w:rtl/>
        </w:rPr>
        <w:t>–</w:t>
      </w:r>
      <w:r w:rsidRPr="00F31B4D">
        <w:rPr>
          <w:rFonts w:ascii="Tahoma" w:eastAsia="Times New Roman" w:hAnsi="Tahoma" w:cs="Sfarady" w:hint="cs"/>
          <w:sz w:val="26"/>
          <w:szCs w:val="26"/>
          <w:rtl/>
        </w:rPr>
        <w:t xml:space="preserve"> מה לי אם כל ישראל קראו פרשת בראשית או נח, וקהלה אחת לא קראה </w:t>
      </w:r>
      <w:r w:rsidRPr="00F31B4D">
        <w:rPr>
          <w:rFonts w:ascii="Tahoma" w:eastAsia="Times New Roman" w:hAnsi="Tahoma" w:cs="Sfarady"/>
          <w:sz w:val="26"/>
          <w:szCs w:val="26"/>
          <w:rtl/>
        </w:rPr>
        <w:t>–</w:t>
      </w:r>
      <w:r w:rsidRPr="00F31B4D">
        <w:rPr>
          <w:rFonts w:ascii="Tahoma" w:eastAsia="Times New Roman" w:hAnsi="Tahoma" w:cs="Sfarady" w:hint="cs"/>
          <w:sz w:val="26"/>
          <w:szCs w:val="26"/>
          <w:rtl/>
        </w:rPr>
        <w:t xml:space="preserve"> שמשלימה בשבוע הבא, אף שהיא בודדה, ומה לי אם כל ישראל סיימו את וזאת הברכה, אידי ואידי מנהג בעלמא הוא, וסברת האחרונים שלא לבטל 'שום' פרשה שייכת גם בזה. וכך הורה </w:t>
      </w:r>
      <w:proofErr w:type="spellStart"/>
      <w:r w:rsidRPr="00F31B4D">
        <w:rPr>
          <w:rFonts w:ascii="Tahoma" w:eastAsia="Times New Roman" w:hAnsi="Tahoma" w:cs="Sfarady" w:hint="cs"/>
          <w:sz w:val="26"/>
          <w:szCs w:val="26"/>
          <w:rtl/>
        </w:rPr>
        <w:t>הגר"מ</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מאזוז</w:t>
      </w:r>
      <w:proofErr w:type="spellEnd"/>
      <w:r w:rsidRPr="00F31B4D">
        <w:rPr>
          <w:rFonts w:ascii="Tahoma" w:eastAsia="Times New Roman" w:hAnsi="Tahoma" w:cs="Sfarady" w:hint="cs"/>
          <w:sz w:val="26"/>
          <w:szCs w:val="26"/>
          <w:rtl/>
        </w:rPr>
        <w:t xml:space="preserve"> זצ"ל בשמחת תורה תשפ"ד לאחר הטבח הנורא לא </w:t>
      </w:r>
      <w:proofErr w:type="spellStart"/>
      <w:r w:rsidRPr="00F31B4D">
        <w:rPr>
          <w:rFonts w:ascii="Tahoma" w:eastAsia="Times New Roman" w:hAnsi="Tahoma" w:cs="Sfarady" w:hint="cs"/>
          <w:sz w:val="26"/>
          <w:szCs w:val="26"/>
          <w:rtl/>
        </w:rPr>
        <w:t>תקפ"ץ</w:t>
      </w:r>
      <w:proofErr w:type="spellEnd"/>
      <w:r w:rsidRPr="00F31B4D">
        <w:rPr>
          <w:rFonts w:ascii="Tahoma" w:eastAsia="Times New Roman" w:hAnsi="Tahoma" w:cs="Sfarady" w:hint="cs"/>
          <w:sz w:val="26"/>
          <w:szCs w:val="26"/>
          <w:rtl/>
        </w:rPr>
        <w:t>, שישלימו בשבת בראשית.</w:t>
      </w:r>
    </w:p>
    <w:p w14:paraId="671439E2"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אלא </w:t>
      </w:r>
      <w:proofErr w:type="spellStart"/>
      <w:r w:rsidRPr="00F31B4D">
        <w:rPr>
          <w:rFonts w:ascii="Tahoma" w:eastAsia="Times New Roman" w:hAnsi="Tahoma" w:cs="Sfarady" w:hint="cs"/>
          <w:sz w:val="26"/>
          <w:szCs w:val="26"/>
          <w:rtl/>
        </w:rPr>
        <w:t>שהראש"ל</w:t>
      </w:r>
      <w:proofErr w:type="spellEnd"/>
      <w:r w:rsidRPr="00F31B4D">
        <w:rPr>
          <w:rFonts w:ascii="Tahoma" w:eastAsia="Times New Roman" w:hAnsi="Tahoma" w:cs="Sfarady" w:hint="cs"/>
          <w:sz w:val="26"/>
          <w:szCs w:val="26"/>
          <w:rtl/>
        </w:rPr>
        <w:t xml:space="preserve"> הרב יצחק יוסף </w:t>
      </w:r>
      <w:proofErr w:type="spellStart"/>
      <w:r w:rsidRPr="00F31B4D">
        <w:rPr>
          <w:rFonts w:ascii="Tahoma" w:eastAsia="Times New Roman" w:hAnsi="Tahoma" w:cs="Sfarady" w:hint="cs"/>
          <w:sz w:val="26"/>
          <w:szCs w:val="26"/>
          <w:rtl/>
        </w:rPr>
        <w:t>שליט"א</w:t>
      </w:r>
      <w:proofErr w:type="spellEnd"/>
      <w:r w:rsidRPr="00F31B4D">
        <w:rPr>
          <w:rFonts w:ascii="Tahoma" w:eastAsia="Times New Roman" w:hAnsi="Tahoma" w:cs="Sfarady" w:hint="cs"/>
          <w:sz w:val="26"/>
          <w:szCs w:val="26"/>
          <w:rtl/>
        </w:rPr>
        <w:t xml:space="preserve"> בפסק שפרסם בזמנו כתב ש</w:t>
      </w:r>
      <w:r w:rsidRPr="00F31B4D">
        <w:rPr>
          <w:rFonts w:ascii="Tahoma" w:eastAsia="Times New Roman" w:hAnsi="Tahoma" w:cs="Sfarady"/>
          <w:sz w:val="26"/>
          <w:szCs w:val="26"/>
          <w:rtl/>
        </w:rPr>
        <w:t xml:space="preserve">בב' ספרים לגמרי, נראה לצרף </w:t>
      </w:r>
      <w:proofErr w:type="spellStart"/>
      <w:r w:rsidRPr="00F31B4D">
        <w:rPr>
          <w:rFonts w:ascii="Tahoma" w:eastAsia="Times New Roman" w:hAnsi="Tahoma" w:cs="Sfarady"/>
          <w:sz w:val="26"/>
          <w:szCs w:val="26"/>
          <w:rtl/>
        </w:rPr>
        <w:t>סברא</w:t>
      </w:r>
      <w:proofErr w:type="spellEnd"/>
      <w:r w:rsidRPr="00F31B4D">
        <w:rPr>
          <w:rFonts w:ascii="Tahoma" w:eastAsia="Times New Roman" w:hAnsi="Tahoma" w:cs="Sfarady"/>
          <w:sz w:val="26"/>
          <w:szCs w:val="26"/>
          <w:rtl/>
        </w:rPr>
        <w:t xml:space="preserve"> נוספת, </w:t>
      </w:r>
      <w:proofErr w:type="spellStart"/>
      <w:r w:rsidRPr="00F31B4D">
        <w:rPr>
          <w:rFonts w:ascii="Tahoma" w:eastAsia="Times New Roman" w:hAnsi="Tahoma" w:cs="Sfarady"/>
          <w:sz w:val="26"/>
          <w:szCs w:val="26"/>
          <w:rtl/>
        </w:rPr>
        <w:t>דהנה</w:t>
      </w:r>
      <w:proofErr w:type="spellEnd"/>
      <w:r w:rsidRPr="00F31B4D">
        <w:rPr>
          <w:rFonts w:ascii="Tahoma" w:eastAsia="Times New Roman" w:hAnsi="Tahoma" w:cs="Sfarady"/>
          <w:sz w:val="26"/>
          <w:szCs w:val="26"/>
          <w:rtl/>
        </w:rPr>
        <w:t xml:space="preserve"> </w:t>
      </w:r>
      <w:proofErr w:type="spellStart"/>
      <w:r w:rsidRPr="00F31B4D">
        <w:rPr>
          <w:rFonts w:ascii="Tahoma" w:eastAsia="Times New Roman" w:hAnsi="Tahoma" w:cs="Sfarady"/>
          <w:sz w:val="26"/>
          <w:szCs w:val="26"/>
          <w:rtl/>
        </w:rPr>
        <w:t>האו</w:t>
      </w:r>
      <w:r w:rsidRPr="00F31B4D">
        <w:rPr>
          <w:rFonts w:ascii="Tahoma" w:eastAsia="Times New Roman" w:hAnsi="Tahoma" w:cs="Sfarady" w:hint="cs"/>
          <w:sz w:val="26"/>
          <w:szCs w:val="26"/>
          <w:rtl/>
        </w:rPr>
        <w:t>"ז</w:t>
      </w:r>
      <w:proofErr w:type="spellEnd"/>
      <w:r w:rsidRPr="00F31B4D">
        <w:rPr>
          <w:rFonts w:ascii="Tahoma" w:eastAsia="Times New Roman" w:hAnsi="Tahoma" w:cs="Sfarady" w:hint="cs"/>
          <w:sz w:val="26"/>
          <w:szCs w:val="26"/>
          <w:rtl/>
        </w:rPr>
        <w:t xml:space="preserve"> [סי' מ"ה]</w:t>
      </w:r>
      <w:r w:rsidRPr="00F31B4D">
        <w:rPr>
          <w:rFonts w:ascii="Tahoma" w:eastAsia="Times New Roman" w:hAnsi="Tahoma" w:cs="Sfarady"/>
          <w:sz w:val="26"/>
          <w:szCs w:val="26"/>
          <w:rtl/>
        </w:rPr>
        <w:t xml:space="preserve"> שהוא מקור הדין כתב, שהתקנה </w:t>
      </w:r>
      <w:proofErr w:type="spellStart"/>
      <w:r w:rsidRPr="00F31B4D">
        <w:rPr>
          <w:rFonts w:ascii="Tahoma" w:eastAsia="Times New Roman" w:hAnsi="Tahoma" w:cs="Sfarady"/>
          <w:sz w:val="26"/>
          <w:szCs w:val="26"/>
          <w:rtl/>
        </w:rPr>
        <w:t>היתה</w:t>
      </w:r>
      <w:proofErr w:type="spellEnd"/>
      <w:r w:rsidRPr="00F31B4D">
        <w:rPr>
          <w:rFonts w:ascii="Tahoma" w:eastAsia="Times New Roman" w:hAnsi="Tahoma" w:cs="Sfarady"/>
          <w:sz w:val="26"/>
          <w:szCs w:val="26"/>
          <w:rtl/>
        </w:rPr>
        <w:t xml:space="preserve"> שיסיימו בכל שנה את קריאת כל התורה בצבור, ובנידון דידן כבר הסתיימה קריאת השנה בשמחת תורה, וכעת בפרשת בראשית הינה שנה חדשה, ואף </w:t>
      </w:r>
      <w:proofErr w:type="spellStart"/>
      <w:r w:rsidRPr="00F31B4D">
        <w:rPr>
          <w:rFonts w:ascii="Tahoma" w:eastAsia="Times New Roman" w:hAnsi="Tahoma" w:cs="Sfarady"/>
          <w:sz w:val="26"/>
          <w:szCs w:val="26"/>
          <w:rtl/>
        </w:rPr>
        <w:t>האו"ז</w:t>
      </w:r>
      <w:proofErr w:type="spellEnd"/>
      <w:r w:rsidRPr="00F31B4D">
        <w:rPr>
          <w:rFonts w:ascii="Tahoma" w:eastAsia="Times New Roman" w:hAnsi="Tahoma" w:cs="Sfarady"/>
          <w:sz w:val="26"/>
          <w:szCs w:val="26"/>
          <w:rtl/>
        </w:rPr>
        <w:t xml:space="preserve"> יודה שאין צריך להשלים כי עבר זמנו בטל קורבנו</w:t>
      </w:r>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וכו</w:t>
      </w:r>
      <w:proofErr w:type="spellEnd"/>
      <w:r w:rsidRPr="00F31B4D">
        <w:rPr>
          <w:rFonts w:ascii="Tahoma" w:eastAsia="Times New Roman" w:hAnsi="Tahoma" w:cs="Sfarady" w:hint="cs"/>
          <w:sz w:val="26"/>
          <w:szCs w:val="26"/>
          <w:rtl/>
        </w:rPr>
        <w:t xml:space="preserve">'. </w:t>
      </w:r>
      <w:r w:rsidRPr="00F31B4D">
        <w:rPr>
          <w:rFonts w:ascii="Tahoma" w:eastAsia="Times New Roman" w:hAnsi="Tahoma" w:cs="Sfarady"/>
          <w:sz w:val="26"/>
          <w:szCs w:val="26"/>
          <w:rtl/>
        </w:rPr>
        <w:t xml:space="preserve">ואילו </w:t>
      </w:r>
      <w:r w:rsidRPr="00F31B4D">
        <w:rPr>
          <w:rFonts w:ascii="Tahoma" w:eastAsia="Times New Roman" w:hAnsi="Tahoma" w:cs="Sfarady" w:hint="cs"/>
          <w:sz w:val="26"/>
          <w:szCs w:val="26"/>
          <w:rtl/>
        </w:rPr>
        <w:t xml:space="preserve">הרב </w:t>
      </w:r>
      <w:proofErr w:type="spellStart"/>
      <w:r w:rsidRPr="00F31B4D">
        <w:rPr>
          <w:rFonts w:ascii="Tahoma" w:eastAsia="Times New Roman" w:hAnsi="Tahoma" w:cs="Sfarady" w:hint="cs"/>
          <w:sz w:val="26"/>
          <w:szCs w:val="26"/>
          <w:rtl/>
        </w:rPr>
        <w:t>מאזוז</w:t>
      </w:r>
      <w:proofErr w:type="spellEnd"/>
      <w:r w:rsidRPr="00F31B4D">
        <w:rPr>
          <w:rFonts w:ascii="Tahoma" w:eastAsia="Times New Roman" w:hAnsi="Tahoma" w:cs="Sfarady"/>
          <w:sz w:val="26"/>
          <w:szCs w:val="26"/>
          <w:rtl/>
        </w:rPr>
        <w:t xml:space="preserve"> היה רואה דברי </w:t>
      </w:r>
      <w:proofErr w:type="spellStart"/>
      <w:r w:rsidRPr="00F31B4D">
        <w:rPr>
          <w:rFonts w:ascii="Tahoma" w:eastAsia="Times New Roman" w:hAnsi="Tahoma" w:cs="Sfarady"/>
          <w:sz w:val="26"/>
          <w:szCs w:val="26"/>
          <w:rtl/>
        </w:rPr>
        <w:t>האו</w:t>
      </w:r>
      <w:r w:rsidRPr="00F31B4D">
        <w:rPr>
          <w:rFonts w:ascii="Tahoma" w:eastAsia="Times New Roman" w:hAnsi="Tahoma" w:cs="Sfarady" w:hint="cs"/>
          <w:sz w:val="26"/>
          <w:szCs w:val="26"/>
          <w:rtl/>
        </w:rPr>
        <w:t>"ז</w:t>
      </w:r>
      <w:proofErr w:type="spellEnd"/>
      <w:r w:rsidRPr="00F31B4D">
        <w:rPr>
          <w:rFonts w:ascii="Tahoma" w:eastAsia="Times New Roman" w:hAnsi="Tahoma" w:cs="Sfarady"/>
          <w:sz w:val="26"/>
          <w:szCs w:val="26"/>
          <w:rtl/>
        </w:rPr>
        <w:t xml:space="preserve"> ושאר הפוסקים, לא היה </w:t>
      </w:r>
      <w:r w:rsidRPr="00F31B4D">
        <w:rPr>
          <w:rFonts w:ascii="Tahoma" w:eastAsia="Times New Roman" w:hAnsi="Tahoma" w:cs="Sfarady" w:hint="cs"/>
          <w:sz w:val="26"/>
          <w:szCs w:val="26"/>
          <w:rtl/>
        </w:rPr>
        <w:t>'</w:t>
      </w:r>
      <w:r w:rsidRPr="00F31B4D">
        <w:rPr>
          <w:rFonts w:ascii="Tahoma" w:eastAsia="Times New Roman" w:hAnsi="Tahoma" w:cs="Sfarady"/>
          <w:sz w:val="26"/>
          <w:szCs w:val="26"/>
          <w:rtl/>
        </w:rPr>
        <w:t>מזדרז לפסוק</w:t>
      </w:r>
      <w:r w:rsidRPr="00F31B4D">
        <w:rPr>
          <w:rFonts w:ascii="Tahoma" w:eastAsia="Times New Roman" w:hAnsi="Tahoma" w:cs="Sfarady" w:hint="cs"/>
          <w:sz w:val="26"/>
          <w:szCs w:val="26"/>
          <w:rtl/>
        </w:rPr>
        <w:t>'</w:t>
      </w:r>
      <w:r w:rsidRPr="00F31B4D">
        <w:rPr>
          <w:rFonts w:ascii="Tahoma" w:eastAsia="Times New Roman" w:hAnsi="Tahoma" w:cs="Sfarady"/>
          <w:sz w:val="26"/>
          <w:szCs w:val="26"/>
          <w:rtl/>
        </w:rPr>
        <w:t xml:space="preserve"> לקרוא את ב' הפרשיות בשני ספרי תורה, ולגרום סתם לטורח צבור. ואם יאמר שיוציאו ספר תורה אחד ויקרא בפרשת וזאת הברכה, ויגללו לפרשת בראשית, הרי אין גוללין ספר תורה בצבור מפני טורח צבור</w:t>
      </w:r>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w:t>
      </w:r>
    </w:p>
    <w:p w14:paraId="0DFD7842"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אולם אין דבריו נכונים, </w:t>
      </w:r>
      <w:proofErr w:type="spellStart"/>
      <w:r w:rsidRPr="00F31B4D">
        <w:rPr>
          <w:rFonts w:ascii="Tahoma" w:eastAsia="Times New Roman" w:hAnsi="Tahoma" w:cs="Sfarady" w:hint="cs"/>
          <w:sz w:val="26"/>
          <w:szCs w:val="26"/>
          <w:rtl/>
        </w:rPr>
        <w:t>דז"ל</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האו"ז</w:t>
      </w:r>
      <w:proofErr w:type="spellEnd"/>
      <w:r w:rsidRPr="00F31B4D">
        <w:rPr>
          <w:rFonts w:ascii="Tahoma" w:eastAsia="Times New Roman" w:hAnsi="Tahoma" w:cs="Sfarady" w:hint="cs"/>
          <w:sz w:val="26"/>
          <w:szCs w:val="26"/>
          <w:rtl/>
        </w:rPr>
        <w:t xml:space="preserve"> שם: </w:t>
      </w:r>
      <w:r w:rsidRPr="00F31B4D">
        <w:rPr>
          <w:rFonts w:ascii="Tahoma" w:eastAsia="Times New Roman" w:hAnsi="Tahoma" w:cs="Sfarady"/>
          <w:sz w:val="26"/>
          <w:szCs w:val="26"/>
          <w:rtl/>
        </w:rPr>
        <w:t>כי מימות משה רבינו נתקן לקרות התורה בפרשיותיה ולהשלימה בכל שנה ושנה כדי להשמיעה לעם</w:t>
      </w:r>
      <w:r w:rsidRPr="00F31B4D">
        <w:rPr>
          <w:rFonts w:ascii="Tahoma" w:eastAsia="Times New Roman" w:hAnsi="Tahoma" w:cs="Sfarady" w:hint="cs"/>
          <w:sz w:val="26"/>
          <w:szCs w:val="26"/>
          <w:rtl/>
        </w:rPr>
        <w:t xml:space="preserve"> וכו'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ובודאי</w:t>
      </w:r>
      <w:proofErr w:type="spellEnd"/>
      <w:r w:rsidRPr="00F31B4D">
        <w:rPr>
          <w:rFonts w:ascii="Tahoma" w:eastAsia="Times New Roman" w:hAnsi="Tahoma" w:cs="Sfarady" w:hint="cs"/>
          <w:sz w:val="26"/>
          <w:szCs w:val="26"/>
          <w:rtl/>
        </w:rPr>
        <w:t xml:space="preserve"> שאין </w:t>
      </w:r>
      <w:proofErr w:type="spellStart"/>
      <w:r w:rsidRPr="00F31B4D">
        <w:rPr>
          <w:rFonts w:ascii="Tahoma" w:eastAsia="Times New Roman" w:hAnsi="Tahoma" w:cs="Sfarady" w:hint="cs"/>
          <w:sz w:val="26"/>
          <w:szCs w:val="26"/>
          <w:rtl/>
        </w:rPr>
        <w:t>כונתו</w:t>
      </w:r>
      <w:proofErr w:type="spellEnd"/>
      <w:r w:rsidRPr="00F31B4D">
        <w:rPr>
          <w:rFonts w:ascii="Tahoma" w:eastAsia="Times New Roman" w:hAnsi="Tahoma" w:cs="Sfarady" w:hint="cs"/>
          <w:sz w:val="26"/>
          <w:szCs w:val="26"/>
          <w:rtl/>
        </w:rPr>
        <w:t xml:space="preserve"> לומר שהתקנה של משה רבינו </w:t>
      </w:r>
      <w:proofErr w:type="spellStart"/>
      <w:r w:rsidRPr="00F31B4D">
        <w:rPr>
          <w:rFonts w:ascii="Tahoma" w:eastAsia="Times New Roman" w:hAnsi="Tahoma" w:cs="Sfarady" w:hint="cs"/>
          <w:sz w:val="26"/>
          <w:szCs w:val="26"/>
          <w:rtl/>
        </w:rPr>
        <w:t>היתה</w:t>
      </w:r>
      <w:proofErr w:type="spellEnd"/>
      <w:r w:rsidRPr="00F31B4D">
        <w:rPr>
          <w:rFonts w:ascii="Tahoma" w:eastAsia="Times New Roman" w:hAnsi="Tahoma" w:cs="Sfarady" w:hint="cs"/>
          <w:sz w:val="26"/>
          <w:szCs w:val="26"/>
          <w:rtl/>
        </w:rPr>
        <w:t xml:space="preserve"> להשלים בכל שנה, </w:t>
      </w:r>
      <w:proofErr w:type="spellStart"/>
      <w:r w:rsidRPr="00F31B4D">
        <w:rPr>
          <w:rFonts w:ascii="Tahoma" w:eastAsia="Times New Roman" w:hAnsi="Tahoma" w:cs="Sfarady" w:hint="cs"/>
          <w:sz w:val="26"/>
          <w:szCs w:val="26"/>
          <w:rtl/>
        </w:rPr>
        <w:t>דהא</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במערבא</w:t>
      </w:r>
      <w:proofErr w:type="spellEnd"/>
      <w:r w:rsidRPr="00F31B4D">
        <w:rPr>
          <w:rFonts w:ascii="Tahoma" w:eastAsia="Times New Roman" w:hAnsi="Tahoma" w:cs="Sfarady" w:hint="cs"/>
          <w:sz w:val="26"/>
          <w:szCs w:val="26"/>
          <w:rtl/>
        </w:rPr>
        <w:t xml:space="preserve"> היו משלימים פעם בשלש שנים, </w:t>
      </w:r>
      <w:proofErr w:type="spellStart"/>
      <w:r w:rsidRPr="00F31B4D">
        <w:rPr>
          <w:rFonts w:ascii="Tahoma" w:eastAsia="Times New Roman" w:hAnsi="Tahoma" w:cs="Sfarady" w:hint="cs"/>
          <w:sz w:val="26"/>
          <w:szCs w:val="26"/>
          <w:rtl/>
        </w:rPr>
        <w:t>ואטו</w:t>
      </w:r>
      <w:proofErr w:type="spellEnd"/>
      <w:r w:rsidRPr="00F31B4D">
        <w:rPr>
          <w:rFonts w:ascii="Tahoma" w:eastAsia="Times New Roman" w:hAnsi="Tahoma" w:cs="Sfarady" w:hint="cs"/>
          <w:sz w:val="26"/>
          <w:szCs w:val="26"/>
          <w:rtl/>
        </w:rPr>
        <w:t xml:space="preserve"> עברו על תקנת  משה רבינו, </w:t>
      </w:r>
      <w:proofErr w:type="spellStart"/>
      <w:r w:rsidRPr="00F31B4D">
        <w:rPr>
          <w:rFonts w:ascii="Tahoma" w:eastAsia="Times New Roman" w:hAnsi="Tahoma" w:cs="Sfarady" w:hint="cs"/>
          <w:sz w:val="26"/>
          <w:szCs w:val="26"/>
          <w:rtl/>
        </w:rPr>
        <w:t>אתמהה</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והאו"ז</w:t>
      </w:r>
      <w:proofErr w:type="spellEnd"/>
      <w:r w:rsidRPr="00F31B4D">
        <w:rPr>
          <w:rFonts w:ascii="Tahoma" w:eastAsia="Times New Roman" w:hAnsi="Tahoma" w:cs="Sfarady" w:hint="cs"/>
          <w:sz w:val="26"/>
          <w:szCs w:val="26"/>
          <w:rtl/>
        </w:rPr>
        <w:t xml:space="preserve"> בהמשך דבריו </w:t>
      </w:r>
      <w:r w:rsidRPr="00F31B4D">
        <w:rPr>
          <w:rFonts w:ascii="Tahoma" w:eastAsia="Times New Roman" w:hAnsi="Tahoma" w:cs="Sfarady" w:hint="cs"/>
          <w:sz w:val="26"/>
          <w:szCs w:val="26"/>
          <w:rtl/>
        </w:rPr>
        <w:lastRenderedPageBreak/>
        <w:t xml:space="preserve">העתיק את דברי הרמב"ם </w:t>
      </w:r>
      <w:proofErr w:type="spellStart"/>
      <w:r w:rsidRPr="00F31B4D">
        <w:rPr>
          <w:rFonts w:ascii="Tahoma" w:eastAsia="Times New Roman" w:hAnsi="Tahoma" w:cs="Sfarady" w:hint="cs"/>
          <w:sz w:val="26"/>
          <w:szCs w:val="26"/>
          <w:rtl/>
        </w:rPr>
        <w:t>בפי"ג</w:t>
      </w:r>
      <w:proofErr w:type="spellEnd"/>
      <w:r w:rsidRPr="00F31B4D">
        <w:rPr>
          <w:rFonts w:ascii="Tahoma" w:eastAsia="Times New Roman" w:hAnsi="Tahoma" w:cs="Sfarady" w:hint="cs"/>
          <w:sz w:val="26"/>
          <w:szCs w:val="26"/>
          <w:rtl/>
        </w:rPr>
        <w:t xml:space="preserve"> הנ"ל שהמנהג הפשוט לגמור התורה בשנה וכו'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הרי שגם הוא מודה לדבריו של הרמב"ם שגמר התורה בשנה זהו 'מנהג' ואינו מעיקר התקנה, ולא שייך בזה עבר 'זמנו', דאין 'זמן' הקריאה בתורה מעיקר הדין כל שנה. והדברים פשוטים.</w:t>
      </w:r>
    </w:p>
    <w:p w14:paraId="4FFB37B2"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וכבר כתב הדבר משה בסי' נ' [שהובא </w:t>
      </w:r>
      <w:proofErr w:type="spellStart"/>
      <w:r w:rsidRPr="00F31B4D">
        <w:rPr>
          <w:rFonts w:ascii="Tahoma" w:eastAsia="Times New Roman" w:hAnsi="Tahoma" w:cs="Sfarady" w:hint="cs"/>
          <w:sz w:val="26"/>
          <w:szCs w:val="26"/>
          <w:rtl/>
        </w:rPr>
        <w:t>בכה"ח</w:t>
      </w:r>
      <w:proofErr w:type="spellEnd"/>
      <w:r w:rsidRPr="00F31B4D">
        <w:rPr>
          <w:rFonts w:ascii="Tahoma" w:eastAsia="Times New Roman" w:hAnsi="Tahoma" w:cs="Sfarady" w:hint="cs"/>
          <w:sz w:val="26"/>
          <w:szCs w:val="26"/>
          <w:rtl/>
        </w:rPr>
        <w:t xml:space="preserve"> שם] שאין </w:t>
      </w:r>
      <w:proofErr w:type="spellStart"/>
      <w:r w:rsidRPr="00F31B4D">
        <w:rPr>
          <w:rFonts w:ascii="Tahoma" w:eastAsia="Times New Roman" w:hAnsi="Tahoma" w:cs="Sfarady" w:hint="cs"/>
          <w:sz w:val="26"/>
          <w:szCs w:val="26"/>
          <w:rtl/>
        </w:rPr>
        <w:t>בענינים</w:t>
      </w:r>
      <w:proofErr w:type="spellEnd"/>
      <w:r w:rsidRPr="00F31B4D">
        <w:rPr>
          <w:rFonts w:ascii="Tahoma" w:eastAsia="Times New Roman" w:hAnsi="Tahoma" w:cs="Sfarady" w:hint="cs"/>
          <w:sz w:val="26"/>
          <w:szCs w:val="26"/>
          <w:rtl/>
        </w:rPr>
        <w:t xml:space="preserve"> אלו משום </w:t>
      </w:r>
      <w:proofErr w:type="spellStart"/>
      <w:r w:rsidRPr="00F31B4D">
        <w:rPr>
          <w:rFonts w:ascii="Tahoma" w:eastAsia="Times New Roman" w:hAnsi="Tahoma" w:cs="Sfarady" w:hint="cs"/>
          <w:sz w:val="26"/>
          <w:szCs w:val="26"/>
          <w:rtl/>
        </w:rPr>
        <w:t>סב"ל</w:t>
      </w:r>
      <w:proofErr w:type="spellEnd"/>
      <w:r w:rsidRPr="00F31B4D">
        <w:rPr>
          <w:rFonts w:ascii="Tahoma" w:eastAsia="Times New Roman" w:hAnsi="Tahoma" w:cs="Sfarady" w:hint="cs"/>
          <w:sz w:val="26"/>
          <w:szCs w:val="26"/>
          <w:rtl/>
        </w:rPr>
        <w:t xml:space="preserve"> כיון שבכל מקום שקורא יש חיוב לברך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 xml:space="preserve">. </w:t>
      </w:r>
    </w:p>
    <w:p w14:paraId="73947895" w14:textId="77777777" w:rsidR="00F31B4D" w:rsidRPr="00F31B4D" w:rsidRDefault="00F31B4D" w:rsidP="00F31B4D">
      <w:pPr>
        <w:spacing w:before="100" w:beforeAutospacing="1" w:after="0"/>
        <w:jc w:val="both"/>
        <w:rPr>
          <w:rFonts w:ascii="Tahoma" w:eastAsia="Times New Roman" w:hAnsi="Tahoma" w:cs="Sfarady"/>
          <w:sz w:val="26"/>
          <w:szCs w:val="26"/>
          <w:rtl/>
        </w:rPr>
      </w:pPr>
      <w:r w:rsidRPr="00F31B4D">
        <w:rPr>
          <w:rFonts w:ascii="Tahoma" w:eastAsia="Times New Roman" w:hAnsi="Tahoma" w:cs="Sfarady" w:hint="cs"/>
          <w:sz w:val="26"/>
          <w:szCs w:val="26"/>
          <w:rtl/>
        </w:rPr>
        <w:t xml:space="preserve">וסדר הקריאה כשיש ב' חומשים </w:t>
      </w:r>
      <w:r w:rsidRPr="00F31B4D">
        <w:rPr>
          <w:rFonts w:ascii="Tahoma" w:eastAsia="Times New Roman" w:hAnsi="Tahoma" w:cs="Sfarady"/>
          <w:sz w:val="26"/>
          <w:szCs w:val="26"/>
          <w:rtl/>
        </w:rPr>
        <w:t>–</w:t>
      </w:r>
      <w:r w:rsidRPr="00F31B4D">
        <w:rPr>
          <w:rFonts w:ascii="Tahoma" w:eastAsia="Times New Roman" w:hAnsi="Tahoma" w:cs="Sfarady" w:hint="cs"/>
          <w:sz w:val="26"/>
          <w:szCs w:val="26"/>
          <w:rtl/>
        </w:rPr>
        <w:t xml:space="preserve"> מבואר בבית דוד ובדבר משה </w:t>
      </w:r>
      <w:proofErr w:type="spellStart"/>
      <w:r w:rsidRPr="00F31B4D">
        <w:rPr>
          <w:rFonts w:ascii="Tahoma" w:eastAsia="Times New Roman" w:hAnsi="Tahoma" w:cs="Sfarady" w:hint="cs"/>
          <w:sz w:val="26"/>
          <w:szCs w:val="26"/>
          <w:rtl/>
        </w:rPr>
        <w:t>ובכה"ח</w:t>
      </w:r>
      <w:proofErr w:type="spellEnd"/>
      <w:r w:rsidRPr="00F31B4D">
        <w:rPr>
          <w:rFonts w:ascii="Tahoma" w:eastAsia="Times New Roman" w:hAnsi="Tahoma" w:cs="Sfarady" w:hint="cs"/>
          <w:sz w:val="26"/>
          <w:szCs w:val="26"/>
          <w:rtl/>
        </w:rPr>
        <w:t xml:space="preserve"> בשם </w:t>
      </w:r>
      <w:proofErr w:type="spellStart"/>
      <w:r w:rsidRPr="00F31B4D">
        <w:rPr>
          <w:rFonts w:ascii="Tahoma" w:eastAsia="Times New Roman" w:hAnsi="Tahoma" w:cs="Sfarady" w:hint="cs"/>
          <w:sz w:val="26"/>
          <w:szCs w:val="26"/>
          <w:rtl/>
        </w:rPr>
        <w:t>פתה"ד</w:t>
      </w:r>
      <w:proofErr w:type="spellEnd"/>
      <w:r w:rsidRPr="00F31B4D">
        <w:rPr>
          <w:rFonts w:ascii="Tahoma" w:eastAsia="Times New Roman" w:hAnsi="Tahoma" w:cs="Sfarady" w:hint="cs"/>
          <w:sz w:val="26"/>
          <w:szCs w:val="26"/>
          <w:rtl/>
        </w:rPr>
        <w:t xml:space="preserve"> שאחד יקרא את הפרשה הקודמת, והשני יקרא את הפרשה של השבוע, כיון שאין אחד קורא בב' ספרים, ואין חובה שיקרא הראשון בחובת היום </w:t>
      </w:r>
      <w:proofErr w:type="spellStart"/>
      <w:r w:rsidRPr="00F31B4D">
        <w:rPr>
          <w:rFonts w:ascii="Tahoma" w:eastAsia="Times New Roman" w:hAnsi="Tahoma" w:cs="Sfarady" w:hint="cs"/>
          <w:sz w:val="26"/>
          <w:szCs w:val="26"/>
          <w:rtl/>
        </w:rPr>
        <w:t>עי"ש</w:t>
      </w:r>
      <w:proofErr w:type="spellEnd"/>
      <w:r w:rsidRPr="00F31B4D">
        <w:rPr>
          <w:rFonts w:ascii="Tahoma" w:eastAsia="Times New Roman" w:hAnsi="Tahoma" w:cs="Sfarady" w:hint="cs"/>
          <w:sz w:val="26"/>
          <w:szCs w:val="26"/>
          <w:rtl/>
        </w:rPr>
        <w:t>.</w:t>
      </w:r>
    </w:p>
    <w:p w14:paraId="21E2F2ED" w14:textId="77777777" w:rsidR="00F31B4D" w:rsidRPr="00F31B4D" w:rsidRDefault="00F31B4D" w:rsidP="00F31B4D">
      <w:pPr>
        <w:spacing w:before="100" w:beforeAutospacing="1" w:after="0"/>
        <w:jc w:val="both"/>
        <w:rPr>
          <w:rFonts w:ascii="Tahoma" w:eastAsia="Times New Roman" w:hAnsi="Tahoma" w:cs="Sfarady"/>
          <w:sz w:val="26"/>
          <w:szCs w:val="26"/>
        </w:rPr>
      </w:pPr>
      <w:r w:rsidRPr="00F31B4D">
        <w:rPr>
          <w:rFonts w:ascii="Tahoma" w:eastAsia="Times New Roman" w:hAnsi="Tahoma" w:cs="Sfarady" w:hint="cs"/>
          <w:b/>
          <w:bCs/>
          <w:sz w:val="26"/>
          <w:szCs w:val="26"/>
          <w:rtl/>
        </w:rPr>
        <w:t>וע"כ נראה שהעיקר הוא</w:t>
      </w:r>
      <w:r w:rsidRPr="00F31B4D">
        <w:rPr>
          <w:rFonts w:ascii="Tahoma" w:eastAsia="Times New Roman" w:hAnsi="Tahoma" w:cs="Sfarady" w:hint="cs"/>
          <w:sz w:val="26"/>
          <w:szCs w:val="26"/>
          <w:rtl/>
        </w:rPr>
        <w:t xml:space="preserve"> כפי שהורה </w:t>
      </w:r>
      <w:proofErr w:type="spellStart"/>
      <w:r w:rsidRPr="00F31B4D">
        <w:rPr>
          <w:rFonts w:ascii="Tahoma" w:eastAsia="Times New Roman" w:hAnsi="Tahoma" w:cs="Sfarady" w:hint="cs"/>
          <w:sz w:val="26"/>
          <w:szCs w:val="26"/>
          <w:rtl/>
        </w:rPr>
        <w:t>הגר"מ</w:t>
      </w:r>
      <w:proofErr w:type="spellEnd"/>
      <w:r w:rsidRPr="00F31B4D">
        <w:rPr>
          <w:rFonts w:ascii="Tahoma" w:eastAsia="Times New Roman" w:hAnsi="Tahoma" w:cs="Sfarady" w:hint="cs"/>
          <w:sz w:val="26"/>
          <w:szCs w:val="26"/>
          <w:rtl/>
        </w:rPr>
        <w:t xml:space="preserve"> </w:t>
      </w:r>
      <w:proofErr w:type="spellStart"/>
      <w:r w:rsidRPr="00F31B4D">
        <w:rPr>
          <w:rFonts w:ascii="Tahoma" w:eastAsia="Times New Roman" w:hAnsi="Tahoma" w:cs="Sfarady" w:hint="cs"/>
          <w:sz w:val="26"/>
          <w:szCs w:val="26"/>
          <w:rtl/>
        </w:rPr>
        <w:t>מאזוז</w:t>
      </w:r>
      <w:proofErr w:type="spellEnd"/>
      <w:r w:rsidRPr="00F31B4D">
        <w:rPr>
          <w:rFonts w:ascii="Tahoma" w:eastAsia="Times New Roman" w:hAnsi="Tahoma" w:cs="Sfarady" w:hint="cs"/>
          <w:sz w:val="26"/>
          <w:szCs w:val="26"/>
          <w:rtl/>
        </w:rPr>
        <w:t xml:space="preserve"> זצ"ל וכמשמעות כל האחרונים שכמותם אנו נוקטים, שאין 'שום' פרשה שלא משלימים אותה, </w:t>
      </w:r>
      <w:r w:rsidRPr="00F31B4D">
        <w:rPr>
          <w:rFonts w:ascii="Tahoma" w:eastAsia="Times New Roman" w:hAnsi="Tahoma" w:cs="Sfarady" w:hint="cs"/>
          <w:b/>
          <w:bCs/>
          <w:sz w:val="26"/>
          <w:szCs w:val="26"/>
          <w:rtl/>
        </w:rPr>
        <w:t>וגם פרשת וזאת הברכה ישלימו בשבת בראשית</w:t>
      </w:r>
      <w:r w:rsidRPr="00F31B4D">
        <w:rPr>
          <w:rFonts w:ascii="Tahoma" w:eastAsia="Times New Roman" w:hAnsi="Tahoma" w:cs="Sfarady" w:hint="cs"/>
          <w:sz w:val="26"/>
          <w:szCs w:val="26"/>
          <w:rtl/>
        </w:rPr>
        <w:t>.</w:t>
      </w:r>
    </w:p>
    <w:p w14:paraId="6C2860AE" w14:textId="77777777" w:rsidR="00860972" w:rsidRPr="00860972" w:rsidRDefault="00860972" w:rsidP="005A7D36">
      <w:pPr>
        <w:autoSpaceDE w:val="0"/>
        <w:autoSpaceDN w:val="0"/>
        <w:adjustRightInd w:val="0"/>
        <w:spacing w:after="0"/>
        <w:rPr>
          <w:rFonts w:ascii="Livorna" w:eastAsia="Times New Roman" w:hAnsi="Times New Roman" w:cs="Livorna"/>
          <w:b/>
          <w:bCs/>
          <w:sz w:val="26"/>
          <w:szCs w:val="26"/>
          <w:rtl/>
        </w:rPr>
      </w:pPr>
    </w:p>
    <w:p w14:paraId="72A1D360" w14:textId="5D5AFBA6" w:rsidR="004D635F" w:rsidRDefault="007A26B8" w:rsidP="003357B8">
      <w:pPr>
        <w:spacing w:after="160" w:line="278" w:lineRule="auto"/>
        <w:jc w:val="center"/>
        <w:rPr>
          <w:rFonts w:ascii="Narkisim" w:eastAsia="Aptos" w:hAnsi="Narkisim" w:cs="Livorna"/>
          <w:b/>
          <w:bCs/>
          <w:kern w:val="2"/>
          <w:sz w:val="26"/>
          <w:szCs w:val="26"/>
          <w:rtl/>
        </w:rPr>
      </w:pPr>
      <w:r w:rsidRPr="00954878">
        <w:rPr>
          <w:rFonts w:ascii="Arial" w:eastAsia="Times New Roman" w:hAnsi="Arial" w:cs="Sfarady"/>
          <w:noProof/>
          <w:sz w:val="26"/>
          <w:szCs w:val="26"/>
        </w:rPr>
        <w:drawing>
          <wp:inline distT="0" distB="0" distL="0" distR="0" wp14:anchorId="1D3C3AEE" wp14:editId="2AAD8897">
            <wp:extent cx="1610585" cy="368135"/>
            <wp:effectExtent l="0" t="0" r="0" b="0"/>
            <wp:docPr id="1745217034" name="תמונה 1745217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30F6C814" w14:textId="1C4A8A21" w:rsidR="00AA7FCC" w:rsidRPr="00AA7FCC" w:rsidRDefault="00AA7FCC" w:rsidP="003357B8">
      <w:pPr>
        <w:spacing w:after="0"/>
        <w:jc w:val="center"/>
        <w:rPr>
          <w:rFonts w:ascii="Narkisim" w:eastAsia="Aptos" w:hAnsi="Narkisim" w:cs="Livorna"/>
          <w:b/>
          <w:bCs/>
          <w:kern w:val="2"/>
          <w:sz w:val="26"/>
          <w:szCs w:val="26"/>
          <w:rtl/>
        </w:rPr>
      </w:pPr>
      <w:bookmarkStart w:id="17" w:name="_Hlk211001690"/>
      <w:r w:rsidRPr="00AA7FCC">
        <w:rPr>
          <w:rFonts w:ascii="Narkisim" w:eastAsia="Aptos" w:hAnsi="Narkisim" w:cs="Livorna"/>
          <w:b/>
          <w:bCs/>
          <w:kern w:val="2"/>
          <w:sz w:val="26"/>
          <w:szCs w:val="26"/>
          <w:rtl/>
        </w:rPr>
        <w:t xml:space="preserve">הרה"ג אברהם דוד ברנד </w:t>
      </w:r>
      <w:proofErr w:type="spellStart"/>
      <w:r w:rsidRPr="00AA7FCC">
        <w:rPr>
          <w:rFonts w:ascii="Narkisim" w:eastAsia="Aptos" w:hAnsi="Narkisim" w:cs="Livorna"/>
          <w:b/>
          <w:bCs/>
          <w:kern w:val="2"/>
          <w:sz w:val="26"/>
          <w:szCs w:val="26"/>
          <w:rtl/>
        </w:rPr>
        <w:t>שליט"א</w:t>
      </w:r>
      <w:proofErr w:type="spellEnd"/>
    </w:p>
    <w:p w14:paraId="23C842C0" w14:textId="70B8F318" w:rsidR="003357B8" w:rsidRDefault="00AA7FCC" w:rsidP="005A7D36">
      <w:pPr>
        <w:spacing w:after="0"/>
        <w:jc w:val="center"/>
        <w:rPr>
          <w:rFonts w:ascii="Narkisim" w:eastAsia="Aptos" w:hAnsi="Narkisim" w:cs="Livorna"/>
          <w:b/>
          <w:bCs/>
          <w:kern w:val="2"/>
          <w:sz w:val="26"/>
          <w:szCs w:val="26"/>
          <w:rtl/>
        </w:rPr>
      </w:pPr>
      <w:r w:rsidRPr="00AA7FCC">
        <w:rPr>
          <w:rFonts w:ascii="Narkisim" w:eastAsia="Aptos" w:hAnsi="Narkisim" w:cs="Livorna"/>
          <w:b/>
          <w:bCs/>
          <w:kern w:val="2"/>
          <w:sz w:val="26"/>
          <w:szCs w:val="26"/>
          <w:rtl/>
        </w:rPr>
        <w:t>אופקים</w:t>
      </w:r>
    </w:p>
    <w:p w14:paraId="3C771FBF" w14:textId="77777777" w:rsidR="005A7D36" w:rsidRPr="005A7D36" w:rsidRDefault="005A7D36" w:rsidP="005A7D36">
      <w:pPr>
        <w:spacing w:after="0"/>
        <w:jc w:val="center"/>
        <w:rPr>
          <w:rFonts w:ascii="Narkisim" w:eastAsia="Aptos" w:hAnsi="Narkisim" w:cs="Livorna"/>
          <w:b/>
          <w:bCs/>
          <w:kern w:val="2"/>
          <w:sz w:val="26"/>
          <w:szCs w:val="26"/>
          <w:rtl/>
        </w:rPr>
      </w:pPr>
    </w:p>
    <w:p w14:paraId="20484664" w14:textId="77777777" w:rsidR="003357B8" w:rsidRPr="003357B8" w:rsidRDefault="003357B8" w:rsidP="003357B8">
      <w:pPr>
        <w:spacing w:after="160" w:line="278" w:lineRule="auto"/>
        <w:jc w:val="center"/>
        <w:rPr>
          <w:rFonts w:ascii="Narkisim" w:eastAsia="Aptos" w:hAnsi="Narkisim" w:cs="Livorna"/>
          <w:b/>
          <w:bCs/>
          <w:kern w:val="2"/>
          <w:sz w:val="26"/>
          <w:szCs w:val="26"/>
          <w:rtl/>
        </w:rPr>
      </w:pPr>
      <w:r w:rsidRPr="003357B8">
        <w:rPr>
          <w:rFonts w:ascii="Narkisim" w:eastAsia="Aptos" w:hAnsi="Narkisim" w:cs="Livorna"/>
          <w:b/>
          <w:bCs/>
          <w:kern w:val="2"/>
          <w:sz w:val="26"/>
          <w:szCs w:val="26"/>
          <w:rtl/>
        </w:rPr>
        <w:t>בעניין כתיבה במחשב בחול המועד</w:t>
      </w:r>
    </w:p>
    <w:bookmarkEnd w:id="17"/>
    <w:p w14:paraId="7AE5BB95" w14:textId="0FC13735"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kern w:val="2"/>
          <w:sz w:val="26"/>
          <w:szCs w:val="26"/>
          <w:rtl/>
        </w:rPr>
        <w:t xml:space="preserve">הנה יש לעיין אי שרי לכתוב בחול המועד באמצעות מחשב. וביררתי העולה </w:t>
      </w:r>
      <w:proofErr w:type="spellStart"/>
      <w:r w:rsidRPr="003357B8">
        <w:rPr>
          <w:rFonts w:ascii="Narkisim" w:eastAsia="Aptos" w:hAnsi="Narkisim" w:cs="Sfarady"/>
          <w:kern w:val="2"/>
          <w:sz w:val="26"/>
          <w:szCs w:val="26"/>
          <w:rtl/>
        </w:rPr>
        <w:t>לדינא</w:t>
      </w:r>
      <w:proofErr w:type="spellEnd"/>
      <w:r w:rsidRPr="003357B8">
        <w:rPr>
          <w:rFonts w:ascii="Narkisim" w:eastAsia="Aptos" w:hAnsi="Narkisim" w:cs="Sfarady"/>
          <w:kern w:val="2"/>
          <w:sz w:val="26"/>
          <w:szCs w:val="26"/>
          <w:rtl/>
        </w:rPr>
        <w:t xml:space="preserve"> בזה בדברי רבותינו האחרונים. ואין דברינו כאן אמורים לגבי דברי תורה, אשר יש מקום להתיר יותר ואכמ"ל, ולא לגבי שימושים נוספים במחשב אשר יש לדון בהם כ"א לחוד, ועוד </w:t>
      </w:r>
      <w:proofErr w:type="spellStart"/>
      <w:r w:rsidRPr="003357B8">
        <w:rPr>
          <w:rFonts w:ascii="Narkisim" w:eastAsia="Aptos" w:hAnsi="Narkisim" w:cs="Sfarady"/>
          <w:kern w:val="2"/>
          <w:sz w:val="26"/>
          <w:szCs w:val="26"/>
          <w:rtl/>
        </w:rPr>
        <w:t>חזון</w:t>
      </w:r>
      <w:proofErr w:type="spellEnd"/>
      <w:r w:rsidRPr="003357B8">
        <w:rPr>
          <w:rFonts w:ascii="Narkisim" w:eastAsia="Aptos" w:hAnsi="Narkisim" w:cs="Sfarady"/>
          <w:kern w:val="2"/>
          <w:sz w:val="26"/>
          <w:szCs w:val="26"/>
          <w:rtl/>
        </w:rPr>
        <w:t xml:space="preserve"> למועד.</w:t>
      </w:r>
    </w:p>
    <w:p w14:paraId="0ABAFD62" w14:textId="118D759D" w:rsidR="003357B8" w:rsidRPr="003357B8" w:rsidRDefault="003357B8" w:rsidP="003357B8">
      <w:pPr>
        <w:spacing w:after="160" w:line="278" w:lineRule="auto"/>
        <w:jc w:val="center"/>
        <w:rPr>
          <w:rFonts w:ascii="Narkisim" w:eastAsia="Aptos" w:hAnsi="Narkisim" w:cs="Livorna"/>
          <w:b/>
          <w:bCs/>
          <w:kern w:val="2"/>
          <w:sz w:val="26"/>
          <w:szCs w:val="26"/>
          <w:rtl/>
        </w:rPr>
      </w:pPr>
      <w:r w:rsidRPr="003357B8">
        <w:rPr>
          <w:rFonts w:ascii="Narkisim" w:eastAsia="Aptos" w:hAnsi="Narkisim" w:cs="Livorna" w:hint="cs"/>
          <w:b/>
          <w:bCs/>
          <w:kern w:val="2"/>
          <w:sz w:val="26"/>
          <w:szCs w:val="26"/>
          <w:rtl/>
        </w:rPr>
        <w:t>כתיבה באמצעות מכונת כתיבה</w:t>
      </w:r>
    </w:p>
    <w:p w14:paraId="42974256"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א] הנה, עיין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אור לציון (</w:t>
      </w:r>
      <w:proofErr w:type="spellStart"/>
      <w:r w:rsidRPr="003357B8">
        <w:rPr>
          <w:rFonts w:ascii="Narkisim" w:eastAsia="Aptos" w:hAnsi="Narkisim" w:cs="Sfarady" w:hint="cs"/>
          <w:kern w:val="2"/>
          <w:sz w:val="26"/>
          <w:szCs w:val="26"/>
          <w:rtl/>
        </w:rPr>
        <w:t>ח"ג</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פכ"ד</w:t>
      </w:r>
      <w:proofErr w:type="spellEnd"/>
      <w:r w:rsidRPr="003357B8">
        <w:rPr>
          <w:rFonts w:ascii="Narkisim" w:eastAsia="Aptos" w:hAnsi="Narkisim" w:cs="Sfarady" w:hint="cs"/>
          <w:kern w:val="2"/>
          <w:sz w:val="26"/>
          <w:szCs w:val="26"/>
          <w:rtl/>
        </w:rPr>
        <w:t xml:space="preserve"> אות ז) שפסק בפשטות דאין לכתוב במכונת כתיבה בחול המועד. ובמשנה הלכות (</w:t>
      </w:r>
      <w:proofErr w:type="spellStart"/>
      <w:r w:rsidRPr="003357B8">
        <w:rPr>
          <w:rFonts w:ascii="Narkisim" w:eastAsia="Aptos" w:hAnsi="Narkisim" w:cs="Sfarady" w:hint="cs"/>
          <w:kern w:val="2"/>
          <w:sz w:val="26"/>
          <w:szCs w:val="26"/>
          <w:rtl/>
        </w:rPr>
        <w:t>חי"א</w:t>
      </w:r>
      <w:proofErr w:type="spellEnd"/>
      <w:r w:rsidRPr="003357B8">
        <w:rPr>
          <w:rFonts w:ascii="Narkisim" w:eastAsia="Aptos" w:hAnsi="Narkisim" w:cs="Sfarady" w:hint="cs"/>
          <w:kern w:val="2"/>
          <w:sz w:val="26"/>
          <w:szCs w:val="26"/>
          <w:rtl/>
        </w:rPr>
        <w:t xml:space="preserve"> סי' </w:t>
      </w:r>
      <w:proofErr w:type="spellStart"/>
      <w:r w:rsidRPr="003357B8">
        <w:rPr>
          <w:rFonts w:ascii="Narkisim" w:eastAsia="Aptos" w:hAnsi="Narkisim" w:cs="Sfarady" w:hint="cs"/>
          <w:kern w:val="2"/>
          <w:sz w:val="26"/>
          <w:szCs w:val="26"/>
          <w:rtl/>
        </w:rPr>
        <w:t>תלח</w:t>
      </w:r>
      <w:proofErr w:type="spellEnd"/>
      <w:r w:rsidRPr="003357B8">
        <w:rPr>
          <w:rFonts w:ascii="Narkisim" w:eastAsia="Aptos" w:hAnsi="Narkisim" w:cs="Sfarady" w:hint="cs"/>
          <w:kern w:val="2"/>
          <w:sz w:val="26"/>
          <w:szCs w:val="26"/>
          <w:rtl/>
        </w:rPr>
        <w:t xml:space="preserve">) חידש </w:t>
      </w:r>
      <w:proofErr w:type="spellStart"/>
      <w:r w:rsidRPr="003357B8">
        <w:rPr>
          <w:rFonts w:ascii="Narkisim" w:eastAsia="Aptos" w:hAnsi="Narkisim" w:cs="Sfarady" w:hint="cs"/>
          <w:kern w:val="2"/>
          <w:sz w:val="26"/>
          <w:szCs w:val="26"/>
          <w:rtl/>
        </w:rPr>
        <w:t>דמכונת</w:t>
      </w:r>
      <w:proofErr w:type="spellEnd"/>
      <w:r w:rsidRPr="003357B8">
        <w:rPr>
          <w:rFonts w:ascii="Narkisim" w:eastAsia="Aptos" w:hAnsi="Narkisim" w:cs="Sfarady" w:hint="cs"/>
          <w:kern w:val="2"/>
          <w:sz w:val="26"/>
          <w:szCs w:val="26"/>
          <w:rtl/>
        </w:rPr>
        <w:t xml:space="preserve"> כתיבה אף חמורה יותר מכתיבה בעלמא, </w:t>
      </w:r>
      <w:proofErr w:type="spellStart"/>
      <w:r w:rsidRPr="003357B8">
        <w:rPr>
          <w:rFonts w:ascii="Narkisim" w:eastAsia="Aptos" w:hAnsi="Narkisim" w:cs="Sfarady" w:hint="cs"/>
          <w:kern w:val="2"/>
          <w:sz w:val="26"/>
          <w:szCs w:val="26"/>
          <w:rtl/>
        </w:rPr>
        <w:t>דהיא</w:t>
      </w:r>
      <w:proofErr w:type="spellEnd"/>
      <w:r w:rsidRPr="003357B8">
        <w:rPr>
          <w:rFonts w:ascii="Narkisim" w:eastAsia="Aptos" w:hAnsi="Narkisim" w:cs="Sfarady" w:hint="cs"/>
          <w:kern w:val="2"/>
          <w:sz w:val="26"/>
          <w:szCs w:val="26"/>
          <w:rtl/>
        </w:rPr>
        <w:t xml:space="preserve"> כעין מעשה אומן ממש, ועל כן אי צריך לכתוב דבר האבד מוטב שיכתוב בכתב יד ולא במכונת כתיבה.</w:t>
      </w:r>
    </w:p>
    <w:p w14:paraId="3FD8BDC0"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אמנם, יש מקום לומר שכל דבריהם הקדושים לא נאמרו אלא לגבי מכונת כתיבה, אשר הפעלתה מורכבת מעט ודורשת מיומנות מסוימת. מה שאין כן מחשב אשר הכתיבה בו פשוטה מאוד. זאת ועוד אחרת, </w:t>
      </w:r>
      <w:proofErr w:type="spellStart"/>
      <w:r w:rsidRPr="003357B8">
        <w:rPr>
          <w:rFonts w:ascii="Narkisim" w:eastAsia="Aptos" w:hAnsi="Narkisim" w:cs="Sfarady" w:hint="cs"/>
          <w:kern w:val="2"/>
          <w:sz w:val="26"/>
          <w:szCs w:val="26"/>
          <w:rtl/>
        </w:rPr>
        <w:t>דמכונת</w:t>
      </w:r>
      <w:proofErr w:type="spellEnd"/>
      <w:r w:rsidRPr="003357B8">
        <w:rPr>
          <w:rFonts w:ascii="Narkisim" w:eastAsia="Aptos" w:hAnsi="Narkisim" w:cs="Sfarady" w:hint="cs"/>
          <w:kern w:val="2"/>
          <w:sz w:val="26"/>
          <w:szCs w:val="26"/>
          <w:rtl/>
        </w:rPr>
        <w:t xml:space="preserve"> כתיבה הרי היא ממש כעט וקולמוס, שהלא הדיו עובר ישירות מהמקש עליו הקיש במכונה אל הנייר שמתחתיו, מה שאין </w:t>
      </w:r>
      <w:r w:rsidRPr="003357B8">
        <w:rPr>
          <w:rFonts w:ascii="Narkisim" w:eastAsia="Aptos" w:hAnsi="Narkisim" w:cs="Sfarady" w:hint="cs"/>
          <w:kern w:val="2"/>
          <w:sz w:val="26"/>
          <w:szCs w:val="26"/>
          <w:rtl/>
        </w:rPr>
        <w:t>כן מחשב, שהמקשים אינם יוצרים כתיבה ממש אלא צגים דיגיטליים הנראים ככתיבה, ודוק.</w:t>
      </w:r>
    </w:p>
    <w:p w14:paraId="78F446CA"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ובאמת, עיין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באר משה (</w:t>
      </w:r>
      <w:proofErr w:type="spellStart"/>
      <w:r w:rsidRPr="003357B8">
        <w:rPr>
          <w:rFonts w:ascii="Narkisim" w:eastAsia="Aptos" w:hAnsi="Narkisim" w:cs="Sfarady" w:hint="cs"/>
          <w:kern w:val="2"/>
          <w:sz w:val="26"/>
          <w:szCs w:val="26"/>
          <w:rtl/>
        </w:rPr>
        <w:t>ח"ז</w:t>
      </w:r>
      <w:proofErr w:type="spellEnd"/>
      <w:r w:rsidRPr="003357B8">
        <w:rPr>
          <w:rFonts w:ascii="Narkisim" w:eastAsia="Aptos" w:hAnsi="Narkisim" w:cs="Sfarady" w:hint="cs"/>
          <w:kern w:val="2"/>
          <w:sz w:val="26"/>
          <w:szCs w:val="26"/>
          <w:rtl/>
        </w:rPr>
        <w:t xml:space="preserve"> סי' </w:t>
      </w:r>
      <w:proofErr w:type="spellStart"/>
      <w:r w:rsidRPr="003357B8">
        <w:rPr>
          <w:rFonts w:ascii="Narkisim" w:eastAsia="Aptos" w:hAnsi="Narkisim" w:cs="Sfarady" w:hint="cs"/>
          <w:kern w:val="2"/>
          <w:sz w:val="26"/>
          <w:szCs w:val="26"/>
          <w:rtl/>
        </w:rPr>
        <w:t>מא</w:t>
      </w:r>
      <w:proofErr w:type="spellEnd"/>
      <w:r w:rsidRPr="003357B8">
        <w:rPr>
          <w:rFonts w:ascii="Narkisim" w:eastAsia="Aptos" w:hAnsi="Narkisim" w:cs="Sfarady" w:hint="cs"/>
          <w:kern w:val="2"/>
          <w:sz w:val="26"/>
          <w:szCs w:val="26"/>
          <w:rtl/>
        </w:rPr>
        <w:t xml:space="preserve">) שאסר לכתוב בחוה"מ באמצעות מכונת כתיבה היכי </w:t>
      </w:r>
      <w:proofErr w:type="spellStart"/>
      <w:r w:rsidRPr="003357B8">
        <w:rPr>
          <w:rFonts w:ascii="Narkisim" w:eastAsia="Aptos" w:hAnsi="Narkisim" w:cs="Sfarady" w:hint="cs"/>
          <w:kern w:val="2"/>
          <w:sz w:val="26"/>
          <w:szCs w:val="26"/>
          <w:rtl/>
        </w:rPr>
        <w:t>דאפשר</w:t>
      </w:r>
      <w:proofErr w:type="spellEnd"/>
      <w:r w:rsidRPr="003357B8">
        <w:rPr>
          <w:rFonts w:ascii="Narkisim" w:eastAsia="Aptos" w:hAnsi="Narkisim" w:cs="Sfarady" w:hint="cs"/>
          <w:kern w:val="2"/>
          <w:sz w:val="26"/>
          <w:szCs w:val="26"/>
          <w:rtl/>
        </w:rPr>
        <w:t xml:space="preserve"> לכתוב ביד בכתב </w:t>
      </w:r>
      <w:proofErr w:type="spellStart"/>
      <w:r w:rsidRPr="003357B8">
        <w:rPr>
          <w:rFonts w:ascii="Narkisim" w:eastAsia="Aptos" w:hAnsi="Narkisim" w:cs="Sfarady" w:hint="cs"/>
          <w:kern w:val="2"/>
          <w:sz w:val="26"/>
          <w:szCs w:val="26"/>
          <w:rtl/>
        </w:rPr>
        <w:t>משיט"א</w:t>
      </w:r>
      <w:proofErr w:type="spellEnd"/>
      <w:r w:rsidRPr="003357B8">
        <w:rPr>
          <w:rFonts w:ascii="Narkisim" w:eastAsia="Aptos" w:hAnsi="Narkisim" w:cs="Sfarady" w:hint="cs"/>
          <w:kern w:val="2"/>
          <w:sz w:val="26"/>
          <w:szCs w:val="26"/>
          <w:rtl/>
        </w:rPr>
        <w:t xml:space="preserve">, ונקט דהוא מלאכת אומן. אמנם, בתשובה אחרת (סי' לט שם) הביא: "נשאלתי האם מותר לכתוב שלא לצורך המועד ע"י מכונת חשבון שקורין </w:t>
      </w:r>
      <w:proofErr w:type="spellStart"/>
      <w:r w:rsidRPr="003357B8">
        <w:rPr>
          <w:rFonts w:ascii="Narkisim" w:eastAsia="Aptos" w:hAnsi="Narkisim" w:cs="Sfarady" w:hint="cs"/>
          <w:kern w:val="2"/>
          <w:sz w:val="26"/>
          <w:szCs w:val="26"/>
          <w:rtl/>
        </w:rPr>
        <w:t>קאלרולייטער</w:t>
      </w:r>
      <w:proofErr w:type="spellEnd"/>
      <w:r w:rsidRPr="003357B8">
        <w:rPr>
          <w:rFonts w:ascii="Narkisim" w:eastAsia="Aptos" w:hAnsi="Narkisim" w:cs="Sfarady" w:hint="cs"/>
          <w:kern w:val="2"/>
          <w:sz w:val="26"/>
          <w:szCs w:val="26"/>
          <w:rtl/>
        </w:rPr>
        <w:t xml:space="preserve">, והיינו באותם שאין האותיות נכתבות על נייר, אלא מאירות על ידי כח </w:t>
      </w:r>
      <w:proofErr w:type="spellStart"/>
      <w:r w:rsidRPr="003357B8">
        <w:rPr>
          <w:rFonts w:ascii="Narkisim" w:eastAsia="Aptos" w:hAnsi="Narkisim" w:cs="Sfarady" w:hint="cs"/>
          <w:kern w:val="2"/>
          <w:sz w:val="26"/>
          <w:szCs w:val="26"/>
          <w:rtl/>
        </w:rPr>
        <w:t>עלעקטריק</w:t>
      </w:r>
      <w:proofErr w:type="spellEnd"/>
      <w:r w:rsidRPr="003357B8">
        <w:rPr>
          <w:rFonts w:ascii="Narkisim" w:eastAsia="Aptos" w:hAnsi="Narkisim" w:cs="Sfarady" w:hint="cs"/>
          <w:kern w:val="2"/>
          <w:sz w:val="26"/>
          <w:szCs w:val="26"/>
          <w:rtl/>
        </w:rPr>
        <w:t xml:space="preserve"> בתוך חלון, ואין שום כתיבה בדיו, אלא אור </w:t>
      </w:r>
      <w:proofErr w:type="spellStart"/>
      <w:r w:rsidRPr="003357B8">
        <w:rPr>
          <w:rFonts w:ascii="Narkisim" w:eastAsia="Aptos" w:hAnsi="Narkisim" w:cs="Sfarady" w:hint="cs"/>
          <w:kern w:val="2"/>
          <w:sz w:val="26"/>
          <w:szCs w:val="26"/>
          <w:rtl/>
        </w:rPr>
        <w:t>העלעקטריק</w:t>
      </w:r>
      <w:proofErr w:type="spellEnd"/>
      <w:r w:rsidRPr="003357B8">
        <w:rPr>
          <w:rFonts w:ascii="Narkisim" w:eastAsia="Aptos" w:hAnsi="Narkisim" w:cs="Sfarady" w:hint="cs"/>
          <w:kern w:val="2"/>
          <w:sz w:val="26"/>
          <w:szCs w:val="26"/>
          <w:rtl/>
        </w:rPr>
        <w:t xml:space="preserve"> מאיר כעין צורות האותיות. השבתי, איננו כתיבה דאורייתא ואיננו </w:t>
      </w:r>
      <w:proofErr w:type="spellStart"/>
      <w:r w:rsidRPr="003357B8">
        <w:rPr>
          <w:rFonts w:ascii="Narkisim" w:eastAsia="Aptos" w:hAnsi="Narkisim" w:cs="Sfarady" w:hint="cs"/>
          <w:kern w:val="2"/>
          <w:sz w:val="26"/>
          <w:szCs w:val="26"/>
          <w:rtl/>
        </w:rPr>
        <w:t>טירחא</w:t>
      </w:r>
      <w:proofErr w:type="spellEnd"/>
      <w:r w:rsidRPr="003357B8">
        <w:rPr>
          <w:rFonts w:ascii="Narkisim" w:eastAsia="Aptos" w:hAnsi="Narkisim" w:cs="Sfarady" w:hint="cs"/>
          <w:kern w:val="2"/>
          <w:sz w:val="26"/>
          <w:szCs w:val="26"/>
          <w:rtl/>
        </w:rPr>
        <w:t xml:space="preserve"> כלל, ואין לאסור". הרי </w:t>
      </w:r>
      <w:proofErr w:type="spellStart"/>
      <w:r w:rsidRPr="003357B8">
        <w:rPr>
          <w:rFonts w:ascii="Narkisim" w:eastAsia="Aptos" w:hAnsi="Narkisim" w:cs="Sfarady" w:hint="cs"/>
          <w:kern w:val="2"/>
          <w:sz w:val="26"/>
          <w:szCs w:val="26"/>
          <w:rtl/>
        </w:rPr>
        <w:t>בע"כ</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דנחית</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להאי</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סברא</w:t>
      </w:r>
      <w:proofErr w:type="spellEnd"/>
      <w:r w:rsidRPr="003357B8">
        <w:rPr>
          <w:rFonts w:ascii="Narkisim" w:eastAsia="Aptos" w:hAnsi="Narkisim" w:cs="Sfarady" w:hint="cs"/>
          <w:kern w:val="2"/>
          <w:sz w:val="26"/>
          <w:szCs w:val="26"/>
          <w:rtl/>
        </w:rPr>
        <w:t xml:space="preserve"> לחלק בין מכונת כתיבה למחשב. </w:t>
      </w:r>
      <w:proofErr w:type="spellStart"/>
      <w:r w:rsidRPr="003357B8">
        <w:rPr>
          <w:rFonts w:ascii="Narkisim" w:eastAsia="Aptos" w:hAnsi="Narkisim" w:cs="Sfarady" w:hint="cs"/>
          <w:kern w:val="2"/>
          <w:sz w:val="26"/>
          <w:szCs w:val="26"/>
          <w:rtl/>
        </w:rPr>
        <w:t>ועי"ש</w:t>
      </w:r>
      <w:proofErr w:type="spellEnd"/>
      <w:r w:rsidRPr="003357B8">
        <w:rPr>
          <w:rFonts w:ascii="Narkisim" w:eastAsia="Aptos" w:hAnsi="Narkisim" w:cs="Sfarady" w:hint="cs"/>
          <w:kern w:val="2"/>
          <w:sz w:val="26"/>
          <w:szCs w:val="26"/>
          <w:rtl/>
        </w:rPr>
        <w:t xml:space="preserve"> בסי' צג, שביאר דהוי כתיבה שאינה מתקיימת.</w:t>
      </w:r>
    </w:p>
    <w:p w14:paraId="4E4C9DA1"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לעומת זאת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ישיב משה (הל' חוה"מ עמ' </w:t>
      </w:r>
      <w:proofErr w:type="spellStart"/>
      <w:r w:rsidRPr="003357B8">
        <w:rPr>
          <w:rFonts w:ascii="Narkisim" w:eastAsia="Aptos" w:hAnsi="Narkisim" w:cs="Sfarady" w:hint="cs"/>
          <w:kern w:val="2"/>
          <w:sz w:val="26"/>
          <w:szCs w:val="26"/>
          <w:rtl/>
        </w:rPr>
        <w:t>סג</w:t>
      </w:r>
      <w:proofErr w:type="spellEnd"/>
      <w:r w:rsidRPr="003357B8">
        <w:rPr>
          <w:rFonts w:ascii="Narkisim" w:eastAsia="Aptos" w:hAnsi="Narkisim" w:cs="Sfarady" w:hint="cs"/>
          <w:kern w:val="2"/>
          <w:sz w:val="26"/>
          <w:szCs w:val="26"/>
          <w:rtl/>
        </w:rPr>
        <w:t xml:space="preserve">) הביא בשם מרן </w:t>
      </w:r>
      <w:proofErr w:type="spellStart"/>
      <w:r w:rsidRPr="003357B8">
        <w:rPr>
          <w:rFonts w:ascii="Narkisim" w:eastAsia="Aptos" w:hAnsi="Narkisim" w:cs="Sfarady" w:hint="cs"/>
          <w:kern w:val="2"/>
          <w:sz w:val="26"/>
          <w:szCs w:val="26"/>
          <w:rtl/>
        </w:rPr>
        <w:t>הגרי"ש</w:t>
      </w:r>
      <w:proofErr w:type="spellEnd"/>
      <w:r w:rsidRPr="003357B8">
        <w:rPr>
          <w:rFonts w:ascii="Narkisim" w:eastAsia="Aptos" w:hAnsi="Narkisim" w:cs="Sfarady" w:hint="cs"/>
          <w:kern w:val="2"/>
          <w:sz w:val="26"/>
          <w:szCs w:val="26"/>
          <w:rtl/>
        </w:rPr>
        <w:t xml:space="preserve"> אלישיב ומרן </w:t>
      </w:r>
      <w:proofErr w:type="spellStart"/>
      <w:r w:rsidRPr="003357B8">
        <w:rPr>
          <w:rFonts w:ascii="Narkisim" w:eastAsia="Aptos" w:hAnsi="Narkisim" w:cs="Sfarady" w:hint="cs"/>
          <w:kern w:val="2"/>
          <w:sz w:val="26"/>
          <w:szCs w:val="26"/>
          <w:rtl/>
        </w:rPr>
        <w:t>הגר"מ</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פיינשטיין</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דשרי</w:t>
      </w:r>
      <w:proofErr w:type="spellEnd"/>
      <w:r w:rsidRPr="003357B8">
        <w:rPr>
          <w:rFonts w:ascii="Narkisim" w:eastAsia="Aptos" w:hAnsi="Narkisim" w:cs="Sfarady" w:hint="cs"/>
          <w:kern w:val="2"/>
          <w:sz w:val="26"/>
          <w:szCs w:val="26"/>
          <w:rtl/>
        </w:rPr>
        <w:t xml:space="preserve"> לכתוב בחוה"מ במכונת כתיבה, ולא </w:t>
      </w:r>
      <w:proofErr w:type="spellStart"/>
      <w:r w:rsidRPr="003357B8">
        <w:rPr>
          <w:rFonts w:ascii="Narkisim" w:eastAsia="Aptos" w:hAnsi="Narkisim" w:cs="Sfarady" w:hint="cs"/>
          <w:kern w:val="2"/>
          <w:sz w:val="26"/>
          <w:szCs w:val="26"/>
          <w:rtl/>
        </w:rPr>
        <w:t>חשיבא</w:t>
      </w:r>
      <w:proofErr w:type="spellEnd"/>
      <w:r w:rsidRPr="003357B8">
        <w:rPr>
          <w:rFonts w:ascii="Narkisim" w:eastAsia="Aptos" w:hAnsi="Narkisim" w:cs="Sfarady" w:hint="cs"/>
          <w:kern w:val="2"/>
          <w:sz w:val="26"/>
          <w:szCs w:val="26"/>
          <w:rtl/>
        </w:rPr>
        <w:t xml:space="preserve"> מעשה אומן שכל ילד יכול לכתוב בה. וכן פסק </w:t>
      </w:r>
      <w:proofErr w:type="spellStart"/>
      <w:r w:rsidRPr="003357B8">
        <w:rPr>
          <w:rFonts w:ascii="Narkisim" w:eastAsia="Aptos" w:hAnsi="Narkisim" w:cs="Sfarady" w:hint="cs"/>
          <w:kern w:val="2"/>
          <w:sz w:val="26"/>
          <w:szCs w:val="26"/>
          <w:rtl/>
        </w:rPr>
        <w:t>הגר"ע</w:t>
      </w:r>
      <w:proofErr w:type="spellEnd"/>
      <w:r w:rsidRPr="003357B8">
        <w:rPr>
          <w:rFonts w:ascii="Narkisim" w:eastAsia="Aptos" w:hAnsi="Narkisim" w:cs="Sfarady" w:hint="cs"/>
          <w:kern w:val="2"/>
          <w:sz w:val="26"/>
          <w:szCs w:val="26"/>
          <w:rtl/>
        </w:rPr>
        <w:t xml:space="preserve"> יוסף (יביע אומר </w:t>
      </w:r>
      <w:proofErr w:type="spellStart"/>
      <w:r w:rsidRPr="003357B8">
        <w:rPr>
          <w:rFonts w:ascii="Narkisim" w:eastAsia="Aptos" w:hAnsi="Narkisim" w:cs="Sfarady" w:hint="cs"/>
          <w:kern w:val="2"/>
          <w:sz w:val="26"/>
          <w:szCs w:val="26"/>
          <w:rtl/>
        </w:rPr>
        <w:t>ח"ח</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או"ח</w:t>
      </w:r>
      <w:proofErr w:type="spellEnd"/>
      <w:r w:rsidRPr="003357B8">
        <w:rPr>
          <w:rFonts w:ascii="Narkisim" w:eastAsia="Aptos" w:hAnsi="Narkisim" w:cs="Sfarady" w:hint="cs"/>
          <w:kern w:val="2"/>
          <w:sz w:val="26"/>
          <w:szCs w:val="26"/>
          <w:rtl/>
        </w:rPr>
        <w:t xml:space="preserve"> סי' מח)</w:t>
      </w:r>
      <w:r w:rsidRPr="003357B8">
        <w:rPr>
          <w:rFonts w:ascii="Narkisim" w:eastAsia="Aptos" w:hAnsi="Narkisim" w:cs="Sfarady"/>
          <w:kern w:val="2"/>
          <w:sz w:val="26"/>
          <w:szCs w:val="26"/>
          <w:vertAlign w:val="superscript"/>
          <w:rtl/>
        </w:rPr>
        <w:footnoteReference w:id="3"/>
      </w:r>
      <w:r w:rsidRPr="003357B8">
        <w:rPr>
          <w:rFonts w:ascii="Narkisim" w:eastAsia="Aptos" w:hAnsi="Narkisim" w:cs="Sfarady" w:hint="cs"/>
          <w:kern w:val="2"/>
          <w:sz w:val="26"/>
          <w:szCs w:val="26"/>
          <w:rtl/>
        </w:rPr>
        <w:t xml:space="preserve">. ובשמירת שבת כהלכתה (פרק </w:t>
      </w:r>
      <w:proofErr w:type="spellStart"/>
      <w:r w:rsidRPr="003357B8">
        <w:rPr>
          <w:rFonts w:ascii="Narkisim" w:eastAsia="Aptos" w:hAnsi="Narkisim" w:cs="Sfarady" w:hint="cs"/>
          <w:kern w:val="2"/>
          <w:sz w:val="26"/>
          <w:szCs w:val="26"/>
          <w:rtl/>
        </w:rPr>
        <w:t>סו</w:t>
      </w:r>
      <w:proofErr w:type="spellEnd"/>
      <w:r w:rsidRPr="003357B8">
        <w:rPr>
          <w:rFonts w:ascii="Narkisim" w:eastAsia="Aptos" w:hAnsi="Narkisim" w:cs="Sfarady" w:hint="cs"/>
          <w:kern w:val="2"/>
          <w:sz w:val="26"/>
          <w:szCs w:val="26"/>
          <w:rtl/>
        </w:rPr>
        <w:t xml:space="preserve"> הערה רט) הביא בשם </w:t>
      </w:r>
      <w:proofErr w:type="spellStart"/>
      <w:r w:rsidRPr="003357B8">
        <w:rPr>
          <w:rFonts w:ascii="Narkisim" w:eastAsia="Aptos" w:hAnsi="Narkisim" w:cs="Sfarady" w:hint="cs"/>
          <w:kern w:val="2"/>
          <w:sz w:val="26"/>
          <w:szCs w:val="26"/>
          <w:rtl/>
        </w:rPr>
        <w:t>הגרש"ז</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אויערבך</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דשרי</w:t>
      </w:r>
      <w:proofErr w:type="spellEnd"/>
      <w:r w:rsidRPr="003357B8">
        <w:rPr>
          <w:rFonts w:ascii="Narkisim" w:eastAsia="Aptos" w:hAnsi="Narkisim" w:cs="Sfarady" w:hint="cs"/>
          <w:kern w:val="2"/>
          <w:sz w:val="26"/>
          <w:szCs w:val="26"/>
          <w:rtl/>
        </w:rPr>
        <w:t xml:space="preserve"> לכתוב במכונת כתיבה בחוה"מ. אמנם, עיין לקמן </w:t>
      </w:r>
      <w:proofErr w:type="spellStart"/>
      <w:r w:rsidRPr="003357B8">
        <w:rPr>
          <w:rFonts w:ascii="Narkisim" w:eastAsia="Aptos" w:hAnsi="Narkisim" w:cs="Sfarady" w:hint="cs"/>
          <w:kern w:val="2"/>
          <w:sz w:val="26"/>
          <w:szCs w:val="26"/>
          <w:rtl/>
        </w:rPr>
        <w:t>דדווקא</w:t>
      </w:r>
      <w:proofErr w:type="spellEnd"/>
      <w:r w:rsidRPr="003357B8">
        <w:rPr>
          <w:rFonts w:ascii="Narkisim" w:eastAsia="Aptos" w:hAnsi="Narkisim" w:cs="Sfarady" w:hint="cs"/>
          <w:kern w:val="2"/>
          <w:sz w:val="26"/>
          <w:szCs w:val="26"/>
          <w:rtl/>
        </w:rPr>
        <w:t xml:space="preserve"> לעניין מחשב אסר </w:t>
      </w:r>
      <w:proofErr w:type="spellStart"/>
      <w:r w:rsidRPr="003357B8">
        <w:rPr>
          <w:rFonts w:ascii="Narkisim" w:eastAsia="Aptos" w:hAnsi="Narkisim" w:cs="Sfarady" w:hint="cs"/>
          <w:kern w:val="2"/>
          <w:sz w:val="26"/>
          <w:szCs w:val="26"/>
          <w:rtl/>
        </w:rPr>
        <w:t>הגרשז"א</w:t>
      </w:r>
      <w:proofErr w:type="spellEnd"/>
      <w:r w:rsidRPr="003357B8">
        <w:rPr>
          <w:rFonts w:ascii="Narkisim" w:eastAsia="Aptos" w:hAnsi="Narkisim" w:cs="Sfarady" w:hint="cs"/>
          <w:kern w:val="2"/>
          <w:sz w:val="26"/>
          <w:szCs w:val="26"/>
          <w:rtl/>
        </w:rPr>
        <w:t>.</w:t>
      </w:r>
    </w:p>
    <w:p w14:paraId="6C481934" w14:textId="77777777" w:rsidR="003357B8" w:rsidRPr="003357B8" w:rsidRDefault="003357B8" w:rsidP="003357B8">
      <w:pPr>
        <w:spacing w:after="160" w:line="278" w:lineRule="auto"/>
        <w:jc w:val="center"/>
        <w:rPr>
          <w:rFonts w:ascii="Narkisim" w:eastAsia="Aptos" w:hAnsi="Narkisim" w:cs="Livorna"/>
          <w:b/>
          <w:bCs/>
          <w:kern w:val="2"/>
          <w:sz w:val="26"/>
          <w:szCs w:val="26"/>
          <w:rtl/>
        </w:rPr>
      </w:pPr>
      <w:r w:rsidRPr="003357B8">
        <w:rPr>
          <w:rFonts w:ascii="Narkisim" w:eastAsia="Aptos" w:hAnsi="Narkisim" w:cs="Livorna" w:hint="cs"/>
          <w:b/>
          <w:bCs/>
          <w:kern w:val="2"/>
          <w:sz w:val="26"/>
          <w:szCs w:val="26"/>
          <w:rtl/>
        </w:rPr>
        <w:t>כתיבה באמצעות מחשב</w:t>
      </w:r>
    </w:p>
    <w:p w14:paraId="24FBD96D"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ב]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מחקרי ארץ (ח"א סי' </w:t>
      </w:r>
      <w:proofErr w:type="spellStart"/>
      <w:r w:rsidRPr="003357B8">
        <w:rPr>
          <w:rFonts w:ascii="Narkisim" w:eastAsia="Aptos" w:hAnsi="Narkisim" w:cs="Sfarady" w:hint="cs"/>
          <w:kern w:val="2"/>
          <w:sz w:val="26"/>
          <w:szCs w:val="26"/>
          <w:rtl/>
        </w:rPr>
        <w:t>עג</w:t>
      </w:r>
      <w:proofErr w:type="spellEnd"/>
      <w:r w:rsidRPr="003357B8">
        <w:rPr>
          <w:rFonts w:ascii="Narkisim" w:eastAsia="Aptos" w:hAnsi="Narkisim" w:cs="Sfarady" w:hint="cs"/>
          <w:kern w:val="2"/>
          <w:sz w:val="26"/>
          <w:szCs w:val="26"/>
          <w:rtl/>
        </w:rPr>
        <w:t xml:space="preserve">) הביא בשם סב רעייתי הגאון בעל אבני ישפה, </w:t>
      </w:r>
      <w:proofErr w:type="spellStart"/>
      <w:r w:rsidRPr="003357B8">
        <w:rPr>
          <w:rFonts w:ascii="Narkisim" w:eastAsia="Aptos" w:hAnsi="Narkisim" w:cs="Sfarady" w:hint="cs"/>
          <w:kern w:val="2"/>
          <w:sz w:val="26"/>
          <w:szCs w:val="26"/>
          <w:rtl/>
        </w:rPr>
        <w:t>דמנהגו</w:t>
      </w:r>
      <w:proofErr w:type="spellEnd"/>
      <w:r w:rsidRPr="003357B8">
        <w:rPr>
          <w:rFonts w:ascii="Narkisim" w:eastAsia="Aptos" w:hAnsi="Narkisim" w:cs="Sfarady" w:hint="cs"/>
          <w:kern w:val="2"/>
          <w:sz w:val="26"/>
          <w:szCs w:val="26"/>
          <w:rtl/>
        </w:rPr>
        <w:t xml:space="preserve"> היה לכתוב בחוה"מ ע"ג מחשב משום </w:t>
      </w:r>
      <w:proofErr w:type="spellStart"/>
      <w:r w:rsidRPr="003357B8">
        <w:rPr>
          <w:rFonts w:ascii="Narkisim" w:eastAsia="Aptos" w:hAnsi="Narkisim" w:cs="Sfarady" w:hint="cs"/>
          <w:kern w:val="2"/>
          <w:sz w:val="26"/>
          <w:szCs w:val="26"/>
          <w:rtl/>
        </w:rPr>
        <w:t>דל"ח</w:t>
      </w:r>
      <w:proofErr w:type="spellEnd"/>
      <w:r w:rsidRPr="003357B8">
        <w:rPr>
          <w:rFonts w:ascii="Narkisim" w:eastAsia="Aptos" w:hAnsi="Narkisim" w:cs="Sfarady" w:hint="cs"/>
          <w:kern w:val="2"/>
          <w:sz w:val="26"/>
          <w:szCs w:val="26"/>
          <w:rtl/>
        </w:rPr>
        <w:t xml:space="preserve"> כתב. ועיין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אמרי יעקב (ח"א סי' </w:t>
      </w:r>
      <w:proofErr w:type="spellStart"/>
      <w:r w:rsidRPr="003357B8">
        <w:rPr>
          <w:rFonts w:ascii="Narkisim" w:eastAsia="Aptos" w:hAnsi="Narkisim" w:cs="Sfarady" w:hint="cs"/>
          <w:kern w:val="2"/>
          <w:sz w:val="26"/>
          <w:szCs w:val="26"/>
          <w:rtl/>
        </w:rPr>
        <w:t>סו</w:t>
      </w:r>
      <w:proofErr w:type="spellEnd"/>
      <w:r w:rsidRPr="003357B8">
        <w:rPr>
          <w:rFonts w:ascii="Narkisim" w:eastAsia="Aptos" w:hAnsi="Narkisim" w:cs="Sfarady" w:hint="cs"/>
          <w:kern w:val="2"/>
          <w:sz w:val="26"/>
          <w:szCs w:val="26"/>
          <w:rtl/>
        </w:rPr>
        <w:t xml:space="preserve">) שנטה לומר </w:t>
      </w:r>
      <w:proofErr w:type="spellStart"/>
      <w:r w:rsidRPr="003357B8">
        <w:rPr>
          <w:rFonts w:ascii="Narkisim" w:eastAsia="Aptos" w:hAnsi="Narkisim" w:cs="Sfarady" w:hint="cs"/>
          <w:kern w:val="2"/>
          <w:sz w:val="26"/>
          <w:szCs w:val="26"/>
          <w:rtl/>
        </w:rPr>
        <w:t>דכתיבה</w:t>
      </w:r>
      <w:proofErr w:type="spellEnd"/>
      <w:r w:rsidRPr="003357B8">
        <w:rPr>
          <w:rFonts w:ascii="Narkisim" w:eastAsia="Aptos" w:hAnsi="Narkisim" w:cs="Sfarady" w:hint="cs"/>
          <w:kern w:val="2"/>
          <w:sz w:val="26"/>
          <w:szCs w:val="26"/>
          <w:rtl/>
        </w:rPr>
        <w:t xml:space="preserve"> במחשב אינה בגדר כתיבה האסורה.</w:t>
      </w:r>
    </w:p>
    <w:p w14:paraId="6CD0F60C" w14:textId="77777777" w:rsidR="003357B8" w:rsidRPr="003357B8" w:rsidRDefault="003357B8" w:rsidP="003357B8">
      <w:pPr>
        <w:spacing w:after="160" w:line="278" w:lineRule="auto"/>
        <w:jc w:val="both"/>
        <w:rPr>
          <w:rFonts w:ascii="Narkisim" w:eastAsia="Aptos" w:hAnsi="Narkisim" w:cs="Sfarady"/>
          <w:kern w:val="2"/>
          <w:sz w:val="26"/>
          <w:szCs w:val="26"/>
          <w:rtl/>
        </w:rPr>
      </w:pPr>
      <w:proofErr w:type="spellStart"/>
      <w:r w:rsidRPr="003357B8">
        <w:rPr>
          <w:rFonts w:ascii="Narkisim" w:eastAsia="Aptos" w:hAnsi="Narkisim" w:cs="Sfarady" w:hint="cs"/>
          <w:kern w:val="2"/>
          <w:sz w:val="26"/>
          <w:szCs w:val="26"/>
          <w:rtl/>
        </w:rPr>
        <w:t>ובשו"ת</w:t>
      </w:r>
      <w:proofErr w:type="spellEnd"/>
      <w:r w:rsidRPr="003357B8">
        <w:rPr>
          <w:rFonts w:ascii="Narkisim" w:eastAsia="Aptos" w:hAnsi="Narkisim" w:cs="Sfarady" w:hint="cs"/>
          <w:kern w:val="2"/>
          <w:sz w:val="26"/>
          <w:szCs w:val="26"/>
          <w:rtl/>
        </w:rPr>
        <w:t xml:space="preserve"> תשובות והנהגות (ח"ו סי' </w:t>
      </w:r>
      <w:proofErr w:type="spellStart"/>
      <w:r w:rsidRPr="003357B8">
        <w:rPr>
          <w:rFonts w:ascii="Narkisim" w:eastAsia="Aptos" w:hAnsi="Narkisim" w:cs="Sfarady" w:hint="cs"/>
          <w:kern w:val="2"/>
          <w:sz w:val="26"/>
          <w:szCs w:val="26"/>
          <w:rtl/>
        </w:rPr>
        <w:t>קסו</w:t>
      </w:r>
      <w:proofErr w:type="spellEnd"/>
      <w:r w:rsidRPr="003357B8">
        <w:rPr>
          <w:rFonts w:ascii="Narkisim" w:eastAsia="Aptos" w:hAnsi="Narkisim" w:cs="Sfarady" w:hint="cs"/>
          <w:kern w:val="2"/>
          <w:sz w:val="26"/>
          <w:szCs w:val="26"/>
          <w:rtl/>
        </w:rPr>
        <w:t xml:space="preserve"> אות ד) הביא </w:t>
      </w:r>
      <w:proofErr w:type="spellStart"/>
      <w:r w:rsidRPr="003357B8">
        <w:rPr>
          <w:rFonts w:ascii="Narkisim" w:eastAsia="Aptos" w:hAnsi="Narkisim" w:cs="Sfarady" w:hint="cs"/>
          <w:kern w:val="2"/>
          <w:sz w:val="26"/>
          <w:szCs w:val="26"/>
          <w:rtl/>
        </w:rPr>
        <w:t>דיסוד</w:t>
      </w:r>
      <w:proofErr w:type="spellEnd"/>
      <w:r w:rsidRPr="003357B8">
        <w:rPr>
          <w:rFonts w:ascii="Narkisim" w:eastAsia="Aptos" w:hAnsi="Narkisim" w:cs="Sfarady" w:hint="cs"/>
          <w:kern w:val="2"/>
          <w:sz w:val="26"/>
          <w:szCs w:val="26"/>
          <w:rtl/>
        </w:rPr>
        <w:t xml:space="preserve"> המחלוקת אי שרי לכתוב במכונת כתיבה ובמחשב בחוה"מ, הוא בגדר דין מעשה אומן, אי זה הוא מעשה אשר צריך ללמוד אותו כעין אומנות של ממש, או </w:t>
      </w:r>
      <w:proofErr w:type="spellStart"/>
      <w:r w:rsidRPr="003357B8">
        <w:rPr>
          <w:rFonts w:ascii="Narkisim" w:eastAsia="Aptos" w:hAnsi="Narkisim" w:cs="Sfarady" w:hint="cs"/>
          <w:kern w:val="2"/>
          <w:sz w:val="26"/>
          <w:szCs w:val="26"/>
          <w:rtl/>
        </w:rPr>
        <w:t>דלמא</w:t>
      </w:r>
      <w:proofErr w:type="spellEnd"/>
      <w:r w:rsidRPr="003357B8">
        <w:rPr>
          <w:rFonts w:ascii="Narkisim" w:eastAsia="Aptos" w:hAnsi="Narkisim" w:cs="Sfarady" w:hint="cs"/>
          <w:kern w:val="2"/>
          <w:sz w:val="26"/>
          <w:szCs w:val="26"/>
          <w:rtl/>
        </w:rPr>
        <w:t xml:space="preserve"> הוא תלוי בתוצאה, דאי התוצאה מושלמת עד כדי כך שנראה כמעשה אומן, הרי זה מעשה אומן. </w:t>
      </w:r>
      <w:proofErr w:type="spellStart"/>
      <w:r w:rsidRPr="003357B8">
        <w:rPr>
          <w:rFonts w:ascii="Narkisim" w:eastAsia="Aptos" w:hAnsi="Narkisim" w:cs="Sfarady" w:hint="cs"/>
          <w:kern w:val="2"/>
          <w:sz w:val="26"/>
          <w:szCs w:val="26"/>
          <w:rtl/>
        </w:rPr>
        <w:t>דהגר"מ</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פיינשטיין</w:t>
      </w:r>
      <w:proofErr w:type="spellEnd"/>
      <w:r w:rsidRPr="003357B8">
        <w:rPr>
          <w:rFonts w:ascii="Narkisim" w:eastAsia="Aptos" w:hAnsi="Narkisim" w:cs="Sfarady" w:hint="cs"/>
          <w:kern w:val="2"/>
          <w:sz w:val="26"/>
          <w:szCs w:val="26"/>
          <w:rtl/>
        </w:rPr>
        <w:t xml:space="preserve"> למד שגדר דין מעשה אומן תלוי אי מלאכה זו היא אומנות ממש או לאו, ולפיכך סבר שכתיבה במכונת כתיבה או במחשב, שאין היא אומנות שיש ללמוד אלא כל הדיוט מבין זאת במהרה, אינה </w:t>
      </w:r>
      <w:proofErr w:type="spellStart"/>
      <w:r w:rsidRPr="003357B8">
        <w:rPr>
          <w:rFonts w:ascii="Narkisim" w:eastAsia="Aptos" w:hAnsi="Narkisim" w:cs="Sfarady" w:hint="cs"/>
          <w:kern w:val="2"/>
          <w:sz w:val="26"/>
          <w:szCs w:val="26"/>
          <w:rtl/>
        </w:rPr>
        <w:t>חשיבא</w:t>
      </w:r>
      <w:proofErr w:type="spellEnd"/>
      <w:r w:rsidRPr="003357B8">
        <w:rPr>
          <w:rFonts w:ascii="Narkisim" w:eastAsia="Aptos" w:hAnsi="Narkisim" w:cs="Sfarady" w:hint="cs"/>
          <w:kern w:val="2"/>
          <w:sz w:val="26"/>
          <w:szCs w:val="26"/>
          <w:rtl/>
        </w:rPr>
        <w:t xml:space="preserve"> כמלאכת אומן. אך </w:t>
      </w:r>
      <w:proofErr w:type="spellStart"/>
      <w:r w:rsidRPr="003357B8">
        <w:rPr>
          <w:rFonts w:ascii="Narkisim" w:eastAsia="Aptos" w:hAnsi="Narkisim" w:cs="Sfarady" w:hint="cs"/>
          <w:kern w:val="2"/>
          <w:sz w:val="26"/>
          <w:szCs w:val="26"/>
          <w:rtl/>
        </w:rPr>
        <w:t>הגר"י</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קמינצקי</w:t>
      </w:r>
      <w:proofErr w:type="spellEnd"/>
      <w:r w:rsidRPr="003357B8">
        <w:rPr>
          <w:rFonts w:ascii="Narkisim" w:eastAsia="Aptos" w:hAnsi="Narkisim" w:cs="Sfarady" w:hint="cs"/>
          <w:kern w:val="2"/>
          <w:sz w:val="26"/>
          <w:szCs w:val="26"/>
          <w:rtl/>
        </w:rPr>
        <w:t xml:space="preserve"> למד דדין מלאכת אומן תלוי בתוצאה, ולפיכך נקט לאסור כתיבה במכונת כתיבה, מכיוון שבתוצאה נראה כמעשה שלם ומושלם.</w:t>
      </w:r>
    </w:p>
    <w:p w14:paraId="277C2731"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lastRenderedPageBreak/>
        <w:t>ועיין עוד בס' קדושת השבת (</w:t>
      </w:r>
      <w:proofErr w:type="spellStart"/>
      <w:r w:rsidRPr="003357B8">
        <w:rPr>
          <w:rFonts w:ascii="Narkisim" w:eastAsia="Aptos" w:hAnsi="Narkisim" w:cs="Sfarady" w:hint="cs"/>
          <w:kern w:val="2"/>
          <w:sz w:val="26"/>
          <w:szCs w:val="26"/>
          <w:rtl/>
        </w:rPr>
        <w:t>ח"ב</w:t>
      </w:r>
      <w:proofErr w:type="spellEnd"/>
      <w:r w:rsidRPr="003357B8">
        <w:rPr>
          <w:rFonts w:ascii="Narkisim" w:eastAsia="Aptos" w:hAnsi="Narkisim" w:cs="Sfarady" w:hint="cs"/>
          <w:kern w:val="2"/>
          <w:sz w:val="26"/>
          <w:szCs w:val="26"/>
          <w:rtl/>
        </w:rPr>
        <w:t xml:space="preserve"> מילואים פ"ח ענף 47) שהביא </w:t>
      </w:r>
      <w:proofErr w:type="spellStart"/>
      <w:r w:rsidRPr="003357B8">
        <w:rPr>
          <w:rFonts w:ascii="Narkisim" w:eastAsia="Aptos" w:hAnsi="Narkisim" w:cs="Sfarady" w:hint="cs"/>
          <w:kern w:val="2"/>
          <w:sz w:val="26"/>
          <w:szCs w:val="26"/>
          <w:rtl/>
        </w:rPr>
        <w:t>דפסק</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הגרי"ש</w:t>
      </w:r>
      <w:proofErr w:type="spellEnd"/>
      <w:r w:rsidRPr="003357B8">
        <w:rPr>
          <w:rFonts w:ascii="Narkisim" w:eastAsia="Aptos" w:hAnsi="Narkisim" w:cs="Sfarady" w:hint="cs"/>
          <w:kern w:val="2"/>
          <w:sz w:val="26"/>
          <w:szCs w:val="26"/>
          <w:rtl/>
        </w:rPr>
        <w:t xml:space="preserve"> אלישיב </w:t>
      </w:r>
      <w:proofErr w:type="spellStart"/>
      <w:r w:rsidRPr="003357B8">
        <w:rPr>
          <w:rFonts w:ascii="Narkisim" w:eastAsia="Aptos" w:hAnsi="Narkisim" w:cs="Sfarady" w:hint="cs"/>
          <w:kern w:val="2"/>
          <w:sz w:val="26"/>
          <w:szCs w:val="26"/>
          <w:rtl/>
        </w:rPr>
        <w:t>דמלאכת</w:t>
      </w:r>
      <w:proofErr w:type="spellEnd"/>
      <w:r w:rsidRPr="003357B8">
        <w:rPr>
          <w:rFonts w:ascii="Narkisim" w:eastAsia="Aptos" w:hAnsi="Narkisim" w:cs="Sfarady" w:hint="cs"/>
          <w:kern w:val="2"/>
          <w:sz w:val="26"/>
          <w:szCs w:val="26"/>
          <w:rtl/>
        </w:rPr>
        <w:t xml:space="preserve"> אומן אינה נמדדת לפי התוצאה אלא לפי המעשה, ולפיכך הכתיבה במחשב אינה נחשבת כמלאכת אומן ושרי בחוה"מ. ועיין בילקוט יוסף (חנוכה עמ' מג-מד) שהתיר למעשה לכתוב במחשב בחוה"מ. </w:t>
      </w:r>
    </w:p>
    <w:p w14:paraId="60F84DF4"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ועיין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מקור נאמן (</w:t>
      </w:r>
      <w:proofErr w:type="spellStart"/>
      <w:r w:rsidRPr="003357B8">
        <w:rPr>
          <w:rFonts w:ascii="Narkisim" w:eastAsia="Aptos" w:hAnsi="Narkisim" w:cs="Sfarady" w:hint="cs"/>
          <w:kern w:val="2"/>
          <w:sz w:val="26"/>
          <w:szCs w:val="26"/>
          <w:rtl/>
        </w:rPr>
        <w:t>ח"ג</w:t>
      </w:r>
      <w:proofErr w:type="spellEnd"/>
      <w:r w:rsidRPr="003357B8">
        <w:rPr>
          <w:rFonts w:ascii="Narkisim" w:eastAsia="Aptos" w:hAnsi="Narkisim" w:cs="Sfarady" w:hint="cs"/>
          <w:kern w:val="2"/>
          <w:sz w:val="26"/>
          <w:szCs w:val="26"/>
          <w:rtl/>
        </w:rPr>
        <w:t xml:space="preserve"> סי' תרי) שכ' דיש מתירים להקליד במחשב בחוה"מ, וכדאי להחמיר.</w:t>
      </w:r>
    </w:p>
    <w:p w14:paraId="30D36A99" w14:textId="77777777" w:rsidR="003357B8" w:rsidRPr="003357B8" w:rsidRDefault="003357B8" w:rsidP="003357B8">
      <w:pPr>
        <w:spacing w:after="160" w:line="278" w:lineRule="auto"/>
        <w:jc w:val="center"/>
        <w:rPr>
          <w:rFonts w:ascii="Narkisim" w:eastAsia="Aptos" w:hAnsi="Narkisim" w:cs="Livorna"/>
          <w:b/>
          <w:bCs/>
          <w:kern w:val="2"/>
          <w:sz w:val="26"/>
          <w:szCs w:val="26"/>
          <w:rtl/>
        </w:rPr>
      </w:pPr>
      <w:r w:rsidRPr="003357B8">
        <w:rPr>
          <w:rFonts w:ascii="Narkisim" w:eastAsia="Aptos" w:hAnsi="Narkisim" w:cs="Livorna" w:hint="cs"/>
          <w:b/>
          <w:bCs/>
          <w:kern w:val="2"/>
          <w:sz w:val="26"/>
          <w:szCs w:val="26"/>
          <w:rtl/>
        </w:rPr>
        <w:t>השימוש במחשבון כיס</w:t>
      </w:r>
    </w:p>
    <w:p w14:paraId="39AD4B12"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ג] ועיין בשמירת שבת כהלכתה (</w:t>
      </w:r>
      <w:proofErr w:type="spellStart"/>
      <w:r w:rsidRPr="003357B8">
        <w:rPr>
          <w:rFonts w:ascii="Narkisim" w:eastAsia="Aptos" w:hAnsi="Narkisim" w:cs="Sfarady" w:hint="cs"/>
          <w:kern w:val="2"/>
          <w:sz w:val="26"/>
          <w:szCs w:val="26"/>
          <w:rtl/>
        </w:rPr>
        <w:t>פס"ו</w:t>
      </w:r>
      <w:proofErr w:type="spellEnd"/>
      <w:r w:rsidRPr="003357B8">
        <w:rPr>
          <w:rFonts w:ascii="Narkisim" w:eastAsia="Aptos" w:hAnsi="Narkisim" w:cs="Sfarady" w:hint="cs"/>
          <w:kern w:val="2"/>
          <w:sz w:val="26"/>
          <w:szCs w:val="26"/>
          <w:rtl/>
        </w:rPr>
        <w:t xml:space="preserve"> אות </w:t>
      </w:r>
      <w:proofErr w:type="spellStart"/>
      <w:r w:rsidRPr="003357B8">
        <w:rPr>
          <w:rFonts w:ascii="Narkisim" w:eastAsia="Aptos" w:hAnsi="Narkisim" w:cs="Sfarady" w:hint="cs"/>
          <w:kern w:val="2"/>
          <w:sz w:val="26"/>
          <w:szCs w:val="26"/>
          <w:rtl/>
        </w:rPr>
        <w:t>נה</w:t>
      </w:r>
      <w:proofErr w:type="spellEnd"/>
      <w:r w:rsidRPr="003357B8">
        <w:rPr>
          <w:rFonts w:ascii="Narkisim" w:eastAsia="Aptos" w:hAnsi="Narkisim" w:cs="Sfarady" w:hint="cs"/>
          <w:kern w:val="2"/>
          <w:sz w:val="26"/>
          <w:szCs w:val="26"/>
          <w:rtl/>
        </w:rPr>
        <w:t xml:space="preserve">) שהתיר השימוש בשבת במחשבון כיס, וז"ל: "מותר לעשות חשבונות במחשב כיס שהכתב המופיע בו אינו עומד להתקיים, וכל זה מותר אפילו שלא לצורך המועד, ובלבד שהמספרים או האותיות לא יודפסו על נייר". </w:t>
      </w:r>
      <w:proofErr w:type="spellStart"/>
      <w:r w:rsidRPr="003357B8">
        <w:rPr>
          <w:rFonts w:ascii="Narkisim" w:eastAsia="Aptos" w:hAnsi="Narkisim" w:cs="Sfarady" w:hint="cs"/>
          <w:kern w:val="2"/>
          <w:sz w:val="26"/>
          <w:szCs w:val="26"/>
          <w:rtl/>
        </w:rPr>
        <w:t>ויל"ע</w:t>
      </w:r>
      <w:proofErr w:type="spellEnd"/>
      <w:r w:rsidRPr="003357B8">
        <w:rPr>
          <w:rFonts w:ascii="Narkisim" w:eastAsia="Aptos" w:hAnsi="Narkisim" w:cs="Sfarady" w:hint="cs"/>
          <w:kern w:val="2"/>
          <w:sz w:val="26"/>
          <w:szCs w:val="26"/>
          <w:rtl/>
        </w:rPr>
        <w:t xml:space="preserve"> לשיטתו האם מותרת הכתיבה במחשב. </w:t>
      </w:r>
      <w:proofErr w:type="spellStart"/>
      <w:r w:rsidRPr="003357B8">
        <w:rPr>
          <w:rFonts w:ascii="Narkisim" w:eastAsia="Aptos" w:hAnsi="Narkisim" w:cs="Sfarady" w:hint="cs"/>
          <w:kern w:val="2"/>
          <w:sz w:val="26"/>
          <w:szCs w:val="26"/>
          <w:rtl/>
        </w:rPr>
        <w:t>ועי"ש</w:t>
      </w:r>
      <w:proofErr w:type="spellEnd"/>
      <w:r w:rsidRPr="003357B8">
        <w:rPr>
          <w:rFonts w:ascii="Narkisim" w:eastAsia="Aptos" w:hAnsi="Narkisim" w:cs="Sfarady" w:hint="cs"/>
          <w:kern w:val="2"/>
          <w:sz w:val="26"/>
          <w:szCs w:val="26"/>
          <w:rtl/>
        </w:rPr>
        <w:t xml:space="preserve"> בהערה </w:t>
      </w:r>
      <w:proofErr w:type="spellStart"/>
      <w:r w:rsidRPr="003357B8">
        <w:rPr>
          <w:rFonts w:ascii="Narkisim" w:eastAsia="Aptos" w:hAnsi="Narkisim" w:cs="Sfarady" w:hint="cs"/>
          <w:kern w:val="2"/>
          <w:sz w:val="26"/>
          <w:szCs w:val="26"/>
          <w:rtl/>
        </w:rPr>
        <w:t>ריא</w:t>
      </w:r>
      <w:proofErr w:type="spellEnd"/>
      <w:r w:rsidRPr="003357B8">
        <w:rPr>
          <w:rFonts w:ascii="Narkisim" w:eastAsia="Aptos" w:hAnsi="Narkisim" w:cs="Sfarady" w:hint="cs"/>
          <w:kern w:val="2"/>
          <w:sz w:val="26"/>
          <w:szCs w:val="26"/>
          <w:rtl/>
        </w:rPr>
        <w:t xml:space="preserve">, שהביא </w:t>
      </w:r>
      <w:proofErr w:type="spellStart"/>
      <w:r w:rsidRPr="003357B8">
        <w:rPr>
          <w:rFonts w:ascii="Narkisim" w:eastAsia="Aptos" w:hAnsi="Narkisim" w:cs="Sfarady" w:hint="cs"/>
          <w:kern w:val="2"/>
          <w:sz w:val="26"/>
          <w:szCs w:val="26"/>
          <w:rtl/>
        </w:rPr>
        <w:t>דדעת</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הגרש"ז</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אויערבך</w:t>
      </w:r>
      <w:proofErr w:type="spellEnd"/>
      <w:r w:rsidRPr="003357B8">
        <w:rPr>
          <w:rFonts w:ascii="Narkisim" w:eastAsia="Aptos" w:hAnsi="Narkisim" w:cs="Sfarady" w:hint="cs"/>
          <w:kern w:val="2"/>
          <w:sz w:val="26"/>
          <w:szCs w:val="26"/>
          <w:rtl/>
        </w:rPr>
        <w:t xml:space="preserve"> הייתה </w:t>
      </w:r>
      <w:proofErr w:type="spellStart"/>
      <w:r w:rsidRPr="003357B8">
        <w:rPr>
          <w:rFonts w:ascii="Narkisim" w:eastAsia="Aptos" w:hAnsi="Narkisim" w:cs="Sfarady" w:hint="cs"/>
          <w:kern w:val="2"/>
          <w:sz w:val="26"/>
          <w:szCs w:val="26"/>
          <w:rtl/>
        </w:rPr>
        <w:t>דאסור</w:t>
      </w:r>
      <w:proofErr w:type="spellEnd"/>
      <w:r w:rsidRPr="003357B8">
        <w:rPr>
          <w:rFonts w:ascii="Narkisim" w:eastAsia="Aptos" w:hAnsi="Narkisim" w:cs="Sfarady" w:hint="cs"/>
          <w:kern w:val="2"/>
          <w:sz w:val="26"/>
          <w:szCs w:val="26"/>
          <w:rtl/>
        </w:rPr>
        <w:t xml:space="preserve"> להזין נתונים על המחשב בחוה"מ משום איסור בונה, ולכאורה גם כתיבה במחשב הרי היא מזינה נתונים ו"בונה" במחשב, וצ"ע.</w:t>
      </w:r>
    </w:p>
    <w:p w14:paraId="4825C310"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ועיין בשבט הלוי (ח"ו סי' </w:t>
      </w:r>
      <w:proofErr w:type="spellStart"/>
      <w:r w:rsidRPr="003357B8">
        <w:rPr>
          <w:rFonts w:ascii="Narkisim" w:eastAsia="Aptos" w:hAnsi="Narkisim" w:cs="Sfarady" w:hint="cs"/>
          <w:kern w:val="2"/>
          <w:sz w:val="26"/>
          <w:szCs w:val="26"/>
          <w:rtl/>
        </w:rPr>
        <w:t>לז</w:t>
      </w:r>
      <w:proofErr w:type="spellEnd"/>
      <w:r w:rsidRPr="003357B8">
        <w:rPr>
          <w:rFonts w:ascii="Narkisim" w:eastAsia="Aptos" w:hAnsi="Narkisim" w:cs="Sfarady" w:hint="cs"/>
          <w:kern w:val="2"/>
          <w:sz w:val="26"/>
          <w:szCs w:val="26"/>
          <w:rtl/>
        </w:rPr>
        <w:t xml:space="preserve">) שנקט </w:t>
      </w:r>
      <w:proofErr w:type="spellStart"/>
      <w:r w:rsidRPr="003357B8">
        <w:rPr>
          <w:rFonts w:ascii="Narkisim" w:eastAsia="Aptos" w:hAnsi="Narkisim" w:cs="Sfarady" w:hint="cs"/>
          <w:kern w:val="2"/>
          <w:sz w:val="26"/>
          <w:szCs w:val="26"/>
          <w:rtl/>
        </w:rPr>
        <w:t>דשרי</w:t>
      </w:r>
      <w:proofErr w:type="spellEnd"/>
      <w:r w:rsidRPr="003357B8">
        <w:rPr>
          <w:rFonts w:ascii="Narkisim" w:eastAsia="Aptos" w:hAnsi="Narkisim" w:cs="Sfarady" w:hint="cs"/>
          <w:kern w:val="2"/>
          <w:sz w:val="26"/>
          <w:szCs w:val="26"/>
          <w:rtl/>
        </w:rPr>
        <w:t xml:space="preserve"> לכתוב במחשבון כיס בחוה"מ משום דאין בו טרחה ואיננו בכלל מלאכת מחשבת. ולפי טעם זה לכאורה יש להתיר נמי כתיבה במחשב שאין בה טרחה ואינה מלאכת מחשבת. אמנם, </w:t>
      </w:r>
      <w:proofErr w:type="spellStart"/>
      <w:r w:rsidRPr="003357B8">
        <w:rPr>
          <w:rFonts w:ascii="Narkisim" w:eastAsia="Aptos" w:hAnsi="Narkisim" w:cs="Sfarady" w:hint="cs"/>
          <w:kern w:val="2"/>
          <w:sz w:val="26"/>
          <w:szCs w:val="26"/>
          <w:rtl/>
        </w:rPr>
        <w:t>בשו"ת</w:t>
      </w:r>
      <w:proofErr w:type="spellEnd"/>
      <w:r w:rsidRPr="003357B8">
        <w:rPr>
          <w:rFonts w:ascii="Narkisim" w:eastAsia="Aptos" w:hAnsi="Narkisim" w:cs="Sfarady" w:hint="cs"/>
          <w:kern w:val="2"/>
          <w:sz w:val="26"/>
          <w:szCs w:val="26"/>
          <w:rtl/>
        </w:rPr>
        <w:t xml:space="preserve"> שבט </w:t>
      </w:r>
      <w:proofErr w:type="spellStart"/>
      <w:r w:rsidRPr="003357B8">
        <w:rPr>
          <w:rFonts w:ascii="Narkisim" w:eastAsia="Aptos" w:hAnsi="Narkisim" w:cs="Sfarady" w:hint="cs"/>
          <w:kern w:val="2"/>
          <w:sz w:val="26"/>
          <w:szCs w:val="26"/>
          <w:rtl/>
        </w:rPr>
        <w:t>הקהתי</w:t>
      </w:r>
      <w:proofErr w:type="spellEnd"/>
      <w:r w:rsidRPr="003357B8">
        <w:rPr>
          <w:rFonts w:ascii="Narkisim" w:eastAsia="Aptos" w:hAnsi="Narkisim" w:cs="Sfarady" w:hint="cs"/>
          <w:kern w:val="2"/>
          <w:sz w:val="26"/>
          <w:szCs w:val="26"/>
          <w:rtl/>
        </w:rPr>
        <w:t xml:space="preserve"> (ח"א סי' </w:t>
      </w:r>
      <w:proofErr w:type="spellStart"/>
      <w:r w:rsidRPr="003357B8">
        <w:rPr>
          <w:rFonts w:ascii="Narkisim" w:eastAsia="Aptos" w:hAnsi="Narkisim" w:cs="Sfarady" w:hint="cs"/>
          <w:kern w:val="2"/>
          <w:sz w:val="26"/>
          <w:szCs w:val="26"/>
          <w:rtl/>
        </w:rPr>
        <w:t>קסח</w:t>
      </w:r>
      <w:proofErr w:type="spellEnd"/>
      <w:r w:rsidRPr="003357B8">
        <w:rPr>
          <w:rFonts w:ascii="Narkisim" w:eastAsia="Aptos" w:hAnsi="Narkisim" w:cs="Sfarady" w:hint="cs"/>
          <w:kern w:val="2"/>
          <w:sz w:val="26"/>
          <w:szCs w:val="26"/>
          <w:rtl/>
        </w:rPr>
        <w:t>) כ': "מותר לחשב בחוה"מ במחשב כיס אבל במחשב גדול נראה דיש לאסור דהוי מעשה אומן".</w:t>
      </w:r>
    </w:p>
    <w:p w14:paraId="6BB90843" w14:textId="77777777" w:rsidR="003357B8" w:rsidRPr="003357B8" w:rsidRDefault="003357B8" w:rsidP="003357B8">
      <w:pPr>
        <w:spacing w:after="160" w:line="278" w:lineRule="auto"/>
        <w:jc w:val="center"/>
        <w:rPr>
          <w:rFonts w:ascii="Narkisim" w:eastAsia="Aptos" w:hAnsi="Narkisim" w:cs="Livorna"/>
          <w:b/>
          <w:bCs/>
          <w:kern w:val="2"/>
          <w:sz w:val="26"/>
          <w:szCs w:val="26"/>
          <w:rtl/>
        </w:rPr>
      </w:pPr>
      <w:r w:rsidRPr="003357B8">
        <w:rPr>
          <w:rFonts w:ascii="Narkisim" w:eastAsia="Aptos" w:hAnsi="Narkisim" w:cs="Livorna" w:hint="cs"/>
          <w:b/>
          <w:bCs/>
          <w:kern w:val="2"/>
          <w:sz w:val="26"/>
          <w:szCs w:val="26"/>
          <w:rtl/>
        </w:rPr>
        <w:t>סיכום</w:t>
      </w:r>
    </w:p>
    <w:p w14:paraId="347EEF2C"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ד] נחלקו הפוסקים בעניין שימוש במכונת כתיבה בשבת. יש האוסרים (אור לציון, משנה הלכות, באר משה, </w:t>
      </w:r>
      <w:proofErr w:type="spellStart"/>
      <w:r w:rsidRPr="003357B8">
        <w:rPr>
          <w:rFonts w:ascii="Narkisim" w:eastAsia="Aptos" w:hAnsi="Narkisim" w:cs="Sfarady" w:hint="cs"/>
          <w:kern w:val="2"/>
          <w:sz w:val="26"/>
          <w:szCs w:val="26"/>
          <w:rtl/>
        </w:rPr>
        <w:t>הגר"י</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קמינצקי</w:t>
      </w:r>
      <w:proofErr w:type="spellEnd"/>
      <w:r w:rsidRPr="003357B8">
        <w:rPr>
          <w:rFonts w:ascii="Narkisim" w:eastAsia="Aptos" w:hAnsi="Narkisim" w:cs="Sfarady" w:hint="cs"/>
          <w:kern w:val="2"/>
          <w:sz w:val="26"/>
          <w:szCs w:val="26"/>
          <w:rtl/>
        </w:rPr>
        <w:t>), ויש מתירים (</w:t>
      </w:r>
      <w:proofErr w:type="spellStart"/>
      <w:r w:rsidRPr="003357B8">
        <w:rPr>
          <w:rFonts w:ascii="Narkisim" w:eastAsia="Aptos" w:hAnsi="Narkisim" w:cs="Sfarady" w:hint="cs"/>
          <w:kern w:val="2"/>
          <w:sz w:val="26"/>
          <w:szCs w:val="26"/>
          <w:rtl/>
        </w:rPr>
        <w:t>הגר"מ</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פיינשטיין</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הגרי"ש</w:t>
      </w:r>
      <w:proofErr w:type="spellEnd"/>
      <w:r w:rsidRPr="003357B8">
        <w:rPr>
          <w:rFonts w:ascii="Narkisim" w:eastAsia="Aptos" w:hAnsi="Narkisim" w:cs="Sfarady" w:hint="cs"/>
          <w:kern w:val="2"/>
          <w:sz w:val="26"/>
          <w:szCs w:val="26"/>
          <w:rtl/>
        </w:rPr>
        <w:t xml:space="preserve"> אלישיב, </w:t>
      </w:r>
      <w:proofErr w:type="spellStart"/>
      <w:r w:rsidRPr="003357B8">
        <w:rPr>
          <w:rFonts w:ascii="Narkisim" w:eastAsia="Aptos" w:hAnsi="Narkisim" w:cs="Sfarady" w:hint="cs"/>
          <w:kern w:val="2"/>
          <w:sz w:val="26"/>
          <w:szCs w:val="26"/>
          <w:rtl/>
        </w:rPr>
        <w:t>הגר"ע</w:t>
      </w:r>
      <w:proofErr w:type="spellEnd"/>
      <w:r w:rsidRPr="003357B8">
        <w:rPr>
          <w:rFonts w:ascii="Narkisim" w:eastAsia="Aptos" w:hAnsi="Narkisim" w:cs="Sfarady" w:hint="cs"/>
          <w:kern w:val="2"/>
          <w:sz w:val="26"/>
          <w:szCs w:val="26"/>
          <w:rtl/>
        </w:rPr>
        <w:t xml:space="preserve"> יוסף, </w:t>
      </w:r>
      <w:proofErr w:type="spellStart"/>
      <w:r w:rsidRPr="003357B8">
        <w:rPr>
          <w:rFonts w:ascii="Narkisim" w:eastAsia="Aptos" w:hAnsi="Narkisim" w:cs="Sfarady" w:hint="cs"/>
          <w:kern w:val="2"/>
          <w:sz w:val="26"/>
          <w:szCs w:val="26"/>
          <w:rtl/>
        </w:rPr>
        <w:t>הגרש"ז</w:t>
      </w:r>
      <w:proofErr w:type="spellEnd"/>
      <w:r w:rsidRPr="003357B8">
        <w:rPr>
          <w:rFonts w:ascii="Narkisim" w:eastAsia="Aptos" w:hAnsi="Narkisim" w:cs="Sfarady" w:hint="cs"/>
          <w:kern w:val="2"/>
          <w:sz w:val="26"/>
          <w:szCs w:val="26"/>
          <w:rtl/>
        </w:rPr>
        <w:t xml:space="preserve"> </w:t>
      </w:r>
      <w:proofErr w:type="spellStart"/>
      <w:r w:rsidRPr="003357B8">
        <w:rPr>
          <w:rFonts w:ascii="Narkisim" w:eastAsia="Aptos" w:hAnsi="Narkisim" w:cs="Sfarady" w:hint="cs"/>
          <w:kern w:val="2"/>
          <w:sz w:val="26"/>
          <w:szCs w:val="26"/>
          <w:rtl/>
        </w:rPr>
        <w:t>אויערבך</w:t>
      </w:r>
      <w:proofErr w:type="spellEnd"/>
      <w:r w:rsidRPr="003357B8">
        <w:rPr>
          <w:rFonts w:ascii="Narkisim" w:eastAsia="Aptos" w:hAnsi="Narkisim" w:cs="Sfarady" w:hint="cs"/>
          <w:kern w:val="2"/>
          <w:sz w:val="26"/>
          <w:szCs w:val="26"/>
          <w:rtl/>
        </w:rPr>
        <w:t>).</w:t>
      </w:r>
    </w:p>
    <w:p w14:paraId="04AA3624" w14:textId="77777777"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יש שהתירו השימוש במחשב בחוה"מ לכתחילה (</w:t>
      </w:r>
      <w:proofErr w:type="spellStart"/>
      <w:r w:rsidRPr="003357B8">
        <w:rPr>
          <w:rFonts w:ascii="Narkisim" w:eastAsia="Aptos" w:hAnsi="Narkisim" w:cs="Sfarady" w:hint="cs"/>
          <w:kern w:val="2"/>
          <w:sz w:val="26"/>
          <w:szCs w:val="26"/>
          <w:rtl/>
        </w:rPr>
        <w:t>הגרי"ש</w:t>
      </w:r>
      <w:proofErr w:type="spellEnd"/>
      <w:r w:rsidRPr="003357B8">
        <w:rPr>
          <w:rFonts w:ascii="Narkisim" w:eastAsia="Aptos" w:hAnsi="Narkisim" w:cs="Sfarady" w:hint="cs"/>
          <w:kern w:val="2"/>
          <w:sz w:val="26"/>
          <w:szCs w:val="26"/>
          <w:rtl/>
        </w:rPr>
        <w:t xml:space="preserve"> אלישיב, באר משה, בעל האבני ישפה, ילקוט יוסף). ויש שאסרו (שבט </w:t>
      </w:r>
      <w:proofErr w:type="spellStart"/>
      <w:r w:rsidRPr="003357B8">
        <w:rPr>
          <w:rFonts w:ascii="Narkisim" w:eastAsia="Aptos" w:hAnsi="Narkisim" w:cs="Sfarady" w:hint="cs"/>
          <w:kern w:val="2"/>
          <w:sz w:val="26"/>
          <w:szCs w:val="26"/>
          <w:rtl/>
        </w:rPr>
        <w:t>הקהתי</w:t>
      </w:r>
      <w:proofErr w:type="spellEnd"/>
      <w:r w:rsidRPr="003357B8">
        <w:rPr>
          <w:rFonts w:ascii="Narkisim" w:eastAsia="Aptos" w:hAnsi="Narkisim" w:cs="Sfarady" w:hint="cs"/>
          <w:kern w:val="2"/>
          <w:sz w:val="26"/>
          <w:szCs w:val="26"/>
          <w:rtl/>
        </w:rPr>
        <w:t xml:space="preserve">). </w:t>
      </w:r>
    </w:p>
    <w:p w14:paraId="4E2F6177" w14:textId="7A098F59" w:rsidR="003357B8" w:rsidRPr="003357B8" w:rsidRDefault="003357B8" w:rsidP="003357B8">
      <w:pPr>
        <w:spacing w:after="160" w:line="278" w:lineRule="auto"/>
        <w:jc w:val="both"/>
        <w:rPr>
          <w:rFonts w:ascii="Narkisim" w:eastAsia="Aptos" w:hAnsi="Narkisim" w:cs="Sfarady"/>
          <w:kern w:val="2"/>
          <w:sz w:val="26"/>
          <w:szCs w:val="26"/>
          <w:rtl/>
        </w:rPr>
      </w:pPr>
      <w:r w:rsidRPr="003357B8">
        <w:rPr>
          <w:rFonts w:ascii="Narkisim" w:eastAsia="Aptos" w:hAnsi="Narkisim" w:cs="Sfarady" w:hint="cs"/>
          <w:kern w:val="2"/>
          <w:sz w:val="26"/>
          <w:szCs w:val="26"/>
          <w:rtl/>
        </w:rPr>
        <w:t xml:space="preserve">במחשבון כיס </w:t>
      </w:r>
      <w:proofErr w:type="spellStart"/>
      <w:r w:rsidRPr="003357B8">
        <w:rPr>
          <w:rFonts w:ascii="Narkisim" w:eastAsia="Aptos" w:hAnsi="Narkisim" w:cs="Sfarady" w:hint="cs"/>
          <w:kern w:val="2"/>
          <w:sz w:val="26"/>
          <w:szCs w:val="26"/>
          <w:rtl/>
        </w:rPr>
        <w:t>לכו"ע</w:t>
      </w:r>
      <w:proofErr w:type="spellEnd"/>
      <w:r w:rsidRPr="003357B8">
        <w:rPr>
          <w:rFonts w:ascii="Narkisim" w:eastAsia="Aptos" w:hAnsi="Narkisim" w:cs="Sfarady" w:hint="cs"/>
          <w:kern w:val="2"/>
          <w:sz w:val="26"/>
          <w:szCs w:val="26"/>
          <w:rtl/>
        </w:rPr>
        <w:t xml:space="preserve"> מותר להשתמש (שמירת שבת כהלכתה, שבט הלוי, שבט </w:t>
      </w:r>
      <w:proofErr w:type="spellStart"/>
      <w:r w:rsidRPr="003357B8">
        <w:rPr>
          <w:rFonts w:ascii="Narkisim" w:eastAsia="Aptos" w:hAnsi="Narkisim" w:cs="Sfarady" w:hint="cs"/>
          <w:kern w:val="2"/>
          <w:sz w:val="26"/>
          <w:szCs w:val="26"/>
          <w:rtl/>
        </w:rPr>
        <w:t>הקהתי</w:t>
      </w:r>
      <w:proofErr w:type="spellEnd"/>
      <w:r w:rsidRPr="003357B8">
        <w:rPr>
          <w:rFonts w:ascii="Narkisim" w:eastAsia="Aptos" w:hAnsi="Narkisim" w:cs="Sfarady" w:hint="cs"/>
          <w:kern w:val="2"/>
          <w:sz w:val="26"/>
          <w:szCs w:val="26"/>
          <w:rtl/>
        </w:rPr>
        <w:t>).</w:t>
      </w:r>
    </w:p>
    <w:p w14:paraId="1E29C5B4" w14:textId="573FFCAE" w:rsidR="00A62BFA" w:rsidRDefault="00912C25" w:rsidP="00CE26A1">
      <w:pPr>
        <w:spacing w:after="160" w:line="259" w:lineRule="auto"/>
        <w:jc w:val="center"/>
        <w:rPr>
          <w:rFonts w:cs="Sfarady"/>
          <w:kern w:val="2"/>
          <w:sz w:val="26"/>
          <w:szCs w:val="26"/>
          <w:rtl/>
        </w:rPr>
      </w:pPr>
      <w:r w:rsidRPr="00954878">
        <w:rPr>
          <w:rFonts w:ascii="Arial" w:eastAsia="Times New Roman" w:hAnsi="Arial" w:cs="Sfarady"/>
          <w:noProof/>
          <w:sz w:val="26"/>
          <w:szCs w:val="26"/>
        </w:rPr>
        <w:drawing>
          <wp:inline distT="0" distB="0" distL="0" distR="0" wp14:anchorId="4CCD906D" wp14:editId="052A910C">
            <wp:extent cx="1610585" cy="368135"/>
            <wp:effectExtent l="0" t="0" r="0" b="0"/>
            <wp:docPr id="975497245" name="תמונה 975497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73453AA3" w14:textId="77777777" w:rsidR="006D6364" w:rsidRDefault="006D6364" w:rsidP="004469F5">
      <w:pPr>
        <w:spacing w:after="0" w:line="240" w:lineRule="auto"/>
        <w:jc w:val="center"/>
        <w:rPr>
          <w:rFonts w:cs="Livorna"/>
          <w:b/>
          <w:bCs/>
          <w:sz w:val="26"/>
          <w:szCs w:val="26"/>
          <w:rtl/>
          <w:lang w:val="es-MX"/>
        </w:rPr>
      </w:pPr>
      <w:bookmarkStart w:id="18" w:name="_Hlk209306703"/>
    </w:p>
    <w:p w14:paraId="6A3DCFF6" w14:textId="77777777" w:rsidR="006D6364" w:rsidRDefault="006D6364" w:rsidP="004469F5">
      <w:pPr>
        <w:spacing w:after="0" w:line="240" w:lineRule="auto"/>
        <w:jc w:val="center"/>
        <w:rPr>
          <w:rFonts w:cs="Livorna"/>
          <w:b/>
          <w:bCs/>
          <w:sz w:val="26"/>
          <w:szCs w:val="26"/>
          <w:rtl/>
          <w:lang w:val="es-MX"/>
        </w:rPr>
      </w:pPr>
    </w:p>
    <w:p w14:paraId="18B62445" w14:textId="77777777" w:rsidR="005A7D36" w:rsidRDefault="005A7D36" w:rsidP="004469F5">
      <w:pPr>
        <w:spacing w:after="0" w:line="240" w:lineRule="auto"/>
        <w:jc w:val="center"/>
        <w:rPr>
          <w:rFonts w:cs="Livorna"/>
          <w:b/>
          <w:bCs/>
          <w:sz w:val="26"/>
          <w:szCs w:val="26"/>
          <w:rtl/>
        </w:rPr>
      </w:pPr>
    </w:p>
    <w:p w14:paraId="1CEB25A2" w14:textId="77777777" w:rsidR="005A7D36" w:rsidRDefault="005A7D36" w:rsidP="004469F5">
      <w:pPr>
        <w:spacing w:after="0" w:line="240" w:lineRule="auto"/>
        <w:jc w:val="center"/>
        <w:rPr>
          <w:rFonts w:cs="Livorna"/>
          <w:b/>
          <w:bCs/>
          <w:sz w:val="26"/>
          <w:szCs w:val="26"/>
          <w:rtl/>
        </w:rPr>
      </w:pPr>
    </w:p>
    <w:p w14:paraId="5E72C8BD" w14:textId="77777777" w:rsidR="005A7D36" w:rsidRDefault="005A7D36" w:rsidP="004469F5">
      <w:pPr>
        <w:spacing w:after="0" w:line="240" w:lineRule="auto"/>
        <w:jc w:val="center"/>
        <w:rPr>
          <w:rFonts w:cs="Livorna"/>
          <w:b/>
          <w:bCs/>
          <w:sz w:val="26"/>
          <w:szCs w:val="26"/>
          <w:rtl/>
        </w:rPr>
      </w:pPr>
    </w:p>
    <w:p w14:paraId="3BCCAA31" w14:textId="040F6A6F" w:rsidR="00860705" w:rsidRDefault="004469F5" w:rsidP="004469F5">
      <w:pPr>
        <w:spacing w:after="0" w:line="240" w:lineRule="auto"/>
        <w:jc w:val="center"/>
        <w:rPr>
          <w:rFonts w:cs="Livorna"/>
          <w:b/>
          <w:bCs/>
          <w:sz w:val="26"/>
          <w:szCs w:val="26"/>
          <w:rtl/>
        </w:rPr>
      </w:pPr>
      <w:bookmarkStart w:id="19" w:name="_Hlk211001709"/>
      <w:proofErr w:type="spellStart"/>
      <w:r>
        <w:rPr>
          <w:rFonts w:cs="Livorna" w:hint="cs"/>
          <w:b/>
          <w:bCs/>
          <w:sz w:val="26"/>
          <w:szCs w:val="26"/>
          <w:rtl/>
        </w:rPr>
        <w:t>ריחמ"א</w:t>
      </w:r>
      <w:proofErr w:type="spellEnd"/>
      <w:r>
        <w:rPr>
          <w:rFonts w:cs="Livorna" w:hint="cs"/>
          <w:b/>
          <w:bCs/>
          <w:sz w:val="26"/>
          <w:szCs w:val="26"/>
          <w:rtl/>
        </w:rPr>
        <w:t xml:space="preserve"> ס"ט </w:t>
      </w:r>
    </w:p>
    <w:p w14:paraId="194E903A" w14:textId="78840863" w:rsidR="004469F5" w:rsidRDefault="004469F5" w:rsidP="004469F5">
      <w:pPr>
        <w:spacing w:after="0" w:line="240" w:lineRule="auto"/>
        <w:jc w:val="center"/>
        <w:rPr>
          <w:rFonts w:cs="Livorna"/>
          <w:b/>
          <w:bCs/>
          <w:sz w:val="26"/>
          <w:szCs w:val="26"/>
          <w:rtl/>
        </w:rPr>
      </w:pPr>
      <w:r>
        <w:rPr>
          <w:rFonts w:cs="Livorna" w:hint="cs"/>
          <w:b/>
          <w:bCs/>
          <w:sz w:val="26"/>
          <w:szCs w:val="26"/>
          <w:rtl/>
        </w:rPr>
        <w:t xml:space="preserve">עורך ומחבר </w:t>
      </w:r>
      <w:proofErr w:type="spellStart"/>
      <w:r>
        <w:rPr>
          <w:rFonts w:cs="Livorna" w:hint="cs"/>
          <w:b/>
          <w:bCs/>
          <w:sz w:val="26"/>
          <w:szCs w:val="26"/>
          <w:rtl/>
        </w:rPr>
        <w:t>גליון</w:t>
      </w:r>
      <w:proofErr w:type="spellEnd"/>
      <w:r>
        <w:rPr>
          <w:rFonts w:cs="Livorna" w:hint="cs"/>
          <w:b/>
          <w:bCs/>
          <w:sz w:val="26"/>
          <w:szCs w:val="26"/>
          <w:rtl/>
        </w:rPr>
        <w:t xml:space="preserve"> מריח ניחוח</w:t>
      </w:r>
    </w:p>
    <w:p w14:paraId="27CB4644" w14:textId="747D8073" w:rsidR="004469F5" w:rsidRDefault="004469F5" w:rsidP="004469F5">
      <w:pPr>
        <w:spacing w:after="0" w:line="240" w:lineRule="auto"/>
        <w:jc w:val="center"/>
        <w:rPr>
          <w:rFonts w:cs="Livorna"/>
          <w:b/>
          <w:bCs/>
          <w:sz w:val="26"/>
          <w:szCs w:val="26"/>
          <w:rtl/>
        </w:rPr>
      </w:pPr>
      <w:r>
        <w:rPr>
          <w:rFonts w:cs="Livorna" w:hint="cs"/>
          <w:b/>
          <w:bCs/>
          <w:sz w:val="26"/>
          <w:szCs w:val="26"/>
          <w:rtl/>
        </w:rPr>
        <w:t>עפולה ת"ו</w:t>
      </w:r>
    </w:p>
    <w:p w14:paraId="10036D85" w14:textId="77777777" w:rsidR="004469F5" w:rsidRDefault="004469F5" w:rsidP="004469F5">
      <w:pPr>
        <w:spacing w:after="0" w:line="240" w:lineRule="auto"/>
        <w:jc w:val="center"/>
        <w:rPr>
          <w:rFonts w:cs="Livorna"/>
          <w:b/>
          <w:bCs/>
          <w:sz w:val="26"/>
          <w:szCs w:val="26"/>
          <w:rtl/>
        </w:rPr>
      </w:pPr>
    </w:p>
    <w:p w14:paraId="308B3316" w14:textId="77777777" w:rsidR="004469F5" w:rsidRPr="00A56629" w:rsidRDefault="004469F5" w:rsidP="004469F5">
      <w:pPr>
        <w:spacing w:after="160" w:line="278" w:lineRule="auto"/>
        <w:jc w:val="center"/>
        <w:rPr>
          <w:rFonts w:ascii="David" w:hAnsi="David" w:cs="Livorna"/>
          <w:b/>
          <w:bCs/>
          <w:kern w:val="2"/>
          <w:sz w:val="26"/>
          <w:szCs w:val="26"/>
          <w:rtl/>
        </w:rPr>
      </w:pPr>
      <w:r w:rsidRPr="00A56629">
        <w:rPr>
          <w:rFonts w:ascii="David" w:hAnsi="David" w:cs="Livorna" w:hint="cs"/>
          <w:b/>
          <w:bCs/>
          <w:kern w:val="2"/>
          <w:sz w:val="26"/>
          <w:szCs w:val="26"/>
          <w:rtl/>
        </w:rPr>
        <w:t xml:space="preserve">טומאה </w:t>
      </w:r>
      <w:proofErr w:type="spellStart"/>
      <w:r w:rsidRPr="00A56629">
        <w:rPr>
          <w:rFonts w:ascii="David" w:hAnsi="David" w:cs="Livorna" w:hint="cs"/>
          <w:b/>
          <w:bCs/>
          <w:kern w:val="2"/>
          <w:sz w:val="26"/>
          <w:szCs w:val="26"/>
          <w:rtl/>
        </w:rPr>
        <w:t>בכהנים</w:t>
      </w:r>
      <w:proofErr w:type="spellEnd"/>
    </w:p>
    <w:bookmarkEnd w:id="19"/>
    <w:p w14:paraId="67339274" w14:textId="77777777" w:rsidR="004469F5" w:rsidRPr="00A56629" w:rsidRDefault="004469F5" w:rsidP="004469F5">
      <w:pPr>
        <w:spacing w:after="160" w:line="278" w:lineRule="auto"/>
        <w:jc w:val="both"/>
        <w:rPr>
          <w:rFonts w:ascii="David" w:hAnsi="David" w:cs="Sfarady"/>
          <w:kern w:val="2"/>
          <w:sz w:val="26"/>
          <w:szCs w:val="26"/>
          <w:rtl/>
        </w:rPr>
      </w:pPr>
      <w:r w:rsidRPr="00A56629">
        <w:rPr>
          <w:rFonts w:ascii="David" w:hAnsi="David" w:cs="Sfarady" w:hint="cs"/>
          <w:kern w:val="2"/>
          <w:sz w:val="26"/>
          <w:szCs w:val="26"/>
          <w:rtl/>
        </w:rPr>
        <w:t>בס"ד</w:t>
      </w:r>
    </w:p>
    <w:p w14:paraId="40866693" w14:textId="77777777" w:rsidR="004469F5" w:rsidRPr="00A56629" w:rsidRDefault="004469F5" w:rsidP="004469F5">
      <w:pPr>
        <w:spacing w:after="160" w:line="278" w:lineRule="auto"/>
        <w:jc w:val="both"/>
        <w:rPr>
          <w:rFonts w:ascii="David" w:hAnsi="David" w:cs="Sfarady"/>
          <w:kern w:val="2"/>
          <w:sz w:val="26"/>
          <w:szCs w:val="26"/>
          <w:rtl/>
        </w:rPr>
      </w:pPr>
      <w:r w:rsidRPr="00A56629">
        <w:rPr>
          <w:rFonts w:ascii="David" w:hAnsi="David" w:cs="Sfarady" w:hint="cs"/>
          <w:kern w:val="2"/>
          <w:sz w:val="26"/>
          <w:szCs w:val="26"/>
          <w:rtl/>
        </w:rPr>
        <w:t xml:space="preserve">גמר חתימה טובה </w:t>
      </w:r>
    </w:p>
    <w:p w14:paraId="7F19E798" w14:textId="77777777" w:rsidR="004469F5" w:rsidRPr="00A56629" w:rsidRDefault="004469F5" w:rsidP="004469F5">
      <w:pPr>
        <w:spacing w:after="160" w:line="278" w:lineRule="auto"/>
        <w:jc w:val="both"/>
        <w:rPr>
          <w:rFonts w:ascii="David" w:hAnsi="David" w:cs="Sfarady"/>
          <w:kern w:val="2"/>
          <w:sz w:val="26"/>
          <w:szCs w:val="26"/>
          <w:rtl/>
        </w:rPr>
      </w:pPr>
      <w:r w:rsidRPr="00A56629">
        <w:rPr>
          <w:rFonts w:ascii="David" w:hAnsi="David" w:cs="Sfarady" w:hint="cs"/>
          <w:kern w:val="2"/>
          <w:sz w:val="26"/>
          <w:szCs w:val="26"/>
          <w:rtl/>
        </w:rPr>
        <w:t>ו' תשרי ה'תשפ"ו</w:t>
      </w:r>
    </w:p>
    <w:p w14:paraId="1FD6BC64" w14:textId="77777777" w:rsidR="004469F5" w:rsidRPr="00A56629" w:rsidRDefault="004469F5" w:rsidP="004469F5">
      <w:pPr>
        <w:spacing w:after="160" w:line="278" w:lineRule="auto"/>
        <w:jc w:val="both"/>
        <w:rPr>
          <w:rFonts w:ascii="David" w:hAnsi="David" w:cs="Sfarady"/>
          <w:kern w:val="2"/>
          <w:sz w:val="26"/>
          <w:szCs w:val="26"/>
          <w:rtl/>
        </w:rPr>
      </w:pPr>
      <w:r w:rsidRPr="00A56629">
        <w:rPr>
          <w:rFonts w:ascii="David" w:hAnsi="David" w:cs="Sfarady" w:hint="cs"/>
          <w:kern w:val="2"/>
          <w:sz w:val="26"/>
          <w:szCs w:val="26"/>
          <w:rtl/>
        </w:rPr>
        <w:t xml:space="preserve">לכבוד הרה"ג עקיבא משה </w:t>
      </w:r>
      <w:proofErr w:type="spellStart"/>
      <w:r w:rsidRPr="00A56629">
        <w:rPr>
          <w:rFonts w:ascii="David" w:hAnsi="David" w:cs="Sfarady" w:hint="cs"/>
          <w:kern w:val="2"/>
          <w:sz w:val="26"/>
          <w:szCs w:val="26"/>
          <w:rtl/>
        </w:rPr>
        <w:t>סילבר</w:t>
      </w:r>
      <w:proofErr w:type="spellEnd"/>
      <w:r w:rsidRPr="00A56629">
        <w:rPr>
          <w:rFonts w:ascii="David" w:hAnsi="David" w:cs="Sfarady" w:hint="cs"/>
          <w:kern w:val="2"/>
          <w:sz w:val="26"/>
          <w:szCs w:val="26"/>
          <w:rtl/>
        </w:rPr>
        <w:t xml:space="preserve"> </w:t>
      </w:r>
      <w:proofErr w:type="spellStart"/>
      <w:r w:rsidRPr="00A56629">
        <w:rPr>
          <w:rFonts w:ascii="David" w:hAnsi="David" w:cs="Sfarady" w:hint="cs"/>
          <w:kern w:val="2"/>
          <w:sz w:val="26"/>
          <w:szCs w:val="26"/>
          <w:rtl/>
        </w:rPr>
        <w:t>שליט"א</w:t>
      </w:r>
      <w:proofErr w:type="spellEnd"/>
      <w:r w:rsidRPr="00A56629">
        <w:rPr>
          <w:rFonts w:ascii="David" w:hAnsi="David" w:cs="Sfarady" w:hint="cs"/>
          <w:kern w:val="2"/>
          <w:sz w:val="26"/>
          <w:szCs w:val="26"/>
          <w:rtl/>
        </w:rPr>
        <w:t xml:space="preserve"> שלום וברכה </w:t>
      </w:r>
      <w:proofErr w:type="spellStart"/>
      <w:r w:rsidRPr="00A56629">
        <w:rPr>
          <w:rFonts w:ascii="David" w:hAnsi="David" w:cs="Sfarady" w:hint="cs"/>
          <w:kern w:val="2"/>
          <w:sz w:val="26"/>
          <w:szCs w:val="26"/>
          <w:rtl/>
        </w:rPr>
        <w:t>וכט"ס</w:t>
      </w:r>
      <w:proofErr w:type="spellEnd"/>
      <w:r w:rsidRPr="00A56629">
        <w:rPr>
          <w:rFonts w:ascii="David" w:hAnsi="David" w:cs="Sfarady" w:hint="cs"/>
          <w:kern w:val="2"/>
          <w:sz w:val="26"/>
          <w:szCs w:val="26"/>
          <w:rtl/>
        </w:rPr>
        <w:t>!</w:t>
      </w:r>
    </w:p>
    <w:p w14:paraId="0C05F9B6" w14:textId="77777777" w:rsidR="004469F5" w:rsidRPr="00A56629" w:rsidRDefault="004469F5" w:rsidP="004469F5">
      <w:pPr>
        <w:spacing w:after="160" w:line="278" w:lineRule="auto"/>
        <w:jc w:val="both"/>
        <w:rPr>
          <w:rFonts w:ascii="David" w:hAnsi="David" w:cs="Sfarady"/>
          <w:kern w:val="2"/>
          <w:sz w:val="26"/>
          <w:szCs w:val="26"/>
          <w:rtl/>
        </w:rPr>
      </w:pPr>
      <w:r w:rsidRPr="00A56629">
        <w:rPr>
          <w:rFonts w:ascii="David" w:hAnsi="David" w:cs="Sfarady" w:hint="cs"/>
          <w:kern w:val="2"/>
          <w:sz w:val="26"/>
          <w:szCs w:val="26"/>
          <w:rtl/>
        </w:rPr>
        <w:t xml:space="preserve">מה הדין במסוכנת שנמצאת </w:t>
      </w:r>
      <w:proofErr w:type="spellStart"/>
      <w:r w:rsidRPr="00A56629">
        <w:rPr>
          <w:rFonts w:ascii="David" w:hAnsi="David" w:cs="Sfarady" w:hint="cs"/>
          <w:kern w:val="2"/>
          <w:sz w:val="26"/>
          <w:szCs w:val="26"/>
          <w:rtl/>
        </w:rPr>
        <w:t>בבנין</w:t>
      </w:r>
      <w:proofErr w:type="spellEnd"/>
      <w:r w:rsidRPr="00A56629">
        <w:rPr>
          <w:rFonts w:ascii="David" w:hAnsi="David" w:cs="Sfarady" w:hint="cs"/>
          <w:kern w:val="2"/>
          <w:sz w:val="26"/>
          <w:szCs w:val="26"/>
          <w:rtl/>
        </w:rPr>
        <w:t xml:space="preserve"> ונוטה למות ויש </w:t>
      </w:r>
      <w:proofErr w:type="spellStart"/>
      <w:r w:rsidRPr="00A56629">
        <w:rPr>
          <w:rFonts w:ascii="David" w:hAnsi="David" w:cs="Sfarady" w:hint="cs"/>
          <w:kern w:val="2"/>
          <w:sz w:val="26"/>
          <w:szCs w:val="26"/>
          <w:rtl/>
        </w:rPr>
        <w:t>בבנין</w:t>
      </w:r>
      <w:proofErr w:type="spellEnd"/>
      <w:r w:rsidRPr="00A56629">
        <w:rPr>
          <w:rFonts w:ascii="David" w:hAnsi="David" w:cs="Sfarady" w:hint="cs"/>
          <w:kern w:val="2"/>
          <w:sz w:val="26"/>
          <w:szCs w:val="26"/>
          <w:rtl/>
        </w:rPr>
        <w:t xml:space="preserve"> כהנים, האם </w:t>
      </w:r>
      <w:proofErr w:type="spellStart"/>
      <w:r w:rsidRPr="00A56629">
        <w:rPr>
          <w:rFonts w:ascii="David" w:hAnsi="David" w:cs="Sfarady" w:hint="cs"/>
          <w:kern w:val="2"/>
          <w:sz w:val="26"/>
          <w:szCs w:val="26"/>
          <w:rtl/>
        </w:rPr>
        <w:t>מחוייבים</w:t>
      </w:r>
      <w:proofErr w:type="spellEnd"/>
      <w:r w:rsidRPr="00A56629">
        <w:rPr>
          <w:rFonts w:ascii="David" w:hAnsi="David" w:cs="Sfarady" w:hint="cs"/>
          <w:kern w:val="2"/>
          <w:sz w:val="26"/>
          <w:szCs w:val="26"/>
          <w:rtl/>
        </w:rPr>
        <w:t xml:space="preserve"> בני המשפחה של המסוכנת להביא אמבולנס ביום שבת קודש כדי לפנות את המסוכנת למות שלא תמות </w:t>
      </w:r>
      <w:proofErr w:type="spellStart"/>
      <w:r w:rsidRPr="00A56629">
        <w:rPr>
          <w:rFonts w:ascii="David" w:hAnsi="David" w:cs="Sfarady" w:hint="cs"/>
          <w:kern w:val="2"/>
          <w:sz w:val="26"/>
          <w:szCs w:val="26"/>
          <w:rtl/>
        </w:rPr>
        <w:t>בבנין</w:t>
      </w:r>
      <w:proofErr w:type="spellEnd"/>
      <w:r w:rsidRPr="00A56629">
        <w:rPr>
          <w:rFonts w:ascii="David" w:hAnsi="David" w:cs="Sfarady" w:hint="cs"/>
          <w:kern w:val="2"/>
          <w:sz w:val="26"/>
          <w:szCs w:val="26"/>
          <w:rtl/>
        </w:rPr>
        <w:t xml:space="preserve"> ויהיה טומאה </w:t>
      </w:r>
      <w:proofErr w:type="spellStart"/>
      <w:r w:rsidRPr="00A56629">
        <w:rPr>
          <w:rFonts w:ascii="David" w:hAnsi="David" w:cs="Sfarady" w:hint="cs"/>
          <w:kern w:val="2"/>
          <w:sz w:val="26"/>
          <w:szCs w:val="26"/>
          <w:rtl/>
        </w:rPr>
        <w:t>לכהנים</w:t>
      </w:r>
      <w:proofErr w:type="spellEnd"/>
      <w:r w:rsidRPr="00A56629">
        <w:rPr>
          <w:rFonts w:ascii="David" w:hAnsi="David" w:cs="Sfarady" w:hint="cs"/>
          <w:kern w:val="2"/>
          <w:sz w:val="26"/>
          <w:szCs w:val="26"/>
          <w:rtl/>
        </w:rPr>
        <w:t xml:space="preserve">, ואף באופן של חילול שבת או אמירה לגוי שיתקשר להזמין אמבולנס או שאין </w:t>
      </w:r>
      <w:proofErr w:type="spellStart"/>
      <w:r w:rsidRPr="00A56629">
        <w:rPr>
          <w:rFonts w:ascii="David" w:hAnsi="David" w:cs="Sfarady" w:hint="cs"/>
          <w:kern w:val="2"/>
          <w:sz w:val="26"/>
          <w:szCs w:val="26"/>
          <w:rtl/>
        </w:rPr>
        <w:t>מחוייבים</w:t>
      </w:r>
      <w:proofErr w:type="spellEnd"/>
      <w:r w:rsidRPr="00A56629">
        <w:rPr>
          <w:rFonts w:ascii="David" w:hAnsi="David" w:cs="Sfarady" w:hint="cs"/>
          <w:kern w:val="2"/>
          <w:sz w:val="26"/>
          <w:szCs w:val="26"/>
          <w:rtl/>
        </w:rPr>
        <w:t xml:space="preserve">, </w:t>
      </w:r>
      <w:proofErr w:type="spellStart"/>
      <w:r w:rsidRPr="00A56629">
        <w:rPr>
          <w:rFonts w:ascii="David" w:hAnsi="David" w:cs="Sfarady" w:hint="cs"/>
          <w:kern w:val="2"/>
          <w:sz w:val="26"/>
          <w:szCs w:val="26"/>
          <w:rtl/>
        </w:rPr>
        <w:t>ושהכהנים</w:t>
      </w:r>
      <w:proofErr w:type="spellEnd"/>
      <w:r w:rsidRPr="00A56629">
        <w:rPr>
          <w:rFonts w:ascii="David" w:hAnsi="David" w:cs="Sfarady" w:hint="cs"/>
          <w:kern w:val="2"/>
          <w:sz w:val="26"/>
          <w:szCs w:val="26"/>
          <w:rtl/>
        </w:rPr>
        <w:t xml:space="preserve"> ימצאו להם מקום אחר באותה שבת. יש לציין </w:t>
      </w:r>
      <w:proofErr w:type="spellStart"/>
      <w:r w:rsidRPr="00A56629">
        <w:rPr>
          <w:rFonts w:ascii="David" w:hAnsi="David" w:cs="Sfarady" w:hint="cs"/>
          <w:kern w:val="2"/>
          <w:sz w:val="26"/>
          <w:szCs w:val="26"/>
          <w:rtl/>
        </w:rPr>
        <w:t>שבבנין</w:t>
      </w:r>
      <w:proofErr w:type="spellEnd"/>
      <w:r w:rsidRPr="00A56629">
        <w:rPr>
          <w:rFonts w:ascii="David" w:hAnsi="David" w:cs="Sfarady" w:hint="cs"/>
          <w:kern w:val="2"/>
          <w:sz w:val="26"/>
          <w:szCs w:val="26"/>
          <w:rtl/>
        </w:rPr>
        <w:t xml:space="preserve"> ישנם כהנים גם אשכנזים וגם ספרדים. </w:t>
      </w:r>
    </w:p>
    <w:p w14:paraId="5C496321" w14:textId="77777777" w:rsidR="004469F5" w:rsidRPr="00A56629" w:rsidRDefault="004469F5" w:rsidP="006D6364">
      <w:pPr>
        <w:spacing w:after="0" w:line="240" w:lineRule="auto"/>
        <w:jc w:val="right"/>
        <w:rPr>
          <w:rFonts w:ascii="David" w:hAnsi="David" w:cs="Sfarady"/>
          <w:kern w:val="2"/>
          <w:sz w:val="26"/>
          <w:szCs w:val="26"/>
          <w:rtl/>
        </w:rPr>
      </w:pPr>
      <w:r w:rsidRPr="00A56629">
        <w:rPr>
          <w:rFonts w:ascii="David" w:hAnsi="David" w:cs="Sfarady" w:hint="cs"/>
          <w:kern w:val="2"/>
          <w:sz w:val="26"/>
          <w:szCs w:val="26"/>
          <w:rtl/>
        </w:rPr>
        <w:t xml:space="preserve">בברכת התורה ולומדיה </w:t>
      </w:r>
    </w:p>
    <w:p w14:paraId="066CC2AE" w14:textId="77777777" w:rsidR="004469F5" w:rsidRPr="00A56629" w:rsidRDefault="004469F5" w:rsidP="006D6364">
      <w:pPr>
        <w:spacing w:after="0" w:line="240" w:lineRule="auto"/>
        <w:jc w:val="right"/>
        <w:rPr>
          <w:rFonts w:ascii="David" w:hAnsi="David" w:cs="Sfarady"/>
          <w:kern w:val="2"/>
          <w:sz w:val="26"/>
          <w:szCs w:val="26"/>
          <w:rtl/>
        </w:rPr>
      </w:pPr>
      <w:r w:rsidRPr="00A56629">
        <w:rPr>
          <w:rFonts w:ascii="David" w:hAnsi="David" w:cs="Sfarady" w:hint="cs"/>
          <w:kern w:val="2"/>
          <w:sz w:val="26"/>
          <w:szCs w:val="26"/>
          <w:rtl/>
        </w:rPr>
        <w:t xml:space="preserve">רן יוסף חיים מסעוד </w:t>
      </w:r>
      <w:proofErr w:type="spellStart"/>
      <w:r w:rsidRPr="00A56629">
        <w:rPr>
          <w:rFonts w:ascii="David" w:hAnsi="David" w:cs="Sfarady" w:hint="cs"/>
          <w:kern w:val="2"/>
          <w:sz w:val="26"/>
          <w:szCs w:val="26"/>
          <w:rtl/>
        </w:rPr>
        <w:t>אביחצירא</w:t>
      </w:r>
      <w:proofErr w:type="spellEnd"/>
      <w:r w:rsidRPr="00A56629">
        <w:rPr>
          <w:rFonts w:ascii="David" w:hAnsi="David" w:cs="Sfarady" w:hint="cs"/>
          <w:kern w:val="2"/>
          <w:sz w:val="26"/>
          <w:szCs w:val="26"/>
          <w:rtl/>
        </w:rPr>
        <w:t xml:space="preserve"> </w:t>
      </w:r>
    </w:p>
    <w:p w14:paraId="157550F3" w14:textId="77777777" w:rsidR="004469F5" w:rsidRPr="00A56629" w:rsidRDefault="004469F5" w:rsidP="006D6364">
      <w:pPr>
        <w:spacing w:after="0" w:line="240" w:lineRule="auto"/>
        <w:jc w:val="right"/>
        <w:rPr>
          <w:rFonts w:ascii="David" w:hAnsi="David" w:cs="Sfarady"/>
          <w:kern w:val="2"/>
          <w:sz w:val="26"/>
          <w:szCs w:val="26"/>
          <w:rtl/>
        </w:rPr>
      </w:pPr>
      <w:proofErr w:type="spellStart"/>
      <w:r w:rsidRPr="00A56629">
        <w:rPr>
          <w:rFonts w:ascii="David" w:hAnsi="David" w:cs="Sfarady" w:hint="cs"/>
          <w:kern w:val="2"/>
          <w:sz w:val="26"/>
          <w:szCs w:val="26"/>
          <w:rtl/>
        </w:rPr>
        <w:t>מח"ס</w:t>
      </w:r>
      <w:proofErr w:type="spellEnd"/>
      <w:r w:rsidRPr="00A56629">
        <w:rPr>
          <w:rFonts w:ascii="David" w:hAnsi="David" w:cs="Sfarady" w:hint="cs"/>
          <w:kern w:val="2"/>
          <w:sz w:val="26"/>
          <w:szCs w:val="26"/>
          <w:rtl/>
        </w:rPr>
        <w:t xml:space="preserve"> מריח ניחוח</w:t>
      </w:r>
    </w:p>
    <w:p w14:paraId="6CA60955" w14:textId="7BED7941" w:rsidR="004469F5" w:rsidRPr="00A56629" w:rsidRDefault="004469F5" w:rsidP="006D6364">
      <w:pPr>
        <w:spacing w:after="0" w:line="240" w:lineRule="auto"/>
        <w:jc w:val="right"/>
        <w:rPr>
          <w:rFonts w:ascii="David" w:hAnsi="David" w:cs="Sfarady"/>
          <w:kern w:val="2"/>
          <w:sz w:val="26"/>
          <w:szCs w:val="26"/>
          <w:rtl/>
        </w:rPr>
      </w:pPr>
      <w:r w:rsidRPr="00A56629">
        <w:rPr>
          <w:rFonts w:ascii="David" w:hAnsi="David" w:cs="Sfarady" w:hint="cs"/>
          <w:kern w:val="2"/>
          <w:sz w:val="26"/>
          <w:szCs w:val="26"/>
          <w:rtl/>
        </w:rPr>
        <w:t>עפולה ת"ו</w:t>
      </w:r>
    </w:p>
    <w:p w14:paraId="38C0FB0A" w14:textId="77777777" w:rsidR="004469F5" w:rsidRPr="00A56629" w:rsidRDefault="004469F5" w:rsidP="004469F5">
      <w:pPr>
        <w:spacing w:after="160" w:line="278" w:lineRule="auto"/>
        <w:jc w:val="center"/>
        <w:rPr>
          <w:rFonts w:ascii="David" w:hAnsi="David" w:cs="Livorna"/>
          <w:b/>
          <w:bCs/>
          <w:kern w:val="2"/>
          <w:sz w:val="26"/>
          <w:szCs w:val="26"/>
          <w:rtl/>
        </w:rPr>
      </w:pPr>
      <w:r w:rsidRPr="00A56629">
        <w:rPr>
          <w:rFonts w:ascii="David" w:hAnsi="David" w:cs="Livorna" w:hint="cs"/>
          <w:b/>
          <w:bCs/>
          <w:kern w:val="2"/>
          <w:sz w:val="26"/>
          <w:szCs w:val="26"/>
          <w:rtl/>
        </w:rPr>
        <w:t>תשובתו אלי:</w:t>
      </w:r>
    </w:p>
    <w:p w14:paraId="5E6B7D88" w14:textId="77777777" w:rsidR="004469F5" w:rsidRPr="004469F5" w:rsidRDefault="004469F5" w:rsidP="004469F5">
      <w:pPr>
        <w:spacing w:after="75"/>
        <w:jc w:val="center"/>
        <w:outlineLvl w:val="0"/>
        <w:rPr>
          <w:rFonts w:ascii="David" w:eastAsia="Times New Roman" w:hAnsi="David" w:cs="Livorna"/>
          <w:b/>
          <w:bCs/>
          <w:caps/>
          <w:color w:val="333333"/>
          <w:kern w:val="36"/>
          <w:sz w:val="26"/>
          <w:szCs w:val="26"/>
          <w:rtl/>
        </w:rPr>
      </w:pPr>
      <w:bookmarkStart w:id="20" w:name="_Hlk211001731"/>
      <w:r w:rsidRPr="004469F5">
        <w:rPr>
          <w:rFonts w:ascii="David" w:eastAsia="Times New Roman" w:hAnsi="David" w:cs="Livorna"/>
          <w:b/>
          <w:bCs/>
          <w:caps/>
          <w:color w:val="333333"/>
          <w:kern w:val="36"/>
          <w:sz w:val="26"/>
          <w:szCs w:val="26"/>
          <w:rtl/>
        </w:rPr>
        <w:t xml:space="preserve">האם מותר לומר לגוי בשבת לפנות מסוכנת גוססת </w:t>
      </w:r>
      <w:proofErr w:type="spellStart"/>
      <w:r w:rsidRPr="004469F5">
        <w:rPr>
          <w:rFonts w:ascii="David" w:eastAsia="Times New Roman" w:hAnsi="David" w:cs="Livorna"/>
          <w:b/>
          <w:bCs/>
          <w:caps/>
          <w:color w:val="333333"/>
          <w:kern w:val="36"/>
          <w:sz w:val="26"/>
          <w:szCs w:val="26"/>
          <w:rtl/>
        </w:rPr>
        <w:t>מהבנין</w:t>
      </w:r>
      <w:proofErr w:type="spellEnd"/>
      <w:r w:rsidRPr="004469F5">
        <w:rPr>
          <w:rFonts w:ascii="David" w:eastAsia="Times New Roman" w:hAnsi="David" w:cs="Livorna"/>
          <w:b/>
          <w:bCs/>
          <w:caps/>
          <w:color w:val="333333"/>
          <w:kern w:val="36"/>
          <w:sz w:val="26"/>
          <w:szCs w:val="26"/>
          <w:rtl/>
        </w:rPr>
        <w:t xml:space="preserve"> בשבת באמבולנס כשיש שם כהנים</w:t>
      </w:r>
    </w:p>
    <w:bookmarkEnd w:id="20"/>
    <w:p w14:paraId="5CBBAE82"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הנה לדעת הרבה פוסקים (גם מפוסקי אשכנז) אסור </w:t>
      </w:r>
      <w:proofErr w:type="spellStart"/>
      <w:r w:rsidRPr="004469F5">
        <w:rPr>
          <w:rFonts w:ascii="David" w:eastAsia="Times New Roman" w:hAnsi="David" w:cs="Sfarady"/>
          <w:color w:val="000000"/>
          <w:sz w:val="26"/>
          <w:szCs w:val="26"/>
          <w:rtl/>
        </w:rPr>
        <w:t>לכהנים</w:t>
      </w:r>
      <w:proofErr w:type="spellEnd"/>
      <w:r w:rsidRPr="004469F5">
        <w:rPr>
          <w:rFonts w:ascii="David" w:eastAsia="Times New Roman" w:hAnsi="David" w:cs="Sfarady"/>
          <w:color w:val="000000"/>
          <w:sz w:val="26"/>
          <w:szCs w:val="26"/>
          <w:rtl/>
        </w:rPr>
        <w:t xml:space="preserve"> להיות במקום הגוסס גם קודם שמת לגמרי, ולדעת כמה פוסקים הוא איסור דאורייתא, והנידון דלהלן הוא גם לגבי איסור </w:t>
      </w:r>
      <w:proofErr w:type="spellStart"/>
      <w:r w:rsidRPr="004469F5">
        <w:rPr>
          <w:rFonts w:ascii="David" w:eastAsia="Times New Roman" w:hAnsi="David" w:cs="Sfarady"/>
          <w:color w:val="000000"/>
          <w:sz w:val="26"/>
          <w:szCs w:val="26"/>
          <w:rtl/>
        </w:rPr>
        <w:t>הכהנים</w:t>
      </w:r>
      <w:proofErr w:type="spellEnd"/>
      <w:r w:rsidRPr="004469F5">
        <w:rPr>
          <w:rFonts w:ascii="David" w:eastAsia="Times New Roman" w:hAnsi="David" w:cs="Sfarady"/>
          <w:color w:val="000000"/>
          <w:sz w:val="26"/>
          <w:szCs w:val="26"/>
          <w:rtl/>
        </w:rPr>
        <w:t xml:space="preserve"> להיות כל עוד שהיא גוססת וגם לגבי איסור </w:t>
      </w:r>
      <w:proofErr w:type="spellStart"/>
      <w:r w:rsidRPr="004469F5">
        <w:rPr>
          <w:rFonts w:ascii="David" w:eastAsia="Times New Roman" w:hAnsi="David" w:cs="Sfarady"/>
          <w:color w:val="000000"/>
          <w:sz w:val="26"/>
          <w:szCs w:val="26"/>
          <w:rtl/>
        </w:rPr>
        <w:t>הכהנים</w:t>
      </w:r>
      <w:proofErr w:type="spellEnd"/>
      <w:r w:rsidRPr="004469F5">
        <w:rPr>
          <w:rFonts w:ascii="David" w:eastAsia="Times New Roman" w:hAnsi="David" w:cs="Sfarady"/>
          <w:color w:val="000000"/>
          <w:sz w:val="26"/>
          <w:szCs w:val="26"/>
          <w:rtl/>
        </w:rPr>
        <w:t xml:space="preserve"> להיות שם לאחר מיתה.</w:t>
      </w:r>
    </w:p>
    <w:p w14:paraId="2722A4D8"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ויש לדון בזה כמה נידונים נפרדים, </w:t>
      </w:r>
      <w:proofErr w:type="spellStart"/>
      <w:r w:rsidRPr="004469F5">
        <w:rPr>
          <w:rFonts w:ascii="David" w:eastAsia="Times New Roman" w:hAnsi="David" w:cs="Sfarady"/>
          <w:color w:val="000000"/>
          <w:sz w:val="26"/>
          <w:szCs w:val="26"/>
          <w:rtl/>
        </w:rPr>
        <w:t>דהנה</w:t>
      </w:r>
      <w:proofErr w:type="spellEnd"/>
      <w:r w:rsidRPr="004469F5">
        <w:rPr>
          <w:rFonts w:ascii="David" w:eastAsia="Times New Roman" w:hAnsi="David" w:cs="Sfarady"/>
          <w:color w:val="000000"/>
          <w:sz w:val="26"/>
          <w:szCs w:val="26"/>
          <w:rtl/>
        </w:rPr>
        <w:t xml:space="preserve"> באופן </w:t>
      </w:r>
      <w:proofErr w:type="spellStart"/>
      <w:r w:rsidRPr="004469F5">
        <w:rPr>
          <w:rFonts w:ascii="David" w:eastAsia="Times New Roman" w:hAnsi="David" w:cs="Sfarady"/>
          <w:color w:val="000000"/>
          <w:sz w:val="26"/>
          <w:szCs w:val="26"/>
          <w:rtl/>
        </w:rPr>
        <w:t>שהכהנים</w:t>
      </w:r>
      <w:proofErr w:type="spellEnd"/>
      <w:r w:rsidRPr="004469F5">
        <w:rPr>
          <w:rFonts w:ascii="David" w:eastAsia="Times New Roman" w:hAnsi="David" w:cs="Sfarady"/>
          <w:color w:val="000000"/>
          <w:sz w:val="26"/>
          <w:szCs w:val="26"/>
          <w:rtl/>
        </w:rPr>
        <w:t xml:space="preserve"> ישמעו אם יאמרו להם לצאת וכן יש אופן </w:t>
      </w:r>
      <w:proofErr w:type="spellStart"/>
      <w:r w:rsidRPr="004469F5">
        <w:rPr>
          <w:rFonts w:ascii="David" w:eastAsia="Times New Roman" w:hAnsi="David" w:cs="Sfarady"/>
          <w:color w:val="000000"/>
          <w:sz w:val="26"/>
          <w:szCs w:val="26"/>
          <w:rtl/>
        </w:rPr>
        <w:t>שהכהנים</w:t>
      </w:r>
      <w:proofErr w:type="spellEnd"/>
      <w:r w:rsidRPr="004469F5">
        <w:rPr>
          <w:rFonts w:ascii="David" w:eastAsia="Times New Roman" w:hAnsi="David" w:cs="Sfarady"/>
          <w:color w:val="000000"/>
          <w:sz w:val="26"/>
          <w:szCs w:val="26"/>
          <w:rtl/>
        </w:rPr>
        <w:t xml:space="preserve"> יש להם היכן ללכת לאכול [כך הבנתי מדברי </w:t>
      </w:r>
      <w:proofErr w:type="spellStart"/>
      <w:r w:rsidRPr="004469F5">
        <w:rPr>
          <w:rFonts w:ascii="David" w:eastAsia="Times New Roman" w:hAnsi="David" w:cs="Sfarady"/>
          <w:color w:val="000000"/>
          <w:sz w:val="26"/>
          <w:szCs w:val="26"/>
          <w:rtl/>
        </w:rPr>
        <w:t>כת"ר</w:t>
      </w:r>
      <w:proofErr w:type="spellEnd"/>
      <w:r w:rsidRPr="004469F5">
        <w:rPr>
          <w:rFonts w:ascii="David" w:eastAsia="Times New Roman" w:hAnsi="David" w:cs="Sfarady"/>
          <w:color w:val="000000"/>
          <w:sz w:val="26"/>
          <w:szCs w:val="26"/>
          <w:rtl/>
        </w:rPr>
        <w:t xml:space="preserve"> השואל], א"כ הנידון בזה מצד אמירה לגוי לצורך אכילה בשבת (ועי' רמ"א סי' רעו ס"ב לגבי אמירה לגוי בשבת לצורך סעודת שבת או מצוה, ובתשובה אחרת הארכתי במו"מ בזה, לגבי גוי הרושם הפתח חדר האוכל את כל הנכנסים) או אמירה לגוי לצורך נוחות בעלמא שיש בזה קצת צורך נוחות האכילה.</w:t>
      </w:r>
    </w:p>
    <w:p w14:paraId="771AB05B"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ומאידך היכן </w:t>
      </w:r>
      <w:proofErr w:type="spellStart"/>
      <w:r w:rsidRPr="004469F5">
        <w:rPr>
          <w:rFonts w:ascii="David" w:eastAsia="Times New Roman" w:hAnsi="David" w:cs="Sfarady"/>
          <w:color w:val="000000"/>
          <w:sz w:val="26"/>
          <w:szCs w:val="26"/>
          <w:rtl/>
        </w:rPr>
        <w:t>שהכהנים</w:t>
      </w:r>
      <w:proofErr w:type="spellEnd"/>
      <w:r w:rsidRPr="004469F5">
        <w:rPr>
          <w:rFonts w:ascii="David" w:eastAsia="Times New Roman" w:hAnsi="David" w:cs="Sfarady"/>
          <w:color w:val="000000"/>
          <w:sz w:val="26"/>
          <w:szCs w:val="26"/>
          <w:rtl/>
        </w:rPr>
        <w:t xml:space="preserve"> לא ישמעו (כגון שלא יוכל לומר להם או שלא ירצו לשמוע), דהיינו שאם לא יוציא הגוי את המסוכן מהמקום יכשלו </w:t>
      </w:r>
      <w:proofErr w:type="spellStart"/>
      <w:r w:rsidRPr="004469F5">
        <w:rPr>
          <w:rFonts w:ascii="David" w:eastAsia="Times New Roman" w:hAnsi="David" w:cs="Sfarady"/>
          <w:color w:val="000000"/>
          <w:sz w:val="26"/>
          <w:szCs w:val="26"/>
          <w:rtl/>
        </w:rPr>
        <w:t>הכהנים</w:t>
      </w:r>
      <w:proofErr w:type="spellEnd"/>
      <w:r w:rsidRPr="004469F5">
        <w:rPr>
          <w:rFonts w:ascii="David" w:eastAsia="Times New Roman" w:hAnsi="David" w:cs="Sfarady"/>
          <w:color w:val="000000"/>
          <w:sz w:val="26"/>
          <w:szCs w:val="26"/>
          <w:rtl/>
        </w:rPr>
        <w:t xml:space="preserve"> בספק איסור עכשיו </w:t>
      </w:r>
      <w:proofErr w:type="spellStart"/>
      <w:r w:rsidRPr="004469F5">
        <w:rPr>
          <w:rFonts w:ascii="David" w:eastAsia="Times New Roman" w:hAnsi="David" w:cs="Sfarady"/>
          <w:color w:val="000000"/>
          <w:sz w:val="26"/>
          <w:szCs w:val="26"/>
          <w:rtl/>
        </w:rPr>
        <w:t>ובודאי</w:t>
      </w:r>
      <w:proofErr w:type="spellEnd"/>
      <w:r w:rsidRPr="004469F5">
        <w:rPr>
          <w:rFonts w:ascii="David" w:eastAsia="Times New Roman" w:hAnsi="David" w:cs="Sfarady"/>
          <w:color w:val="000000"/>
          <w:sz w:val="26"/>
          <w:szCs w:val="26"/>
          <w:rtl/>
        </w:rPr>
        <w:t xml:space="preserve"> איסור אח"כ, והנידון כאן מצד אמירה לגוי לצורך הצלה מאיסור.</w:t>
      </w:r>
    </w:p>
    <w:p w14:paraId="55EC949C"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lastRenderedPageBreak/>
        <w:t xml:space="preserve">נמצא דיש בזה ג' נידונים, הא' לחלל שבת באמירה לגוי לצורך נוחות, הב' לחלל שבת באמירה לגוי לצורך סעודת שבת, הג' לחלל שבת באמירה לגוי לצורך </w:t>
      </w:r>
      <w:proofErr w:type="spellStart"/>
      <w:r w:rsidRPr="004469F5">
        <w:rPr>
          <w:rFonts w:ascii="David" w:eastAsia="Times New Roman" w:hAnsi="David" w:cs="Sfarady"/>
          <w:color w:val="000000"/>
          <w:sz w:val="26"/>
          <w:szCs w:val="26"/>
          <w:rtl/>
        </w:rPr>
        <w:t>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w:t>
      </w:r>
    </w:p>
    <w:p w14:paraId="700E00C2"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והנה לגבי ב' הנידונים הראשונים כבר נפסק להלכה </w:t>
      </w:r>
      <w:proofErr w:type="spellStart"/>
      <w:r w:rsidRPr="004469F5">
        <w:rPr>
          <w:rFonts w:ascii="David" w:eastAsia="Times New Roman" w:hAnsi="David" w:cs="Sfarady"/>
          <w:color w:val="000000"/>
          <w:sz w:val="26"/>
          <w:szCs w:val="26"/>
          <w:rtl/>
        </w:rPr>
        <w:t>דעכ"פ</w:t>
      </w:r>
      <w:proofErr w:type="spellEnd"/>
      <w:r w:rsidRPr="004469F5">
        <w:rPr>
          <w:rFonts w:ascii="David" w:eastAsia="Times New Roman" w:hAnsi="David" w:cs="Sfarady"/>
          <w:color w:val="000000"/>
          <w:sz w:val="26"/>
          <w:szCs w:val="26"/>
          <w:rtl/>
        </w:rPr>
        <w:t xml:space="preserve"> במקרה רגיל א"א לסמוך על </w:t>
      </w:r>
      <w:proofErr w:type="spellStart"/>
      <w:r w:rsidRPr="004469F5">
        <w:rPr>
          <w:rFonts w:ascii="David" w:eastAsia="Times New Roman" w:hAnsi="David" w:cs="Sfarady"/>
          <w:color w:val="000000"/>
          <w:sz w:val="26"/>
          <w:szCs w:val="26"/>
          <w:rtl/>
        </w:rPr>
        <w:t>המקילין</w:t>
      </w:r>
      <w:proofErr w:type="spellEnd"/>
      <w:r w:rsidRPr="004469F5">
        <w:rPr>
          <w:rFonts w:ascii="David" w:eastAsia="Times New Roman" w:hAnsi="David" w:cs="Sfarady"/>
          <w:color w:val="000000"/>
          <w:sz w:val="26"/>
          <w:szCs w:val="26"/>
          <w:rtl/>
        </w:rPr>
        <w:t xml:space="preserve"> בזה (</w:t>
      </w:r>
      <w:proofErr w:type="spellStart"/>
      <w:r w:rsidRPr="004469F5">
        <w:rPr>
          <w:rFonts w:ascii="David" w:eastAsia="Times New Roman" w:hAnsi="David" w:cs="Sfarady"/>
          <w:color w:val="000000"/>
          <w:sz w:val="26"/>
          <w:szCs w:val="26"/>
          <w:rtl/>
        </w:rPr>
        <w:t>עי"ש</w:t>
      </w:r>
      <w:proofErr w:type="spellEnd"/>
      <w:r w:rsidRPr="004469F5">
        <w:rPr>
          <w:rFonts w:ascii="David" w:eastAsia="Times New Roman" w:hAnsi="David" w:cs="Sfarady"/>
          <w:color w:val="000000"/>
          <w:sz w:val="26"/>
          <w:szCs w:val="26"/>
          <w:rtl/>
        </w:rPr>
        <w:t xml:space="preserve"> בסי' רעו </w:t>
      </w:r>
      <w:proofErr w:type="spellStart"/>
      <w:r w:rsidRPr="004469F5">
        <w:rPr>
          <w:rFonts w:ascii="David" w:eastAsia="Times New Roman" w:hAnsi="David" w:cs="Sfarady"/>
          <w:color w:val="000000"/>
          <w:sz w:val="26"/>
          <w:szCs w:val="26"/>
          <w:rtl/>
        </w:rPr>
        <w:t>ובמשנ"ב</w:t>
      </w:r>
      <w:proofErr w:type="spellEnd"/>
      <w:r w:rsidRPr="004469F5">
        <w:rPr>
          <w:rFonts w:ascii="David" w:eastAsia="Times New Roman" w:hAnsi="David" w:cs="Sfarady"/>
          <w:color w:val="000000"/>
          <w:sz w:val="26"/>
          <w:szCs w:val="26"/>
          <w:rtl/>
        </w:rPr>
        <w:t xml:space="preserve"> ועי' סי' </w:t>
      </w:r>
      <w:proofErr w:type="spellStart"/>
      <w:r w:rsidRPr="004469F5">
        <w:rPr>
          <w:rFonts w:ascii="David" w:eastAsia="Times New Roman" w:hAnsi="David" w:cs="Sfarady"/>
          <w:color w:val="000000"/>
          <w:sz w:val="26"/>
          <w:szCs w:val="26"/>
          <w:rtl/>
        </w:rPr>
        <w:t>שז</w:t>
      </w:r>
      <w:proofErr w:type="spellEnd"/>
      <w:r w:rsidRPr="004469F5">
        <w:rPr>
          <w:rFonts w:ascii="David" w:eastAsia="Times New Roman" w:hAnsi="David" w:cs="Sfarady"/>
          <w:color w:val="000000"/>
          <w:sz w:val="26"/>
          <w:szCs w:val="26"/>
          <w:rtl/>
        </w:rPr>
        <w:t xml:space="preserve"> ס"ה </w:t>
      </w:r>
      <w:proofErr w:type="spellStart"/>
      <w:r w:rsidRPr="004469F5">
        <w:rPr>
          <w:rFonts w:ascii="David" w:eastAsia="Times New Roman" w:hAnsi="David" w:cs="Sfarady"/>
          <w:color w:val="000000"/>
          <w:sz w:val="26"/>
          <w:szCs w:val="26"/>
          <w:rtl/>
        </w:rPr>
        <w:t>ובחי"א</w:t>
      </w:r>
      <w:proofErr w:type="spellEnd"/>
      <w:r w:rsidRPr="004469F5">
        <w:rPr>
          <w:rFonts w:ascii="David" w:eastAsia="Times New Roman" w:hAnsi="David" w:cs="Sfarady"/>
          <w:color w:val="000000"/>
          <w:sz w:val="26"/>
          <w:szCs w:val="26"/>
          <w:rtl/>
        </w:rPr>
        <w:t xml:space="preserve"> כלל </w:t>
      </w:r>
      <w:proofErr w:type="spellStart"/>
      <w:r w:rsidRPr="004469F5">
        <w:rPr>
          <w:rFonts w:ascii="David" w:eastAsia="Times New Roman" w:hAnsi="David" w:cs="Sfarady"/>
          <w:color w:val="000000"/>
          <w:sz w:val="26"/>
          <w:szCs w:val="26"/>
          <w:rtl/>
        </w:rPr>
        <w:t>רמג</w:t>
      </w:r>
      <w:proofErr w:type="spellEnd"/>
      <w:r w:rsidRPr="004469F5">
        <w:rPr>
          <w:rFonts w:ascii="David" w:eastAsia="Times New Roman" w:hAnsi="David" w:cs="Sfarady"/>
          <w:color w:val="000000"/>
          <w:sz w:val="26"/>
          <w:szCs w:val="26"/>
          <w:rtl/>
        </w:rPr>
        <w:t xml:space="preserve"> ס"ה), ולהלן יבואר לגבי הנידון השלישי הנ"ל.</w:t>
      </w:r>
    </w:p>
    <w:p w14:paraId="643FF561"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ובמקרה של גוסס רגיל בלאו הכי מותר לחלל שבת על ידי ישראל </w:t>
      </w:r>
      <w:proofErr w:type="spellStart"/>
      <w:r w:rsidRPr="004469F5">
        <w:rPr>
          <w:rFonts w:ascii="David" w:eastAsia="Times New Roman" w:hAnsi="David" w:cs="Sfarady"/>
          <w:color w:val="000000"/>
          <w:sz w:val="26"/>
          <w:szCs w:val="26"/>
          <w:rtl/>
        </w:rPr>
        <w:t>מכיון</w:t>
      </w:r>
      <w:proofErr w:type="spellEnd"/>
      <w:r w:rsidRPr="004469F5">
        <w:rPr>
          <w:rFonts w:ascii="David" w:eastAsia="Times New Roman" w:hAnsi="David" w:cs="Sfarady"/>
          <w:color w:val="000000"/>
          <w:sz w:val="26"/>
          <w:szCs w:val="26"/>
          <w:rtl/>
        </w:rPr>
        <w:t xml:space="preserve"> שיתכן שמומחה יוכל </w:t>
      </w:r>
      <w:proofErr w:type="spellStart"/>
      <w:r w:rsidRPr="004469F5">
        <w:rPr>
          <w:rFonts w:ascii="David" w:eastAsia="Times New Roman" w:hAnsi="David" w:cs="Sfarady"/>
          <w:color w:val="000000"/>
          <w:sz w:val="26"/>
          <w:szCs w:val="26"/>
          <w:rtl/>
        </w:rPr>
        <w:t>לרפאותו</w:t>
      </w:r>
      <w:proofErr w:type="spellEnd"/>
      <w:r w:rsidRPr="004469F5">
        <w:rPr>
          <w:rFonts w:ascii="David" w:eastAsia="Times New Roman" w:hAnsi="David" w:cs="Sfarady"/>
          <w:color w:val="000000"/>
          <w:sz w:val="26"/>
          <w:szCs w:val="26"/>
          <w:rtl/>
        </w:rPr>
        <w:t xml:space="preserve"> או להאריך לו חיי שעה אבל כאן מסתמא שאלתך בחולה </w:t>
      </w:r>
      <w:proofErr w:type="spellStart"/>
      <w:r w:rsidRPr="004469F5">
        <w:rPr>
          <w:rFonts w:ascii="David" w:eastAsia="Times New Roman" w:hAnsi="David" w:cs="Sfarady"/>
          <w:color w:val="000000"/>
          <w:sz w:val="26"/>
          <w:szCs w:val="26"/>
          <w:rtl/>
        </w:rPr>
        <w:t>שודאי</w:t>
      </w:r>
      <w:proofErr w:type="spellEnd"/>
      <w:r w:rsidRPr="004469F5">
        <w:rPr>
          <w:rFonts w:ascii="David" w:eastAsia="Times New Roman" w:hAnsi="David" w:cs="Sfarady"/>
          <w:color w:val="000000"/>
          <w:sz w:val="26"/>
          <w:szCs w:val="26"/>
          <w:rtl/>
        </w:rPr>
        <w:t xml:space="preserve"> מת ובאמת הוא שייך שיהיה במציאות חולה </w:t>
      </w:r>
      <w:proofErr w:type="spellStart"/>
      <w:r w:rsidRPr="004469F5">
        <w:rPr>
          <w:rFonts w:ascii="David" w:eastAsia="Times New Roman" w:hAnsi="David" w:cs="Sfarady"/>
          <w:color w:val="000000"/>
          <w:sz w:val="26"/>
          <w:szCs w:val="26"/>
          <w:rtl/>
        </w:rPr>
        <w:t>שודאי</w:t>
      </w:r>
      <w:proofErr w:type="spellEnd"/>
      <w:r w:rsidRPr="004469F5">
        <w:rPr>
          <w:rFonts w:ascii="David" w:eastAsia="Times New Roman" w:hAnsi="David" w:cs="Sfarady"/>
          <w:color w:val="000000"/>
          <w:sz w:val="26"/>
          <w:szCs w:val="26"/>
          <w:rtl/>
        </w:rPr>
        <w:t xml:space="preserve"> חי עכשיו </w:t>
      </w:r>
      <w:proofErr w:type="spellStart"/>
      <w:r w:rsidRPr="004469F5">
        <w:rPr>
          <w:rFonts w:ascii="David" w:eastAsia="Times New Roman" w:hAnsi="David" w:cs="Sfarady"/>
          <w:color w:val="000000"/>
          <w:sz w:val="26"/>
          <w:szCs w:val="26"/>
          <w:rtl/>
        </w:rPr>
        <w:t>ובודאי</w:t>
      </w:r>
      <w:proofErr w:type="spellEnd"/>
      <w:r w:rsidRPr="004469F5">
        <w:rPr>
          <w:rFonts w:ascii="David" w:eastAsia="Times New Roman" w:hAnsi="David" w:cs="Sfarady"/>
          <w:color w:val="000000"/>
          <w:sz w:val="26"/>
          <w:szCs w:val="26"/>
          <w:rtl/>
        </w:rPr>
        <w:t xml:space="preserve"> ימות בקרוב וברור שא"א להצילו אפי' לחיי שעה אבל </w:t>
      </w:r>
      <w:proofErr w:type="spellStart"/>
      <w:r w:rsidRPr="004469F5">
        <w:rPr>
          <w:rFonts w:ascii="David" w:eastAsia="Times New Roman" w:hAnsi="David" w:cs="Sfarady"/>
          <w:color w:val="000000"/>
          <w:sz w:val="26"/>
          <w:szCs w:val="26"/>
          <w:rtl/>
        </w:rPr>
        <w:t>לכאו</w:t>
      </w:r>
      <w:proofErr w:type="spellEnd"/>
      <w:r w:rsidRPr="004469F5">
        <w:rPr>
          <w:rFonts w:ascii="David" w:eastAsia="Times New Roman" w:hAnsi="David" w:cs="Sfarady"/>
          <w:color w:val="000000"/>
          <w:sz w:val="26"/>
          <w:szCs w:val="26"/>
          <w:rtl/>
        </w:rPr>
        <w:t>' הוא אינו מצוי כ"כ במציאות היום.</w:t>
      </w:r>
    </w:p>
    <w:p w14:paraId="04B58174" w14:textId="77777777" w:rsidR="004469F5" w:rsidRPr="004469F5" w:rsidRDefault="004469F5" w:rsidP="004469F5">
      <w:pPr>
        <w:spacing w:after="150"/>
        <w:jc w:val="both"/>
        <w:rPr>
          <w:rFonts w:ascii="David" w:eastAsia="Times New Roman" w:hAnsi="David" w:cs="Sfarady"/>
          <w:color w:val="000000"/>
          <w:sz w:val="26"/>
          <w:szCs w:val="26"/>
          <w:rtl/>
        </w:rPr>
      </w:pPr>
      <w:proofErr w:type="spellStart"/>
      <w:r w:rsidRPr="004469F5">
        <w:rPr>
          <w:rFonts w:ascii="David" w:eastAsia="Times New Roman" w:hAnsi="David" w:cs="Sfarady"/>
          <w:color w:val="000000"/>
          <w:sz w:val="26"/>
          <w:szCs w:val="26"/>
          <w:rtl/>
        </w:rPr>
        <w:t>ובשו"ע</w:t>
      </w:r>
      <w:proofErr w:type="spellEnd"/>
      <w:r w:rsidRPr="004469F5">
        <w:rPr>
          <w:rFonts w:ascii="David" w:eastAsia="Times New Roman" w:hAnsi="David" w:cs="Sfarady"/>
          <w:color w:val="000000"/>
          <w:sz w:val="26"/>
          <w:szCs w:val="26"/>
          <w:rtl/>
        </w:rPr>
        <w:t xml:space="preserve"> סי' רנד </w:t>
      </w:r>
      <w:proofErr w:type="spellStart"/>
      <w:r w:rsidRPr="004469F5">
        <w:rPr>
          <w:rFonts w:ascii="David" w:eastAsia="Times New Roman" w:hAnsi="David" w:cs="Sfarady"/>
          <w:color w:val="000000"/>
          <w:sz w:val="26"/>
          <w:szCs w:val="26"/>
          <w:rtl/>
        </w:rPr>
        <w:t>ובמשנ"ב</w:t>
      </w:r>
      <w:proofErr w:type="spellEnd"/>
      <w:r w:rsidRPr="004469F5">
        <w:rPr>
          <w:rFonts w:ascii="David" w:eastAsia="Times New Roman" w:hAnsi="David" w:cs="Sfarady"/>
          <w:color w:val="000000"/>
          <w:sz w:val="26"/>
          <w:szCs w:val="26"/>
          <w:rtl/>
        </w:rPr>
        <w:t xml:space="preserve"> שם מבואר </w:t>
      </w:r>
      <w:proofErr w:type="spellStart"/>
      <w:r w:rsidRPr="004469F5">
        <w:rPr>
          <w:rFonts w:ascii="David" w:eastAsia="Times New Roman" w:hAnsi="David" w:cs="Sfarady"/>
          <w:color w:val="000000"/>
          <w:sz w:val="26"/>
          <w:szCs w:val="26"/>
          <w:rtl/>
        </w:rPr>
        <w:t>דשבות</w:t>
      </w:r>
      <w:proofErr w:type="spellEnd"/>
      <w:r w:rsidRPr="004469F5">
        <w:rPr>
          <w:rFonts w:ascii="David" w:eastAsia="Times New Roman" w:hAnsi="David" w:cs="Sfarady"/>
          <w:color w:val="000000"/>
          <w:sz w:val="26"/>
          <w:szCs w:val="26"/>
          <w:rtl/>
        </w:rPr>
        <w:t xml:space="preserve"> אחד </w:t>
      </w:r>
      <w:proofErr w:type="spellStart"/>
      <w:r w:rsidRPr="004469F5">
        <w:rPr>
          <w:rFonts w:ascii="David" w:eastAsia="Times New Roman" w:hAnsi="David" w:cs="Sfarady"/>
          <w:color w:val="000000"/>
          <w:sz w:val="26"/>
          <w:szCs w:val="26"/>
          <w:rtl/>
        </w:rPr>
        <w:t>דרדיית</w:t>
      </w:r>
      <w:proofErr w:type="spellEnd"/>
      <w:r w:rsidRPr="004469F5">
        <w:rPr>
          <w:rFonts w:ascii="David" w:eastAsia="Times New Roman" w:hAnsi="David" w:cs="Sfarady"/>
          <w:color w:val="000000"/>
          <w:sz w:val="26"/>
          <w:szCs w:val="26"/>
          <w:rtl/>
        </w:rPr>
        <w:t xml:space="preserve"> הפת אסור אפי' </w:t>
      </w:r>
      <w:proofErr w:type="spellStart"/>
      <w:r w:rsidRPr="004469F5">
        <w:rPr>
          <w:rFonts w:ascii="David" w:eastAsia="Times New Roman" w:hAnsi="David" w:cs="Sfarady"/>
          <w:color w:val="000000"/>
          <w:sz w:val="26"/>
          <w:szCs w:val="26"/>
          <w:rtl/>
        </w:rPr>
        <w:t>לאפרושי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איסורא</w:t>
      </w:r>
      <w:proofErr w:type="spellEnd"/>
      <w:r w:rsidRPr="004469F5">
        <w:rPr>
          <w:rFonts w:ascii="David" w:eastAsia="Times New Roman" w:hAnsi="David" w:cs="Sfarady"/>
          <w:color w:val="000000"/>
          <w:sz w:val="26"/>
          <w:szCs w:val="26"/>
          <w:rtl/>
        </w:rPr>
        <w:t xml:space="preserve">, אם כי יש לחלק בין שבות </w:t>
      </w:r>
      <w:proofErr w:type="spellStart"/>
      <w:r w:rsidRPr="004469F5">
        <w:rPr>
          <w:rFonts w:ascii="David" w:eastAsia="Times New Roman" w:hAnsi="David" w:cs="Sfarady"/>
          <w:color w:val="000000"/>
          <w:sz w:val="26"/>
          <w:szCs w:val="26"/>
          <w:rtl/>
        </w:rPr>
        <w:t>דאמירה</w:t>
      </w:r>
      <w:proofErr w:type="spellEnd"/>
      <w:r w:rsidRPr="004469F5">
        <w:rPr>
          <w:rFonts w:ascii="David" w:eastAsia="Times New Roman" w:hAnsi="David" w:cs="Sfarady"/>
          <w:color w:val="000000"/>
          <w:sz w:val="26"/>
          <w:szCs w:val="26"/>
          <w:rtl/>
        </w:rPr>
        <w:t xml:space="preserve"> לגוי </w:t>
      </w:r>
      <w:proofErr w:type="spellStart"/>
      <w:r w:rsidRPr="004469F5">
        <w:rPr>
          <w:rFonts w:ascii="David" w:eastAsia="Times New Roman" w:hAnsi="David" w:cs="Sfarady"/>
          <w:color w:val="000000"/>
          <w:sz w:val="26"/>
          <w:szCs w:val="26"/>
          <w:rtl/>
        </w:rPr>
        <w:t>דקיל</w:t>
      </w:r>
      <w:proofErr w:type="spellEnd"/>
      <w:r w:rsidRPr="004469F5">
        <w:rPr>
          <w:rFonts w:ascii="David" w:eastAsia="Times New Roman" w:hAnsi="David" w:cs="Sfarady"/>
          <w:color w:val="000000"/>
          <w:sz w:val="26"/>
          <w:szCs w:val="26"/>
          <w:rtl/>
        </w:rPr>
        <w:t>.</w:t>
      </w:r>
    </w:p>
    <w:p w14:paraId="4233F23E" w14:textId="77777777" w:rsidR="004469F5" w:rsidRPr="004469F5" w:rsidRDefault="004469F5" w:rsidP="004469F5">
      <w:pPr>
        <w:spacing w:after="150"/>
        <w:jc w:val="both"/>
        <w:rPr>
          <w:rFonts w:ascii="David" w:eastAsia="Times New Roman" w:hAnsi="David" w:cs="Sfarady"/>
          <w:color w:val="000000"/>
          <w:sz w:val="26"/>
          <w:szCs w:val="26"/>
          <w:rtl/>
        </w:rPr>
      </w:pPr>
      <w:proofErr w:type="spellStart"/>
      <w:r w:rsidRPr="004469F5">
        <w:rPr>
          <w:rFonts w:ascii="David" w:eastAsia="Times New Roman" w:hAnsi="David" w:cs="Sfarady"/>
          <w:color w:val="000000"/>
          <w:sz w:val="26"/>
          <w:szCs w:val="26"/>
          <w:rtl/>
        </w:rPr>
        <w:t>וברמ"א</w:t>
      </w:r>
      <w:proofErr w:type="spellEnd"/>
      <w:r w:rsidRPr="004469F5">
        <w:rPr>
          <w:rFonts w:ascii="David" w:eastAsia="Times New Roman" w:hAnsi="David" w:cs="Sfarady"/>
          <w:color w:val="000000"/>
          <w:sz w:val="26"/>
          <w:szCs w:val="26"/>
          <w:rtl/>
        </w:rPr>
        <w:t xml:space="preserve"> סי' שכה ס"ב מבואר שמותר לומר לגוי לצורך מצוה כגון להוציא חמץ והוא </w:t>
      </w:r>
      <w:proofErr w:type="spellStart"/>
      <w:r w:rsidRPr="004469F5">
        <w:rPr>
          <w:rFonts w:ascii="David" w:eastAsia="Times New Roman" w:hAnsi="David" w:cs="Sfarady"/>
          <w:color w:val="000000"/>
          <w:sz w:val="26"/>
          <w:szCs w:val="26"/>
          <w:rtl/>
        </w:rPr>
        <w:t>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ומבואר שם </w:t>
      </w:r>
      <w:proofErr w:type="spellStart"/>
      <w:r w:rsidRPr="004469F5">
        <w:rPr>
          <w:rFonts w:ascii="David" w:eastAsia="Times New Roman" w:hAnsi="David" w:cs="Sfarady"/>
          <w:color w:val="000000"/>
          <w:sz w:val="26"/>
          <w:szCs w:val="26"/>
          <w:rtl/>
        </w:rPr>
        <w:t>במשנ"ב</w:t>
      </w:r>
      <w:proofErr w:type="spellEnd"/>
      <w:r w:rsidRPr="004469F5">
        <w:rPr>
          <w:rFonts w:ascii="David" w:eastAsia="Times New Roman" w:hAnsi="David" w:cs="Sfarady"/>
          <w:color w:val="000000"/>
          <w:sz w:val="26"/>
          <w:szCs w:val="26"/>
          <w:rtl/>
        </w:rPr>
        <w:t xml:space="preserve"> שטעם ההיתר הוא משום שבות </w:t>
      </w:r>
      <w:proofErr w:type="spellStart"/>
      <w:r w:rsidRPr="004469F5">
        <w:rPr>
          <w:rFonts w:ascii="David" w:eastAsia="Times New Roman" w:hAnsi="David" w:cs="Sfarady"/>
          <w:color w:val="000000"/>
          <w:sz w:val="26"/>
          <w:szCs w:val="26"/>
          <w:rtl/>
        </w:rPr>
        <w:t>דשבות</w:t>
      </w:r>
      <w:proofErr w:type="spellEnd"/>
      <w:r w:rsidRPr="004469F5">
        <w:rPr>
          <w:rFonts w:ascii="David" w:eastAsia="Times New Roman" w:hAnsi="David" w:cs="Sfarady"/>
          <w:color w:val="000000"/>
          <w:sz w:val="26"/>
          <w:szCs w:val="26"/>
          <w:rtl/>
        </w:rPr>
        <w:t xml:space="preserve"> שהרי אין לנו רה"ר דאורייתא, </w:t>
      </w:r>
      <w:proofErr w:type="spellStart"/>
      <w:r w:rsidRPr="004469F5">
        <w:rPr>
          <w:rFonts w:ascii="David" w:eastAsia="Times New Roman" w:hAnsi="David" w:cs="Sfarady"/>
          <w:color w:val="000000"/>
          <w:sz w:val="26"/>
          <w:szCs w:val="26"/>
          <w:rtl/>
        </w:rPr>
        <w:t>ובשעה"צ</w:t>
      </w:r>
      <w:proofErr w:type="spellEnd"/>
      <w:r w:rsidRPr="004469F5">
        <w:rPr>
          <w:rFonts w:ascii="David" w:eastAsia="Times New Roman" w:hAnsi="David" w:cs="Sfarady"/>
          <w:color w:val="000000"/>
          <w:sz w:val="26"/>
          <w:szCs w:val="26"/>
          <w:rtl/>
        </w:rPr>
        <w:t xml:space="preserve"> שם כתב </w:t>
      </w:r>
      <w:proofErr w:type="spellStart"/>
      <w:r w:rsidRPr="004469F5">
        <w:rPr>
          <w:rFonts w:ascii="David" w:eastAsia="Times New Roman" w:hAnsi="David" w:cs="Sfarady"/>
          <w:color w:val="000000"/>
          <w:sz w:val="26"/>
          <w:szCs w:val="26"/>
          <w:rtl/>
        </w:rPr>
        <w:t>דאע"ג</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דלהרבה</w:t>
      </w:r>
      <w:proofErr w:type="spellEnd"/>
      <w:r w:rsidRPr="004469F5">
        <w:rPr>
          <w:rFonts w:ascii="David" w:eastAsia="Times New Roman" w:hAnsi="David" w:cs="Sfarady"/>
          <w:color w:val="000000"/>
          <w:sz w:val="26"/>
          <w:szCs w:val="26"/>
          <w:rtl/>
        </w:rPr>
        <w:t xml:space="preserve"> פוסקים יש לנו רה"ר דאורייתא מ"מ </w:t>
      </w:r>
      <w:proofErr w:type="spellStart"/>
      <w:r w:rsidRPr="004469F5">
        <w:rPr>
          <w:rFonts w:ascii="David" w:eastAsia="Times New Roman" w:hAnsi="David" w:cs="Sfarady"/>
          <w:color w:val="000000"/>
          <w:sz w:val="26"/>
          <w:szCs w:val="26"/>
          <w:rtl/>
        </w:rPr>
        <w:t>לענין</w:t>
      </w:r>
      <w:proofErr w:type="spellEnd"/>
      <w:r w:rsidRPr="004469F5">
        <w:rPr>
          <w:rFonts w:ascii="David" w:eastAsia="Times New Roman" w:hAnsi="David" w:cs="Sfarady"/>
          <w:color w:val="000000"/>
          <w:sz w:val="26"/>
          <w:szCs w:val="26"/>
          <w:rtl/>
        </w:rPr>
        <w:t xml:space="preserve"> שבות </w:t>
      </w:r>
      <w:proofErr w:type="spellStart"/>
      <w:r w:rsidRPr="004469F5">
        <w:rPr>
          <w:rFonts w:ascii="David" w:eastAsia="Times New Roman" w:hAnsi="David" w:cs="Sfarady"/>
          <w:color w:val="000000"/>
          <w:sz w:val="26"/>
          <w:szCs w:val="26"/>
          <w:rtl/>
        </w:rPr>
        <w:t>דגוי</w:t>
      </w:r>
      <w:proofErr w:type="spellEnd"/>
      <w:r w:rsidRPr="004469F5">
        <w:rPr>
          <w:rFonts w:ascii="David" w:eastAsia="Times New Roman" w:hAnsi="David" w:cs="Sfarady"/>
          <w:color w:val="000000"/>
          <w:sz w:val="26"/>
          <w:szCs w:val="26"/>
          <w:rtl/>
        </w:rPr>
        <w:t xml:space="preserve"> סמכי' להקל, ולא פירש הטעם, ואפשר </w:t>
      </w:r>
      <w:proofErr w:type="spellStart"/>
      <w:r w:rsidRPr="004469F5">
        <w:rPr>
          <w:rFonts w:ascii="David" w:eastAsia="Times New Roman" w:hAnsi="David" w:cs="Sfarady"/>
          <w:color w:val="000000"/>
          <w:sz w:val="26"/>
          <w:szCs w:val="26"/>
          <w:rtl/>
        </w:rPr>
        <w:t>דמצרף</w:t>
      </w:r>
      <w:proofErr w:type="spellEnd"/>
      <w:r w:rsidRPr="004469F5">
        <w:rPr>
          <w:rFonts w:ascii="David" w:eastAsia="Times New Roman" w:hAnsi="David" w:cs="Sfarady"/>
          <w:color w:val="000000"/>
          <w:sz w:val="26"/>
          <w:szCs w:val="26"/>
          <w:rtl/>
        </w:rPr>
        <w:t xml:space="preserve"> הדעות </w:t>
      </w:r>
      <w:proofErr w:type="spellStart"/>
      <w:r w:rsidRPr="004469F5">
        <w:rPr>
          <w:rFonts w:ascii="David" w:eastAsia="Times New Roman" w:hAnsi="David" w:cs="Sfarady"/>
          <w:color w:val="000000"/>
          <w:sz w:val="26"/>
          <w:szCs w:val="26"/>
          <w:rtl/>
        </w:rPr>
        <w:t>דשבות</w:t>
      </w:r>
      <w:proofErr w:type="spellEnd"/>
      <w:r w:rsidRPr="004469F5">
        <w:rPr>
          <w:rFonts w:ascii="David" w:eastAsia="Times New Roman" w:hAnsi="David" w:cs="Sfarady"/>
          <w:color w:val="000000"/>
          <w:sz w:val="26"/>
          <w:szCs w:val="26"/>
          <w:rtl/>
        </w:rPr>
        <w:t xml:space="preserve"> אחת על ידי גוי שרי לצורך מצוה ולכך סגי </w:t>
      </w:r>
      <w:proofErr w:type="spellStart"/>
      <w:r w:rsidRPr="004469F5">
        <w:rPr>
          <w:rFonts w:ascii="David" w:eastAsia="Times New Roman" w:hAnsi="David" w:cs="Sfarady"/>
          <w:color w:val="000000"/>
          <w:sz w:val="26"/>
          <w:szCs w:val="26"/>
          <w:rtl/>
        </w:rPr>
        <w:t>דלכמה</w:t>
      </w:r>
      <w:proofErr w:type="spellEnd"/>
      <w:r w:rsidRPr="004469F5">
        <w:rPr>
          <w:rFonts w:ascii="David" w:eastAsia="Times New Roman" w:hAnsi="David" w:cs="Sfarady"/>
          <w:color w:val="000000"/>
          <w:sz w:val="26"/>
          <w:szCs w:val="26"/>
          <w:rtl/>
        </w:rPr>
        <w:t xml:space="preserve"> פוסקים אין לנו רה"ר דאורייתא כדי לחשוש </w:t>
      </w:r>
      <w:proofErr w:type="spellStart"/>
      <w:r w:rsidRPr="004469F5">
        <w:rPr>
          <w:rFonts w:ascii="David" w:eastAsia="Times New Roman" w:hAnsi="David" w:cs="Sfarady"/>
          <w:color w:val="000000"/>
          <w:sz w:val="26"/>
          <w:szCs w:val="26"/>
          <w:rtl/>
        </w:rPr>
        <w:t>לסברא</w:t>
      </w:r>
      <w:proofErr w:type="spellEnd"/>
      <w:r w:rsidRPr="004469F5">
        <w:rPr>
          <w:rFonts w:ascii="David" w:eastAsia="Times New Roman" w:hAnsi="David" w:cs="Sfarady"/>
          <w:color w:val="000000"/>
          <w:sz w:val="26"/>
          <w:szCs w:val="26"/>
          <w:rtl/>
        </w:rPr>
        <w:t xml:space="preserve"> דבעי' ב' </w:t>
      </w:r>
      <w:proofErr w:type="spellStart"/>
      <w:r w:rsidRPr="004469F5">
        <w:rPr>
          <w:rFonts w:ascii="David" w:eastAsia="Times New Roman" w:hAnsi="David" w:cs="Sfarady"/>
          <w:color w:val="000000"/>
          <w:sz w:val="26"/>
          <w:szCs w:val="26"/>
          <w:rtl/>
        </w:rPr>
        <w:t>שבותין</w:t>
      </w:r>
      <w:proofErr w:type="spellEnd"/>
      <w:r w:rsidRPr="004469F5">
        <w:rPr>
          <w:rFonts w:ascii="David" w:eastAsia="Times New Roman" w:hAnsi="David" w:cs="Sfarady"/>
          <w:color w:val="000000"/>
          <w:sz w:val="26"/>
          <w:szCs w:val="26"/>
          <w:rtl/>
        </w:rPr>
        <w:t>.</w:t>
      </w:r>
    </w:p>
    <w:p w14:paraId="5DE109B7"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w:t>
      </w:r>
      <w:proofErr w:type="spellStart"/>
      <w:r w:rsidRPr="004469F5">
        <w:rPr>
          <w:rFonts w:ascii="David" w:eastAsia="Times New Roman" w:hAnsi="David" w:cs="Sfarady"/>
          <w:color w:val="000000"/>
          <w:sz w:val="26"/>
          <w:szCs w:val="26"/>
          <w:rtl/>
        </w:rPr>
        <w:t>ובבהגר"א</w:t>
      </w:r>
      <w:proofErr w:type="spellEnd"/>
      <w:r w:rsidRPr="004469F5">
        <w:rPr>
          <w:rFonts w:ascii="David" w:eastAsia="Times New Roman" w:hAnsi="David" w:cs="Sfarady"/>
          <w:color w:val="000000"/>
          <w:sz w:val="26"/>
          <w:szCs w:val="26"/>
          <w:rtl/>
        </w:rPr>
        <w:t xml:space="preserve"> שם כתב דגם </w:t>
      </w:r>
      <w:proofErr w:type="spellStart"/>
      <w:r w:rsidRPr="004469F5">
        <w:rPr>
          <w:rFonts w:ascii="David" w:eastAsia="Times New Roman" w:hAnsi="David" w:cs="Sfarady"/>
          <w:color w:val="000000"/>
          <w:sz w:val="26"/>
          <w:szCs w:val="26"/>
          <w:rtl/>
        </w:rPr>
        <w:t>להאוסרין</w:t>
      </w:r>
      <w:proofErr w:type="spellEnd"/>
      <w:r w:rsidRPr="004469F5">
        <w:rPr>
          <w:rFonts w:ascii="David" w:eastAsia="Times New Roman" w:hAnsi="David" w:cs="Sfarady"/>
          <w:color w:val="000000"/>
          <w:sz w:val="26"/>
          <w:szCs w:val="26"/>
          <w:rtl/>
        </w:rPr>
        <w:t xml:space="preserve"> בסי' </w:t>
      </w:r>
      <w:proofErr w:type="spellStart"/>
      <w:r w:rsidRPr="004469F5">
        <w:rPr>
          <w:rFonts w:ascii="David" w:eastAsia="Times New Roman" w:hAnsi="David" w:cs="Sfarady"/>
          <w:color w:val="000000"/>
          <w:sz w:val="26"/>
          <w:szCs w:val="26"/>
          <w:rtl/>
        </w:rPr>
        <w:t>שז</w:t>
      </w:r>
      <w:proofErr w:type="spellEnd"/>
      <w:r w:rsidRPr="004469F5">
        <w:rPr>
          <w:rFonts w:ascii="David" w:eastAsia="Times New Roman" w:hAnsi="David" w:cs="Sfarady"/>
          <w:color w:val="000000"/>
          <w:sz w:val="26"/>
          <w:szCs w:val="26"/>
          <w:rtl/>
        </w:rPr>
        <w:t xml:space="preserve"> ס"ה שבות </w:t>
      </w:r>
      <w:proofErr w:type="spellStart"/>
      <w:r w:rsidRPr="004469F5">
        <w:rPr>
          <w:rFonts w:ascii="David" w:eastAsia="Times New Roman" w:hAnsi="David" w:cs="Sfarady"/>
          <w:color w:val="000000"/>
          <w:sz w:val="26"/>
          <w:szCs w:val="26"/>
          <w:rtl/>
        </w:rPr>
        <w:t>דשבות</w:t>
      </w:r>
      <w:proofErr w:type="spellEnd"/>
      <w:r w:rsidRPr="004469F5">
        <w:rPr>
          <w:rFonts w:ascii="David" w:eastAsia="Times New Roman" w:hAnsi="David" w:cs="Sfarady"/>
          <w:color w:val="000000"/>
          <w:sz w:val="26"/>
          <w:szCs w:val="26"/>
          <w:rtl/>
        </w:rPr>
        <w:t xml:space="preserve"> במקום מצוה מ"מ כאן שרי, וצ"ע הטעם למה כאן שרי, ולכאורה </w:t>
      </w:r>
      <w:proofErr w:type="spellStart"/>
      <w:r w:rsidRPr="004469F5">
        <w:rPr>
          <w:rFonts w:ascii="David" w:eastAsia="Times New Roman" w:hAnsi="David" w:cs="Sfarady"/>
          <w:color w:val="000000"/>
          <w:sz w:val="26"/>
          <w:szCs w:val="26"/>
          <w:rtl/>
        </w:rPr>
        <w:t>קאי</w:t>
      </w:r>
      <w:proofErr w:type="spellEnd"/>
      <w:r w:rsidRPr="004469F5">
        <w:rPr>
          <w:rFonts w:ascii="David" w:eastAsia="Times New Roman" w:hAnsi="David" w:cs="Sfarady"/>
          <w:color w:val="000000"/>
          <w:sz w:val="26"/>
          <w:szCs w:val="26"/>
          <w:rtl/>
        </w:rPr>
        <w:t xml:space="preserve"> רק על דברי המחבר שם שמתיר משום איבה או משום </w:t>
      </w:r>
      <w:proofErr w:type="spellStart"/>
      <w:r w:rsidRPr="004469F5">
        <w:rPr>
          <w:rFonts w:ascii="David" w:eastAsia="Times New Roman" w:hAnsi="David" w:cs="Sfarady"/>
          <w:color w:val="000000"/>
          <w:sz w:val="26"/>
          <w:szCs w:val="26"/>
          <w:rtl/>
        </w:rPr>
        <w:t>אלמות</w:t>
      </w:r>
      <w:proofErr w:type="spellEnd"/>
      <w:r w:rsidRPr="004469F5">
        <w:rPr>
          <w:rFonts w:ascii="David" w:eastAsia="Times New Roman" w:hAnsi="David" w:cs="Sfarady"/>
          <w:color w:val="000000"/>
          <w:sz w:val="26"/>
          <w:szCs w:val="26"/>
          <w:rtl/>
        </w:rPr>
        <w:t xml:space="preserve">, אבל </w:t>
      </w:r>
      <w:proofErr w:type="spellStart"/>
      <w:r w:rsidRPr="004469F5">
        <w:rPr>
          <w:rFonts w:ascii="David" w:eastAsia="Times New Roman" w:hAnsi="David" w:cs="Sfarady"/>
          <w:color w:val="000000"/>
          <w:sz w:val="26"/>
          <w:szCs w:val="26"/>
          <w:rtl/>
        </w:rPr>
        <w:t>הרמ"א</w:t>
      </w:r>
      <w:proofErr w:type="spellEnd"/>
      <w:r w:rsidRPr="004469F5">
        <w:rPr>
          <w:rFonts w:ascii="David" w:eastAsia="Times New Roman" w:hAnsi="David" w:cs="Sfarady"/>
          <w:color w:val="000000"/>
          <w:sz w:val="26"/>
          <w:szCs w:val="26"/>
          <w:rtl/>
        </w:rPr>
        <w:t xml:space="preserve"> מתיר לצורך מצוה, ואפשר דלא </w:t>
      </w:r>
      <w:proofErr w:type="spellStart"/>
      <w:r w:rsidRPr="004469F5">
        <w:rPr>
          <w:rFonts w:ascii="David" w:eastAsia="Times New Roman" w:hAnsi="David" w:cs="Sfarady"/>
          <w:color w:val="000000"/>
          <w:sz w:val="26"/>
          <w:szCs w:val="26"/>
          <w:rtl/>
        </w:rPr>
        <w:t>מיירי</w:t>
      </w:r>
      <w:proofErr w:type="spellEnd"/>
      <w:r w:rsidRPr="004469F5">
        <w:rPr>
          <w:rFonts w:ascii="David" w:eastAsia="Times New Roman" w:hAnsi="David" w:cs="Sfarady"/>
          <w:color w:val="000000"/>
          <w:sz w:val="26"/>
          <w:szCs w:val="26"/>
          <w:rtl/>
        </w:rPr>
        <w:t xml:space="preserve"> בזה </w:t>
      </w:r>
      <w:proofErr w:type="spellStart"/>
      <w:r w:rsidRPr="004469F5">
        <w:rPr>
          <w:rFonts w:ascii="David" w:eastAsia="Times New Roman" w:hAnsi="David" w:cs="Sfarady"/>
          <w:color w:val="000000"/>
          <w:sz w:val="26"/>
          <w:szCs w:val="26"/>
          <w:rtl/>
        </w:rPr>
        <w:t>הגר"א</w:t>
      </w:r>
      <w:proofErr w:type="spellEnd"/>
      <w:r w:rsidRPr="004469F5">
        <w:rPr>
          <w:rFonts w:ascii="David" w:eastAsia="Times New Roman" w:hAnsi="David" w:cs="Sfarady"/>
          <w:color w:val="000000"/>
          <w:sz w:val="26"/>
          <w:szCs w:val="26"/>
          <w:rtl/>
        </w:rPr>
        <w:t xml:space="preserve">, אם לא </w:t>
      </w:r>
      <w:proofErr w:type="spellStart"/>
      <w:r w:rsidRPr="004469F5">
        <w:rPr>
          <w:rFonts w:ascii="David" w:eastAsia="Times New Roman" w:hAnsi="David" w:cs="Sfarady"/>
          <w:color w:val="000000"/>
          <w:sz w:val="26"/>
          <w:szCs w:val="26"/>
          <w:rtl/>
        </w:rPr>
        <w:t>דנימא</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עדיף, </w:t>
      </w:r>
      <w:proofErr w:type="spellStart"/>
      <w:r w:rsidRPr="004469F5">
        <w:rPr>
          <w:rFonts w:ascii="David" w:eastAsia="Times New Roman" w:hAnsi="David" w:cs="Sfarady"/>
          <w:color w:val="000000"/>
          <w:sz w:val="26"/>
          <w:szCs w:val="26"/>
          <w:rtl/>
        </w:rPr>
        <w:t>דזה</w:t>
      </w:r>
      <w:proofErr w:type="spellEnd"/>
      <w:r w:rsidRPr="004469F5">
        <w:rPr>
          <w:rFonts w:ascii="David" w:eastAsia="Times New Roman" w:hAnsi="David" w:cs="Sfarady"/>
          <w:color w:val="000000"/>
          <w:sz w:val="26"/>
          <w:szCs w:val="26"/>
          <w:rtl/>
        </w:rPr>
        <w:t xml:space="preserve"> האופן </w:t>
      </w:r>
      <w:proofErr w:type="spellStart"/>
      <w:r w:rsidRPr="004469F5">
        <w:rPr>
          <w:rFonts w:ascii="David" w:eastAsia="Times New Roman" w:hAnsi="David" w:cs="Sfarady"/>
          <w:color w:val="000000"/>
          <w:sz w:val="26"/>
          <w:szCs w:val="26"/>
          <w:rtl/>
        </w:rPr>
        <w:t>דמיירי</w:t>
      </w:r>
      <w:proofErr w:type="spellEnd"/>
      <w:r w:rsidRPr="004469F5">
        <w:rPr>
          <w:rFonts w:ascii="David" w:eastAsia="Times New Roman" w:hAnsi="David" w:cs="Sfarady"/>
          <w:color w:val="000000"/>
          <w:sz w:val="26"/>
          <w:szCs w:val="26"/>
          <w:rtl/>
        </w:rPr>
        <w:t xml:space="preserve"> ביה </w:t>
      </w:r>
      <w:proofErr w:type="spellStart"/>
      <w:r w:rsidRPr="004469F5">
        <w:rPr>
          <w:rFonts w:ascii="David" w:eastAsia="Times New Roman" w:hAnsi="David" w:cs="Sfarady"/>
          <w:color w:val="000000"/>
          <w:sz w:val="26"/>
          <w:szCs w:val="26"/>
          <w:rtl/>
        </w:rPr>
        <w:t>הרמ"א</w:t>
      </w:r>
      <w:proofErr w:type="spellEnd"/>
      <w:r w:rsidRPr="004469F5">
        <w:rPr>
          <w:rFonts w:ascii="David" w:eastAsia="Times New Roman" w:hAnsi="David" w:cs="Sfarady"/>
          <w:color w:val="000000"/>
          <w:sz w:val="26"/>
          <w:szCs w:val="26"/>
          <w:rtl/>
        </w:rPr>
        <w:t xml:space="preserve">, אבל </w:t>
      </w:r>
      <w:proofErr w:type="spellStart"/>
      <w:r w:rsidRPr="004469F5">
        <w:rPr>
          <w:rFonts w:ascii="David" w:eastAsia="Times New Roman" w:hAnsi="David" w:cs="Sfarady"/>
          <w:color w:val="000000"/>
          <w:sz w:val="26"/>
          <w:szCs w:val="26"/>
          <w:rtl/>
        </w:rPr>
        <w:t>ברמ"א</w:t>
      </w:r>
      <w:proofErr w:type="spellEnd"/>
      <w:r w:rsidRPr="004469F5">
        <w:rPr>
          <w:rFonts w:ascii="David" w:eastAsia="Times New Roman" w:hAnsi="David" w:cs="Sfarady"/>
          <w:color w:val="000000"/>
          <w:sz w:val="26"/>
          <w:szCs w:val="26"/>
          <w:rtl/>
        </w:rPr>
        <w:t xml:space="preserve"> גופיה נזכר הלשון צורך מצוה, </w:t>
      </w:r>
      <w:proofErr w:type="spellStart"/>
      <w:r w:rsidRPr="004469F5">
        <w:rPr>
          <w:rFonts w:ascii="David" w:eastAsia="Times New Roman" w:hAnsi="David" w:cs="Sfarady"/>
          <w:color w:val="000000"/>
          <w:sz w:val="26"/>
          <w:szCs w:val="26"/>
          <w:rtl/>
        </w:rPr>
        <w:t>ויל"ע</w:t>
      </w:r>
      <w:proofErr w:type="spellEnd"/>
      <w:r w:rsidRPr="004469F5">
        <w:rPr>
          <w:rFonts w:ascii="David" w:eastAsia="Times New Roman" w:hAnsi="David" w:cs="Sfarady"/>
          <w:color w:val="000000"/>
          <w:sz w:val="26"/>
          <w:szCs w:val="26"/>
          <w:rtl/>
        </w:rPr>
        <w:t xml:space="preserve">, ועי' בפסקי </w:t>
      </w:r>
      <w:proofErr w:type="spellStart"/>
      <w:r w:rsidRPr="004469F5">
        <w:rPr>
          <w:rFonts w:ascii="David" w:eastAsia="Times New Roman" w:hAnsi="David" w:cs="Sfarady"/>
          <w:color w:val="000000"/>
          <w:sz w:val="26"/>
          <w:szCs w:val="26"/>
          <w:rtl/>
        </w:rPr>
        <w:t>הגר"א</w:t>
      </w:r>
      <w:proofErr w:type="spellEnd"/>
      <w:r w:rsidRPr="004469F5">
        <w:rPr>
          <w:rFonts w:ascii="David" w:eastAsia="Times New Roman" w:hAnsi="David" w:cs="Sfarady"/>
          <w:color w:val="000000"/>
          <w:sz w:val="26"/>
          <w:szCs w:val="26"/>
          <w:rtl/>
        </w:rPr>
        <w:t xml:space="preserve"> סי' שכה ס"ב].</w:t>
      </w:r>
    </w:p>
    <w:p w14:paraId="1D3E9F7A" w14:textId="77777777" w:rsidR="004469F5" w:rsidRPr="004469F5" w:rsidRDefault="004469F5" w:rsidP="004469F5">
      <w:pPr>
        <w:spacing w:after="150"/>
        <w:jc w:val="both"/>
        <w:rPr>
          <w:rFonts w:ascii="David" w:eastAsia="Times New Roman" w:hAnsi="David" w:cs="Sfarady"/>
          <w:color w:val="000000"/>
          <w:sz w:val="26"/>
          <w:szCs w:val="26"/>
          <w:rtl/>
        </w:rPr>
      </w:pPr>
      <w:proofErr w:type="spellStart"/>
      <w:r w:rsidRPr="004469F5">
        <w:rPr>
          <w:rFonts w:ascii="David" w:eastAsia="Times New Roman" w:hAnsi="David" w:cs="Sfarady"/>
          <w:color w:val="000000"/>
          <w:sz w:val="26"/>
          <w:szCs w:val="26"/>
          <w:rtl/>
        </w:rPr>
        <w:t>ובחי"א</w:t>
      </w:r>
      <w:proofErr w:type="spellEnd"/>
      <w:r w:rsidRPr="004469F5">
        <w:rPr>
          <w:rFonts w:ascii="David" w:eastAsia="Times New Roman" w:hAnsi="David" w:cs="Sfarady"/>
          <w:color w:val="000000"/>
          <w:sz w:val="26"/>
          <w:szCs w:val="26"/>
          <w:rtl/>
        </w:rPr>
        <w:t xml:space="preserve"> כלל סב </w:t>
      </w:r>
      <w:proofErr w:type="spellStart"/>
      <w:r w:rsidRPr="004469F5">
        <w:rPr>
          <w:rFonts w:ascii="David" w:eastAsia="Times New Roman" w:hAnsi="David" w:cs="Sfarady"/>
          <w:color w:val="000000"/>
          <w:sz w:val="26"/>
          <w:szCs w:val="26"/>
          <w:rtl/>
        </w:rPr>
        <w:t>סי"א</w:t>
      </w:r>
      <w:proofErr w:type="spellEnd"/>
      <w:r w:rsidRPr="004469F5">
        <w:rPr>
          <w:rFonts w:ascii="David" w:eastAsia="Times New Roman" w:hAnsi="David" w:cs="Sfarady"/>
          <w:color w:val="000000"/>
          <w:sz w:val="26"/>
          <w:szCs w:val="26"/>
          <w:rtl/>
        </w:rPr>
        <w:t xml:space="preserve"> כתב בשם התוספת שבת סי' </w:t>
      </w:r>
      <w:proofErr w:type="spellStart"/>
      <w:r w:rsidRPr="004469F5">
        <w:rPr>
          <w:rFonts w:ascii="David" w:eastAsia="Times New Roman" w:hAnsi="David" w:cs="Sfarady"/>
          <w:color w:val="000000"/>
          <w:sz w:val="26"/>
          <w:szCs w:val="26"/>
          <w:rtl/>
        </w:rPr>
        <w:t>רמג</w:t>
      </w:r>
      <w:proofErr w:type="spellEnd"/>
      <w:r w:rsidRPr="004469F5">
        <w:rPr>
          <w:rFonts w:ascii="David" w:eastAsia="Times New Roman" w:hAnsi="David" w:cs="Sfarady"/>
          <w:color w:val="000000"/>
          <w:sz w:val="26"/>
          <w:szCs w:val="26"/>
          <w:rtl/>
        </w:rPr>
        <w:t xml:space="preserve"> שכתב ע"פ דברי הפנים מאירות ח"א </w:t>
      </w:r>
      <w:proofErr w:type="spellStart"/>
      <w:r w:rsidRPr="004469F5">
        <w:rPr>
          <w:rFonts w:ascii="David" w:eastAsia="Times New Roman" w:hAnsi="David" w:cs="Sfarady"/>
          <w:color w:val="000000"/>
          <w:sz w:val="26"/>
          <w:szCs w:val="26"/>
          <w:rtl/>
        </w:rPr>
        <w:t>דבמקום</w:t>
      </w:r>
      <w:proofErr w:type="spellEnd"/>
      <w:r w:rsidRPr="004469F5">
        <w:rPr>
          <w:rFonts w:ascii="David" w:eastAsia="Times New Roman" w:hAnsi="David" w:cs="Sfarady"/>
          <w:color w:val="000000"/>
          <w:sz w:val="26"/>
          <w:szCs w:val="26"/>
          <w:rtl/>
        </w:rPr>
        <w:t xml:space="preserve"> מצוה דרבים יש לסמוך על בעל העיטור כגון אם נקרע העירוב, והובא </w:t>
      </w:r>
      <w:proofErr w:type="spellStart"/>
      <w:r w:rsidRPr="004469F5">
        <w:rPr>
          <w:rFonts w:ascii="David" w:eastAsia="Times New Roman" w:hAnsi="David" w:cs="Sfarady"/>
          <w:color w:val="000000"/>
          <w:sz w:val="26"/>
          <w:szCs w:val="26"/>
          <w:rtl/>
        </w:rPr>
        <w:t>במשנ"ב</w:t>
      </w:r>
      <w:proofErr w:type="spellEnd"/>
      <w:r w:rsidRPr="004469F5">
        <w:rPr>
          <w:rFonts w:ascii="David" w:eastAsia="Times New Roman" w:hAnsi="David" w:cs="Sfarady"/>
          <w:color w:val="000000"/>
          <w:sz w:val="26"/>
          <w:szCs w:val="26"/>
          <w:rtl/>
        </w:rPr>
        <w:t xml:space="preserve"> סי' רעו </w:t>
      </w:r>
      <w:proofErr w:type="spellStart"/>
      <w:r w:rsidRPr="004469F5">
        <w:rPr>
          <w:rFonts w:ascii="David" w:eastAsia="Times New Roman" w:hAnsi="David" w:cs="Sfarady"/>
          <w:color w:val="000000"/>
          <w:sz w:val="26"/>
          <w:szCs w:val="26"/>
          <w:rtl/>
        </w:rPr>
        <w:t>סקכ"ה</w:t>
      </w:r>
      <w:proofErr w:type="spellEnd"/>
      <w:r w:rsidRPr="004469F5">
        <w:rPr>
          <w:rFonts w:ascii="David" w:eastAsia="Times New Roman" w:hAnsi="David" w:cs="Sfarady"/>
          <w:color w:val="000000"/>
          <w:sz w:val="26"/>
          <w:szCs w:val="26"/>
          <w:rtl/>
        </w:rPr>
        <w:t xml:space="preserve"> (וציין </w:t>
      </w:r>
      <w:proofErr w:type="spellStart"/>
      <w:r w:rsidRPr="004469F5">
        <w:rPr>
          <w:rFonts w:ascii="David" w:eastAsia="Times New Roman" w:hAnsi="David" w:cs="Sfarady"/>
          <w:color w:val="000000"/>
          <w:sz w:val="26"/>
          <w:szCs w:val="26"/>
          <w:rtl/>
        </w:rPr>
        <w:t>שכעי"ז</w:t>
      </w:r>
      <w:proofErr w:type="spellEnd"/>
      <w:r w:rsidRPr="004469F5">
        <w:rPr>
          <w:rFonts w:ascii="David" w:eastAsia="Times New Roman" w:hAnsi="David" w:cs="Sfarady"/>
          <w:color w:val="000000"/>
          <w:sz w:val="26"/>
          <w:szCs w:val="26"/>
          <w:rtl/>
        </w:rPr>
        <w:t xml:space="preserve"> אי' </w:t>
      </w:r>
      <w:proofErr w:type="spellStart"/>
      <w:r w:rsidRPr="004469F5">
        <w:rPr>
          <w:rFonts w:ascii="David" w:eastAsia="Times New Roman" w:hAnsi="David" w:cs="Sfarady"/>
          <w:color w:val="000000"/>
          <w:sz w:val="26"/>
          <w:szCs w:val="26"/>
          <w:rtl/>
        </w:rPr>
        <w:t>בפמ"ג</w:t>
      </w:r>
      <w:proofErr w:type="spellEnd"/>
      <w:r w:rsidRPr="004469F5">
        <w:rPr>
          <w:rFonts w:ascii="David" w:eastAsia="Times New Roman" w:hAnsi="David" w:cs="Sfarady"/>
          <w:color w:val="000000"/>
          <w:sz w:val="26"/>
          <w:szCs w:val="26"/>
          <w:rtl/>
        </w:rPr>
        <w:t xml:space="preserve"> שם סוף </w:t>
      </w:r>
      <w:proofErr w:type="spellStart"/>
      <w:r w:rsidRPr="004469F5">
        <w:rPr>
          <w:rFonts w:ascii="David" w:eastAsia="Times New Roman" w:hAnsi="David" w:cs="Sfarady"/>
          <w:color w:val="000000"/>
          <w:sz w:val="26"/>
          <w:szCs w:val="26"/>
          <w:rtl/>
        </w:rPr>
        <w:t>סקכ"ב</w:t>
      </w:r>
      <w:proofErr w:type="spellEnd"/>
      <w:r w:rsidRPr="004469F5">
        <w:rPr>
          <w:rFonts w:ascii="David" w:eastAsia="Times New Roman" w:hAnsi="David" w:cs="Sfarady"/>
          <w:color w:val="000000"/>
          <w:sz w:val="26"/>
          <w:szCs w:val="26"/>
          <w:rtl/>
        </w:rPr>
        <w:t xml:space="preserve">, ועי' עוד </w:t>
      </w:r>
      <w:proofErr w:type="spellStart"/>
      <w:r w:rsidRPr="004469F5">
        <w:rPr>
          <w:rFonts w:ascii="David" w:eastAsia="Times New Roman" w:hAnsi="David" w:cs="Sfarady"/>
          <w:color w:val="000000"/>
          <w:sz w:val="26"/>
          <w:szCs w:val="26"/>
          <w:rtl/>
        </w:rPr>
        <w:t>בבה"ל</w:t>
      </w:r>
      <w:proofErr w:type="spellEnd"/>
      <w:r w:rsidRPr="004469F5">
        <w:rPr>
          <w:rFonts w:ascii="David" w:eastAsia="Times New Roman" w:hAnsi="David" w:cs="Sfarady"/>
          <w:color w:val="000000"/>
          <w:sz w:val="26"/>
          <w:szCs w:val="26"/>
          <w:rtl/>
        </w:rPr>
        <w:t xml:space="preserve"> סי' </w:t>
      </w:r>
      <w:proofErr w:type="spellStart"/>
      <w:r w:rsidRPr="004469F5">
        <w:rPr>
          <w:rFonts w:ascii="David" w:eastAsia="Times New Roman" w:hAnsi="David" w:cs="Sfarady"/>
          <w:color w:val="000000"/>
          <w:sz w:val="26"/>
          <w:szCs w:val="26"/>
          <w:rtl/>
        </w:rPr>
        <w:t>שסג</w:t>
      </w:r>
      <w:proofErr w:type="spellEnd"/>
      <w:r w:rsidRPr="004469F5">
        <w:rPr>
          <w:rFonts w:ascii="David" w:eastAsia="Times New Roman" w:hAnsi="David" w:cs="Sfarady"/>
          <w:color w:val="000000"/>
          <w:sz w:val="26"/>
          <w:szCs w:val="26"/>
          <w:rtl/>
        </w:rPr>
        <w:t xml:space="preserve"> ס"ג), ומבואר בדבריו </w:t>
      </w:r>
      <w:proofErr w:type="spellStart"/>
      <w:r w:rsidRPr="004469F5">
        <w:rPr>
          <w:rFonts w:ascii="David" w:eastAsia="Times New Roman" w:hAnsi="David" w:cs="Sfarady"/>
          <w:color w:val="000000"/>
          <w:sz w:val="26"/>
          <w:szCs w:val="26"/>
          <w:rtl/>
        </w:rPr>
        <w:t>דאפרושי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הוא כמו מצוה </w:t>
      </w:r>
      <w:proofErr w:type="spellStart"/>
      <w:r w:rsidRPr="004469F5">
        <w:rPr>
          <w:rFonts w:ascii="David" w:eastAsia="Times New Roman" w:hAnsi="David" w:cs="Sfarady"/>
          <w:color w:val="000000"/>
          <w:sz w:val="26"/>
          <w:szCs w:val="26"/>
          <w:rtl/>
        </w:rPr>
        <w:t>דתליא</w:t>
      </w:r>
      <w:proofErr w:type="spellEnd"/>
      <w:r w:rsidRPr="004469F5">
        <w:rPr>
          <w:rFonts w:ascii="David" w:eastAsia="Times New Roman" w:hAnsi="David" w:cs="Sfarady"/>
          <w:color w:val="000000"/>
          <w:sz w:val="26"/>
          <w:szCs w:val="26"/>
          <w:rtl/>
        </w:rPr>
        <w:t xml:space="preserve"> בפלוגתת אם מותר בשבות </w:t>
      </w:r>
      <w:proofErr w:type="spellStart"/>
      <w:r w:rsidRPr="004469F5">
        <w:rPr>
          <w:rFonts w:ascii="David" w:eastAsia="Times New Roman" w:hAnsi="David" w:cs="Sfarady"/>
          <w:color w:val="000000"/>
          <w:sz w:val="26"/>
          <w:szCs w:val="26"/>
          <w:rtl/>
        </w:rPr>
        <w:t>דשבות</w:t>
      </w:r>
      <w:proofErr w:type="spellEnd"/>
      <w:r w:rsidRPr="004469F5">
        <w:rPr>
          <w:rFonts w:ascii="David" w:eastAsia="Times New Roman" w:hAnsi="David" w:cs="Sfarady"/>
          <w:color w:val="000000"/>
          <w:sz w:val="26"/>
          <w:szCs w:val="26"/>
          <w:rtl/>
        </w:rPr>
        <w:t xml:space="preserve"> או בשבות אחד, אבל לצורך מצוה דרבים הקל לסמוך על בעל העיטור המתיר אמירה לגוי אפי' באיסור דאורייתא לצורך מצוה, עכ"פ לצורך </w:t>
      </w:r>
      <w:proofErr w:type="spellStart"/>
      <w:r w:rsidRPr="004469F5">
        <w:rPr>
          <w:rFonts w:ascii="David" w:eastAsia="Times New Roman" w:hAnsi="David" w:cs="Sfarady"/>
          <w:color w:val="000000"/>
          <w:sz w:val="26"/>
          <w:szCs w:val="26"/>
          <w:rtl/>
        </w:rPr>
        <w:t>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של רבים.</w:t>
      </w:r>
    </w:p>
    <w:p w14:paraId="0678D7AD"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ונראה </w:t>
      </w:r>
      <w:proofErr w:type="spellStart"/>
      <w:r w:rsidRPr="004469F5">
        <w:rPr>
          <w:rFonts w:ascii="David" w:eastAsia="Times New Roman" w:hAnsi="David" w:cs="Sfarady"/>
          <w:color w:val="000000"/>
          <w:sz w:val="26"/>
          <w:szCs w:val="26"/>
          <w:rtl/>
        </w:rPr>
        <w:t>דבאופן</w:t>
      </w:r>
      <w:proofErr w:type="spellEnd"/>
      <w:r w:rsidRPr="004469F5">
        <w:rPr>
          <w:rFonts w:ascii="David" w:eastAsia="Times New Roman" w:hAnsi="David" w:cs="Sfarady"/>
          <w:color w:val="000000"/>
          <w:sz w:val="26"/>
          <w:szCs w:val="26"/>
          <w:rtl/>
        </w:rPr>
        <w:t xml:space="preserve"> של איסור כהן באוהל הגוסס לא שייך לומר קולת </w:t>
      </w:r>
      <w:proofErr w:type="spellStart"/>
      <w:r w:rsidRPr="004469F5">
        <w:rPr>
          <w:rFonts w:ascii="David" w:eastAsia="Times New Roman" w:hAnsi="David" w:cs="Sfarady"/>
          <w:color w:val="000000"/>
          <w:sz w:val="26"/>
          <w:szCs w:val="26"/>
          <w:rtl/>
        </w:rPr>
        <w:t>החי"א</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דהחי"א</w:t>
      </w:r>
      <w:proofErr w:type="spellEnd"/>
      <w:r w:rsidRPr="004469F5">
        <w:rPr>
          <w:rFonts w:ascii="David" w:eastAsia="Times New Roman" w:hAnsi="David" w:cs="Sfarady"/>
          <w:color w:val="000000"/>
          <w:sz w:val="26"/>
          <w:szCs w:val="26"/>
          <w:rtl/>
        </w:rPr>
        <w:t xml:space="preserve"> מודה </w:t>
      </w:r>
      <w:proofErr w:type="spellStart"/>
      <w:r w:rsidRPr="004469F5">
        <w:rPr>
          <w:rFonts w:ascii="David" w:eastAsia="Times New Roman" w:hAnsi="David" w:cs="Sfarady"/>
          <w:color w:val="000000"/>
          <w:sz w:val="26"/>
          <w:szCs w:val="26"/>
          <w:rtl/>
        </w:rPr>
        <w:t>דבאפרושי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רגיל שאין לסמוך על בעל העיטור [כמבואר שם </w:t>
      </w:r>
      <w:proofErr w:type="spellStart"/>
      <w:r w:rsidRPr="004469F5">
        <w:rPr>
          <w:rFonts w:ascii="David" w:eastAsia="Times New Roman" w:hAnsi="David" w:cs="Sfarady"/>
          <w:color w:val="000000"/>
          <w:sz w:val="26"/>
          <w:szCs w:val="26"/>
          <w:rtl/>
        </w:rPr>
        <w:t>בחי"א</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בסעי</w:t>
      </w:r>
      <w:proofErr w:type="spellEnd"/>
      <w:r w:rsidRPr="004469F5">
        <w:rPr>
          <w:rFonts w:ascii="David" w:eastAsia="Times New Roman" w:hAnsi="David" w:cs="Sfarady"/>
          <w:color w:val="000000"/>
          <w:sz w:val="26"/>
          <w:szCs w:val="26"/>
          <w:rtl/>
        </w:rPr>
        <w:t xml:space="preserve">' ו], אלא </w:t>
      </w:r>
      <w:proofErr w:type="spellStart"/>
      <w:r w:rsidRPr="004469F5">
        <w:rPr>
          <w:rFonts w:ascii="David" w:eastAsia="Times New Roman" w:hAnsi="David" w:cs="Sfarady"/>
          <w:color w:val="000000"/>
          <w:sz w:val="26"/>
          <w:szCs w:val="26"/>
          <w:rtl/>
        </w:rPr>
        <w:t>דמצוה</w:t>
      </w:r>
      <w:proofErr w:type="spellEnd"/>
      <w:r w:rsidRPr="004469F5">
        <w:rPr>
          <w:rFonts w:ascii="David" w:eastAsia="Times New Roman" w:hAnsi="David" w:cs="Sfarady"/>
          <w:color w:val="000000"/>
          <w:sz w:val="26"/>
          <w:szCs w:val="26"/>
          <w:rtl/>
        </w:rPr>
        <w:t xml:space="preserve"> דרבים הוא חמור יותר, עכ"פ </w:t>
      </w:r>
      <w:proofErr w:type="spellStart"/>
      <w:r w:rsidRPr="004469F5">
        <w:rPr>
          <w:rFonts w:ascii="David" w:eastAsia="Times New Roman" w:hAnsi="David" w:cs="Sfarady"/>
          <w:color w:val="000000"/>
          <w:sz w:val="26"/>
          <w:szCs w:val="26"/>
          <w:rtl/>
        </w:rPr>
        <w:t>באפרושי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אבל כאן לא שייך לומר שיש כאן </w:t>
      </w:r>
      <w:proofErr w:type="spellStart"/>
      <w:r w:rsidRPr="004469F5">
        <w:rPr>
          <w:rFonts w:ascii="David" w:eastAsia="Times New Roman" w:hAnsi="David" w:cs="Sfarady"/>
          <w:color w:val="000000"/>
          <w:sz w:val="26"/>
          <w:szCs w:val="26"/>
          <w:rtl/>
        </w:rPr>
        <w:t>חומרא</w:t>
      </w:r>
      <w:proofErr w:type="spellEnd"/>
      <w:r w:rsidRPr="004469F5">
        <w:rPr>
          <w:rFonts w:ascii="David" w:eastAsia="Times New Roman" w:hAnsi="David" w:cs="Sfarady"/>
          <w:color w:val="000000"/>
          <w:sz w:val="26"/>
          <w:szCs w:val="26"/>
          <w:rtl/>
        </w:rPr>
        <w:t xml:space="preserve"> משום מצוה דרבים, דהרי אותם הרבים יש להם קצת פוסקים לסמוך עליהם להתיר לכהן לשהות באוהל הגוסס והדר </w:t>
      </w:r>
      <w:proofErr w:type="spellStart"/>
      <w:r w:rsidRPr="004469F5">
        <w:rPr>
          <w:rFonts w:ascii="David" w:eastAsia="Times New Roman" w:hAnsi="David" w:cs="Sfarady"/>
          <w:color w:val="000000"/>
          <w:sz w:val="26"/>
          <w:szCs w:val="26"/>
          <w:rtl/>
        </w:rPr>
        <w:t>דינא</w:t>
      </w:r>
      <w:proofErr w:type="spellEnd"/>
      <w:r w:rsidRPr="004469F5">
        <w:rPr>
          <w:rFonts w:ascii="David" w:eastAsia="Times New Roman" w:hAnsi="David" w:cs="Sfarady"/>
          <w:color w:val="000000"/>
          <w:sz w:val="26"/>
          <w:szCs w:val="26"/>
          <w:rtl/>
        </w:rPr>
        <w:t xml:space="preserve"> דאין </w:t>
      </w:r>
      <w:proofErr w:type="spellStart"/>
      <w:r w:rsidRPr="004469F5">
        <w:rPr>
          <w:rFonts w:ascii="David" w:eastAsia="Times New Roman" w:hAnsi="David" w:cs="Sfarady"/>
          <w:color w:val="000000"/>
          <w:sz w:val="26"/>
          <w:szCs w:val="26"/>
          <w:rtl/>
        </w:rPr>
        <w:t>מחללין</w:t>
      </w:r>
      <w:proofErr w:type="spellEnd"/>
      <w:r w:rsidRPr="004469F5">
        <w:rPr>
          <w:rFonts w:ascii="David" w:eastAsia="Times New Roman" w:hAnsi="David" w:cs="Sfarady"/>
          <w:color w:val="000000"/>
          <w:sz w:val="26"/>
          <w:szCs w:val="26"/>
          <w:rtl/>
        </w:rPr>
        <w:t xml:space="preserve"> שבות אחד לצורך מצוה.</w:t>
      </w:r>
    </w:p>
    <w:p w14:paraId="64F6BED8"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וכן מבואר להלן סי' </w:t>
      </w:r>
      <w:proofErr w:type="spellStart"/>
      <w:r w:rsidRPr="004469F5">
        <w:rPr>
          <w:rFonts w:ascii="David" w:eastAsia="Times New Roman" w:hAnsi="David" w:cs="Sfarady"/>
          <w:color w:val="000000"/>
          <w:sz w:val="26"/>
          <w:szCs w:val="26"/>
          <w:rtl/>
        </w:rPr>
        <w:t>רכג</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במשנ"ב</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סק"ג</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מהנוב"י</w:t>
      </w:r>
      <w:proofErr w:type="spellEnd"/>
      <w:r w:rsidRPr="004469F5">
        <w:rPr>
          <w:rFonts w:ascii="David" w:eastAsia="Times New Roman" w:hAnsi="David" w:cs="Sfarady"/>
          <w:color w:val="000000"/>
          <w:sz w:val="26"/>
          <w:szCs w:val="26"/>
          <w:rtl/>
        </w:rPr>
        <w:t xml:space="preserve"> קמא סי' לג (</w:t>
      </w:r>
      <w:proofErr w:type="spellStart"/>
      <w:r w:rsidRPr="004469F5">
        <w:rPr>
          <w:rFonts w:ascii="David" w:eastAsia="Times New Roman" w:hAnsi="David" w:cs="Sfarady"/>
          <w:color w:val="000000"/>
          <w:sz w:val="26"/>
          <w:szCs w:val="26"/>
          <w:rtl/>
        </w:rPr>
        <w:t>מוב</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בשע"ת</w:t>
      </w:r>
      <w:proofErr w:type="spellEnd"/>
      <w:r w:rsidRPr="004469F5">
        <w:rPr>
          <w:rFonts w:ascii="David" w:eastAsia="Times New Roman" w:hAnsi="David" w:cs="Sfarady"/>
          <w:color w:val="000000"/>
          <w:sz w:val="26"/>
          <w:szCs w:val="26"/>
          <w:rtl/>
        </w:rPr>
        <w:t xml:space="preserve"> סי' </w:t>
      </w:r>
      <w:proofErr w:type="spellStart"/>
      <w:r w:rsidRPr="004469F5">
        <w:rPr>
          <w:rFonts w:ascii="David" w:eastAsia="Times New Roman" w:hAnsi="David" w:cs="Sfarady"/>
          <w:color w:val="000000"/>
          <w:sz w:val="26"/>
          <w:szCs w:val="26"/>
          <w:rtl/>
        </w:rPr>
        <w:t>רכג</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דמצוה</w:t>
      </w:r>
      <w:proofErr w:type="spellEnd"/>
      <w:r w:rsidRPr="004469F5">
        <w:rPr>
          <w:rFonts w:ascii="David" w:eastAsia="Times New Roman" w:hAnsi="David" w:cs="Sfarady"/>
          <w:color w:val="000000"/>
          <w:sz w:val="26"/>
          <w:szCs w:val="26"/>
          <w:rtl/>
        </w:rPr>
        <w:t xml:space="preserve"> דרבים </w:t>
      </w:r>
      <w:proofErr w:type="spellStart"/>
      <w:r w:rsidRPr="004469F5">
        <w:rPr>
          <w:rFonts w:ascii="David" w:eastAsia="Times New Roman" w:hAnsi="David" w:cs="Sfarady"/>
          <w:color w:val="000000"/>
          <w:sz w:val="26"/>
          <w:szCs w:val="26"/>
          <w:rtl/>
        </w:rPr>
        <w:t>דפיוטים</w:t>
      </w:r>
      <w:proofErr w:type="spellEnd"/>
      <w:r w:rsidRPr="004469F5">
        <w:rPr>
          <w:rFonts w:ascii="David" w:eastAsia="Times New Roman" w:hAnsi="David" w:cs="Sfarady"/>
          <w:color w:val="000000"/>
          <w:sz w:val="26"/>
          <w:szCs w:val="26"/>
          <w:rtl/>
        </w:rPr>
        <w:t xml:space="preserve"> אינו מתיר אמירה לגוי להדליק נר [ואע"ג </w:t>
      </w:r>
      <w:proofErr w:type="spellStart"/>
      <w:r w:rsidRPr="004469F5">
        <w:rPr>
          <w:rFonts w:ascii="David" w:eastAsia="Times New Roman" w:hAnsi="David" w:cs="Sfarady"/>
          <w:color w:val="000000"/>
          <w:sz w:val="26"/>
          <w:szCs w:val="26"/>
          <w:rtl/>
        </w:rPr>
        <w:t>דהנוב"י</w:t>
      </w:r>
      <w:proofErr w:type="spellEnd"/>
      <w:r w:rsidRPr="004469F5">
        <w:rPr>
          <w:rFonts w:ascii="David" w:eastAsia="Times New Roman" w:hAnsi="David" w:cs="Sfarady"/>
          <w:color w:val="000000"/>
          <w:sz w:val="26"/>
          <w:szCs w:val="26"/>
          <w:rtl/>
        </w:rPr>
        <w:t xml:space="preserve"> מחמיר טפי </w:t>
      </w:r>
      <w:proofErr w:type="spellStart"/>
      <w:r w:rsidRPr="004469F5">
        <w:rPr>
          <w:rFonts w:ascii="David" w:eastAsia="Times New Roman" w:hAnsi="David" w:cs="Sfarady"/>
          <w:color w:val="000000"/>
          <w:sz w:val="26"/>
          <w:szCs w:val="26"/>
          <w:rtl/>
        </w:rPr>
        <w:t>כהבה"ל</w:t>
      </w:r>
      <w:proofErr w:type="spellEnd"/>
      <w:r w:rsidRPr="004469F5">
        <w:rPr>
          <w:rFonts w:ascii="David" w:eastAsia="Times New Roman" w:hAnsi="David" w:cs="Sfarady"/>
          <w:color w:val="000000"/>
          <w:sz w:val="26"/>
          <w:szCs w:val="26"/>
          <w:rtl/>
        </w:rPr>
        <w:t xml:space="preserve"> סי' שסב הנ"ל </w:t>
      </w:r>
      <w:proofErr w:type="spellStart"/>
      <w:r w:rsidRPr="004469F5">
        <w:rPr>
          <w:rFonts w:ascii="David" w:eastAsia="Times New Roman" w:hAnsi="David" w:cs="Sfarady"/>
          <w:color w:val="000000"/>
          <w:sz w:val="26"/>
          <w:szCs w:val="26"/>
          <w:rtl/>
        </w:rPr>
        <w:t>והבה"ל</w:t>
      </w:r>
      <w:proofErr w:type="spellEnd"/>
      <w:r w:rsidRPr="004469F5">
        <w:rPr>
          <w:rFonts w:ascii="David" w:eastAsia="Times New Roman" w:hAnsi="David" w:cs="Sfarady"/>
          <w:color w:val="000000"/>
          <w:sz w:val="26"/>
          <w:szCs w:val="26"/>
          <w:rtl/>
        </w:rPr>
        <w:t xml:space="preserve"> לא תפס כדבריו </w:t>
      </w:r>
      <w:proofErr w:type="spellStart"/>
      <w:r w:rsidRPr="004469F5">
        <w:rPr>
          <w:rFonts w:ascii="David" w:eastAsia="Times New Roman" w:hAnsi="David" w:cs="Sfarady"/>
          <w:color w:val="000000"/>
          <w:sz w:val="26"/>
          <w:szCs w:val="26"/>
          <w:rtl/>
        </w:rPr>
        <w:t>לענין</w:t>
      </w:r>
      <w:proofErr w:type="spellEnd"/>
      <w:r w:rsidRPr="004469F5">
        <w:rPr>
          <w:rFonts w:ascii="David" w:eastAsia="Times New Roman" w:hAnsi="David" w:cs="Sfarady"/>
          <w:color w:val="000000"/>
          <w:sz w:val="26"/>
          <w:szCs w:val="26"/>
          <w:rtl/>
        </w:rPr>
        <w:t xml:space="preserve"> עירוב אבל </w:t>
      </w:r>
      <w:proofErr w:type="spellStart"/>
      <w:r w:rsidRPr="004469F5">
        <w:rPr>
          <w:rFonts w:ascii="David" w:eastAsia="Times New Roman" w:hAnsi="David" w:cs="Sfarady"/>
          <w:color w:val="000000"/>
          <w:sz w:val="26"/>
          <w:szCs w:val="26"/>
          <w:rtl/>
        </w:rPr>
        <w:t>לענין</w:t>
      </w:r>
      <w:proofErr w:type="spellEnd"/>
      <w:r w:rsidRPr="004469F5">
        <w:rPr>
          <w:rFonts w:ascii="David" w:eastAsia="Times New Roman" w:hAnsi="David" w:cs="Sfarady"/>
          <w:color w:val="000000"/>
          <w:sz w:val="26"/>
          <w:szCs w:val="26"/>
          <w:rtl/>
        </w:rPr>
        <w:t xml:space="preserve"> פיוטים תפס כדבריו </w:t>
      </w:r>
      <w:proofErr w:type="spellStart"/>
      <w:r w:rsidRPr="004469F5">
        <w:rPr>
          <w:rFonts w:ascii="David" w:eastAsia="Times New Roman" w:hAnsi="David" w:cs="Sfarady"/>
          <w:color w:val="000000"/>
          <w:sz w:val="26"/>
          <w:szCs w:val="26"/>
          <w:rtl/>
        </w:rPr>
        <w:t>דאה"נ</w:t>
      </w:r>
      <w:proofErr w:type="spellEnd"/>
      <w:r w:rsidRPr="004469F5">
        <w:rPr>
          <w:rFonts w:ascii="David" w:eastAsia="Times New Roman" w:hAnsi="David" w:cs="Sfarady"/>
          <w:color w:val="000000"/>
          <w:sz w:val="26"/>
          <w:szCs w:val="26"/>
          <w:rtl/>
        </w:rPr>
        <w:t xml:space="preserve"> רק בדיש טעם חזק להתיר סמכי' על בעל העיטור ולא בכל מצוה דרבים].</w:t>
      </w:r>
    </w:p>
    <w:p w14:paraId="69044ABE"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אבל באופן שהמת ימות בזה שייך קולת </w:t>
      </w:r>
      <w:proofErr w:type="spellStart"/>
      <w:r w:rsidRPr="004469F5">
        <w:rPr>
          <w:rFonts w:ascii="David" w:eastAsia="Times New Roman" w:hAnsi="David" w:cs="Sfarady"/>
          <w:color w:val="000000"/>
          <w:sz w:val="26"/>
          <w:szCs w:val="26"/>
          <w:rtl/>
        </w:rPr>
        <w:t>החי"א</w:t>
      </w:r>
      <w:proofErr w:type="spellEnd"/>
      <w:r w:rsidRPr="004469F5">
        <w:rPr>
          <w:rFonts w:ascii="David" w:eastAsia="Times New Roman" w:hAnsi="David" w:cs="Sfarady"/>
          <w:color w:val="000000"/>
          <w:sz w:val="26"/>
          <w:szCs w:val="26"/>
          <w:rtl/>
        </w:rPr>
        <w:t xml:space="preserve"> הנ"ל אם יש שם כהנים רבים שעלולים לשהות שם מחוסר ידיעה או במזיד [</w:t>
      </w:r>
      <w:proofErr w:type="spellStart"/>
      <w:r w:rsidRPr="004469F5">
        <w:rPr>
          <w:rFonts w:ascii="David" w:eastAsia="Times New Roman" w:hAnsi="David" w:cs="Sfarady"/>
          <w:color w:val="000000"/>
          <w:sz w:val="26"/>
          <w:szCs w:val="26"/>
          <w:rtl/>
        </w:rPr>
        <w:t>דבפנים</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התוס</w:t>
      </w:r>
      <w:proofErr w:type="spellEnd"/>
      <w:r w:rsidRPr="004469F5">
        <w:rPr>
          <w:rFonts w:ascii="David" w:eastAsia="Times New Roman" w:hAnsi="David" w:cs="Sfarady"/>
          <w:color w:val="000000"/>
          <w:sz w:val="26"/>
          <w:szCs w:val="26"/>
          <w:rtl/>
        </w:rPr>
        <w:t xml:space="preserve">' שבת שם משמע </w:t>
      </w:r>
      <w:proofErr w:type="spellStart"/>
      <w:r w:rsidRPr="004469F5">
        <w:rPr>
          <w:rFonts w:ascii="David" w:eastAsia="Times New Roman" w:hAnsi="David" w:cs="Sfarady"/>
          <w:color w:val="000000"/>
          <w:sz w:val="26"/>
          <w:szCs w:val="26"/>
          <w:rtl/>
        </w:rPr>
        <w:t>דהמטלטלין</w:t>
      </w:r>
      <w:proofErr w:type="spellEnd"/>
      <w:r w:rsidRPr="004469F5">
        <w:rPr>
          <w:rFonts w:ascii="David" w:eastAsia="Times New Roman" w:hAnsi="David" w:cs="Sfarady"/>
          <w:color w:val="000000"/>
          <w:sz w:val="26"/>
          <w:szCs w:val="26"/>
          <w:rtl/>
        </w:rPr>
        <w:t xml:space="preserve"> מטלטלים משום שקשה להם </w:t>
      </w:r>
      <w:proofErr w:type="spellStart"/>
      <w:r w:rsidRPr="004469F5">
        <w:rPr>
          <w:rFonts w:ascii="David" w:eastAsia="Times New Roman" w:hAnsi="David" w:cs="Sfarady"/>
          <w:color w:val="000000"/>
          <w:sz w:val="26"/>
          <w:szCs w:val="26"/>
          <w:rtl/>
        </w:rPr>
        <w:t>להזהר</w:t>
      </w:r>
      <w:proofErr w:type="spellEnd"/>
      <w:r w:rsidRPr="004469F5">
        <w:rPr>
          <w:rFonts w:ascii="David" w:eastAsia="Times New Roman" w:hAnsi="David" w:cs="Sfarady"/>
          <w:color w:val="000000"/>
          <w:sz w:val="26"/>
          <w:szCs w:val="26"/>
          <w:rtl/>
        </w:rPr>
        <w:t xml:space="preserve"> בפרט שרגילים לטלטל, </w:t>
      </w:r>
      <w:proofErr w:type="spellStart"/>
      <w:r w:rsidRPr="004469F5">
        <w:rPr>
          <w:rFonts w:ascii="David" w:eastAsia="Times New Roman" w:hAnsi="David" w:cs="Sfarady"/>
          <w:color w:val="000000"/>
          <w:sz w:val="26"/>
          <w:szCs w:val="26"/>
          <w:rtl/>
        </w:rPr>
        <w:t>ור"ל</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דלכך</w:t>
      </w:r>
      <w:proofErr w:type="spellEnd"/>
      <w:r w:rsidRPr="004469F5">
        <w:rPr>
          <w:rFonts w:ascii="David" w:eastAsia="Times New Roman" w:hAnsi="David" w:cs="Sfarady"/>
          <w:color w:val="000000"/>
          <w:sz w:val="26"/>
          <w:szCs w:val="26"/>
          <w:rtl/>
        </w:rPr>
        <w:t xml:space="preserve"> פשיטא דלא סגי לן בשום הכרזה, א"כ </w:t>
      </w:r>
      <w:proofErr w:type="spellStart"/>
      <w:r w:rsidRPr="004469F5">
        <w:rPr>
          <w:rFonts w:ascii="David" w:eastAsia="Times New Roman" w:hAnsi="David" w:cs="Sfarady"/>
          <w:color w:val="000000"/>
          <w:sz w:val="26"/>
          <w:szCs w:val="26"/>
          <w:rtl/>
        </w:rPr>
        <w:t>מיירי</w:t>
      </w:r>
      <w:proofErr w:type="spellEnd"/>
      <w:r w:rsidRPr="004469F5">
        <w:rPr>
          <w:rFonts w:ascii="David" w:eastAsia="Times New Roman" w:hAnsi="David" w:cs="Sfarady"/>
          <w:color w:val="000000"/>
          <w:sz w:val="26"/>
          <w:szCs w:val="26"/>
          <w:rtl/>
        </w:rPr>
        <w:t xml:space="preserve"> אפי' במזיד], אבל כהן אחד משמע דלא מתירים שבות להפרישו </w:t>
      </w:r>
      <w:proofErr w:type="spellStart"/>
      <w:r w:rsidRPr="004469F5">
        <w:rPr>
          <w:rFonts w:ascii="David" w:eastAsia="Times New Roman" w:hAnsi="David" w:cs="Sfarady"/>
          <w:color w:val="000000"/>
          <w:sz w:val="26"/>
          <w:szCs w:val="26"/>
          <w:rtl/>
        </w:rPr>
        <w:t>מאיסורא</w:t>
      </w:r>
      <w:proofErr w:type="spellEnd"/>
      <w:r w:rsidRPr="004469F5">
        <w:rPr>
          <w:rFonts w:ascii="David" w:eastAsia="Times New Roman" w:hAnsi="David" w:cs="Sfarady"/>
          <w:color w:val="000000"/>
          <w:sz w:val="26"/>
          <w:szCs w:val="26"/>
          <w:rtl/>
        </w:rPr>
        <w:t xml:space="preserve"> עכ"פ כשהוא מזיד.</w:t>
      </w:r>
    </w:p>
    <w:p w14:paraId="64B458E7"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[ואם הוא שוגג וא"א להודיעם יש לדון </w:t>
      </w:r>
      <w:proofErr w:type="spellStart"/>
      <w:r w:rsidRPr="004469F5">
        <w:rPr>
          <w:rFonts w:ascii="David" w:eastAsia="Times New Roman" w:hAnsi="David" w:cs="Sfarady"/>
          <w:color w:val="000000"/>
          <w:sz w:val="26"/>
          <w:szCs w:val="26"/>
          <w:rtl/>
        </w:rPr>
        <w:t>דאולי</w:t>
      </w:r>
      <w:proofErr w:type="spellEnd"/>
      <w:r w:rsidRPr="004469F5">
        <w:rPr>
          <w:rFonts w:ascii="David" w:eastAsia="Times New Roman" w:hAnsi="David" w:cs="Sfarady"/>
          <w:color w:val="000000"/>
          <w:sz w:val="26"/>
          <w:szCs w:val="26"/>
          <w:rtl/>
        </w:rPr>
        <w:t xml:space="preserve"> מותר לעבור שבות כדי להצילם עי' </w:t>
      </w:r>
      <w:proofErr w:type="spellStart"/>
      <w:r w:rsidRPr="004469F5">
        <w:rPr>
          <w:rFonts w:ascii="David" w:eastAsia="Times New Roman" w:hAnsi="David" w:cs="Sfarady"/>
          <w:color w:val="000000"/>
          <w:sz w:val="26"/>
          <w:szCs w:val="26"/>
          <w:rtl/>
        </w:rPr>
        <w:t>במשנ"ב</w:t>
      </w:r>
      <w:proofErr w:type="spellEnd"/>
      <w:r w:rsidRPr="004469F5">
        <w:rPr>
          <w:rFonts w:ascii="David" w:eastAsia="Times New Roman" w:hAnsi="David" w:cs="Sfarady"/>
          <w:color w:val="000000"/>
          <w:sz w:val="26"/>
          <w:szCs w:val="26"/>
          <w:rtl/>
        </w:rPr>
        <w:t xml:space="preserve"> סי' רנד </w:t>
      </w:r>
      <w:proofErr w:type="spellStart"/>
      <w:r w:rsidRPr="004469F5">
        <w:rPr>
          <w:rFonts w:ascii="David" w:eastAsia="Times New Roman" w:hAnsi="David" w:cs="Sfarady"/>
          <w:color w:val="000000"/>
          <w:sz w:val="26"/>
          <w:szCs w:val="26"/>
          <w:rtl/>
        </w:rPr>
        <w:t>סק"מ</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ובשעה"צ</w:t>
      </w:r>
      <w:proofErr w:type="spellEnd"/>
      <w:r w:rsidRPr="004469F5">
        <w:rPr>
          <w:rFonts w:ascii="David" w:eastAsia="Times New Roman" w:hAnsi="David" w:cs="Sfarady"/>
          <w:color w:val="000000"/>
          <w:sz w:val="26"/>
          <w:szCs w:val="26"/>
          <w:rtl/>
        </w:rPr>
        <w:t xml:space="preserve"> שם </w:t>
      </w:r>
      <w:proofErr w:type="spellStart"/>
      <w:r w:rsidRPr="004469F5">
        <w:rPr>
          <w:rFonts w:ascii="David" w:eastAsia="Times New Roman" w:hAnsi="David" w:cs="Sfarady"/>
          <w:color w:val="000000"/>
          <w:sz w:val="26"/>
          <w:szCs w:val="26"/>
          <w:rtl/>
        </w:rPr>
        <w:t>מהמג"א</w:t>
      </w:r>
      <w:proofErr w:type="spellEnd"/>
      <w:r w:rsidRPr="004469F5">
        <w:rPr>
          <w:rFonts w:ascii="David" w:eastAsia="Times New Roman" w:hAnsi="David" w:cs="Sfarady"/>
          <w:color w:val="000000"/>
          <w:sz w:val="26"/>
          <w:szCs w:val="26"/>
          <w:rtl/>
        </w:rPr>
        <w:t xml:space="preserve"> בשם </w:t>
      </w:r>
      <w:proofErr w:type="spellStart"/>
      <w:r w:rsidRPr="004469F5">
        <w:rPr>
          <w:rFonts w:ascii="David" w:eastAsia="Times New Roman" w:hAnsi="David" w:cs="Sfarady"/>
          <w:color w:val="000000"/>
          <w:sz w:val="26"/>
          <w:szCs w:val="26"/>
          <w:rtl/>
        </w:rPr>
        <w:t>התוס</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דבשוגג</w:t>
      </w:r>
      <w:proofErr w:type="spellEnd"/>
      <w:r w:rsidRPr="004469F5">
        <w:rPr>
          <w:rFonts w:ascii="David" w:eastAsia="Times New Roman" w:hAnsi="David" w:cs="Sfarady"/>
          <w:color w:val="000000"/>
          <w:sz w:val="26"/>
          <w:szCs w:val="26"/>
          <w:rtl/>
        </w:rPr>
        <w:t xml:space="preserve"> רגיל פשע ואין לעבור בשבילו, ואפשר דכאן לא שייך פשיעה </w:t>
      </w:r>
      <w:proofErr w:type="spellStart"/>
      <w:r w:rsidRPr="004469F5">
        <w:rPr>
          <w:rFonts w:ascii="David" w:eastAsia="Times New Roman" w:hAnsi="David" w:cs="Sfarady"/>
          <w:color w:val="000000"/>
          <w:sz w:val="26"/>
          <w:szCs w:val="26"/>
          <w:rtl/>
        </w:rPr>
        <w:t>דמיתה</w:t>
      </w:r>
      <w:proofErr w:type="spellEnd"/>
      <w:r w:rsidRPr="004469F5">
        <w:rPr>
          <w:rFonts w:ascii="David" w:eastAsia="Times New Roman" w:hAnsi="David" w:cs="Sfarady"/>
          <w:color w:val="000000"/>
          <w:sz w:val="26"/>
          <w:szCs w:val="26"/>
          <w:rtl/>
        </w:rPr>
        <w:t xml:space="preserve"> לא </w:t>
      </w:r>
      <w:proofErr w:type="spellStart"/>
      <w:r w:rsidRPr="004469F5">
        <w:rPr>
          <w:rFonts w:ascii="David" w:eastAsia="Times New Roman" w:hAnsi="David" w:cs="Sfarady"/>
          <w:color w:val="000000"/>
          <w:sz w:val="26"/>
          <w:szCs w:val="26"/>
          <w:rtl/>
        </w:rPr>
        <w:t>שכיחא</w:t>
      </w:r>
      <w:proofErr w:type="spellEnd"/>
      <w:r w:rsidRPr="004469F5">
        <w:rPr>
          <w:rFonts w:ascii="David" w:eastAsia="Times New Roman" w:hAnsi="David" w:cs="Sfarady"/>
          <w:color w:val="000000"/>
          <w:sz w:val="26"/>
          <w:szCs w:val="26"/>
          <w:rtl/>
        </w:rPr>
        <w:t xml:space="preserve"> כ"כ ולא הו"ל </w:t>
      </w:r>
      <w:proofErr w:type="spellStart"/>
      <w:r w:rsidRPr="004469F5">
        <w:rPr>
          <w:rFonts w:ascii="David" w:eastAsia="Times New Roman" w:hAnsi="David" w:cs="Sfarady"/>
          <w:color w:val="000000"/>
          <w:sz w:val="26"/>
          <w:szCs w:val="26"/>
          <w:rtl/>
        </w:rPr>
        <w:t>לאסוקי</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אדעתייהו</w:t>
      </w:r>
      <w:proofErr w:type="spellEnd"/>
      <w:r w:rsidRPr="004469F5">
        <w:rPr>
          <w:rFonts w:ascii="David" w:eastAsia="Times New Roman" w:hAnsi="David" w:cs="Sfarady"/>
          <w:color w:val="000000"/>
          <w:sz w:val="26"/>
          <w:szCs w:val="26"/>
          <w:rtl/>
        </w:rPr>
        <w:t xml:space="preserve"> שיש כאן מת, וממילא יותר לעבור </w:t>
      </w:r>
      <w:proofErr w:type="spellStart"/>
      <w:r w:rsidRPr="004469F5">
        <w:rPr>
          <w:rFonts w:ascii="David" w:eastAsia="Times New Roman" w:hAnsi="David" w:cs="Sfarady"/>
          <w:color w:val="000000"/>
          <w:sz w:val="26"/>
          <w:szCs w:val="26"/>
          <w:rtl/>
        </w:rPr>
        <w:t>לצרכם</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ויל"ע</w:t>
      </w:r>
      <w:proofErr w:type="spellEnd"/>
      <w:r w:rsidRPr="004469F5">
        <w:rPr>
          <w:rFonts w:ascii="David" w:eastAsia="Times New Roman" w:hAnsi="David" w:cs="Sfarady"/>
          <w:color w:val="000000"/>
          <w:sz w:val="26"/>
          <w:szCs w:val="26"/>
          <w:rtl/>
        </w:rPr>
        <w:t>].</w:t>
      </w:r>
    </w:p>
    <w:p w14:paraId="75C375C0" w14:textId="77777777" w:rsidR="004469F5" w:rsidRP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ואמנם בפנים התוספת שבת נזכר </w:t>
      </w:r>
      <w:proofErr w:type="spellStart"/>
      <w:r w:rsidRPr="004469F5">
        <w:rPr>
          <w:rFonts w:ascii="David" w:eastAsia="Times New Roman" w:hAnsi="David" w:cs="Sfarady"/>
          <w:color w:val="000000"/>
          <w:sz w:val="26"/>
          <w:szCs w:val="26"/>
          <w:rtl/>
        </w:rPr>
        <w:t>דהקולא</w:t>
      </w:r>
      <w:proofErr w:type="spellEnd"/>
      <w:r w:rsidRPr="004469F5">
        <w:rPr>
          <w:rFonts w:ascii="David" w:eastAsia="Times New Roman" w:hAnsi="David" w:cs="Sfarady"/>
          <w:color w:val="000000"/>
          <w:sz w:val="26"/>
          <w:szCs w:val="26"/>
          <w:rtl/>
        </w:rPr>
        <w:t xml:space="preserve"> היא לצורך שמירת שבת מעין חלל עליו שבת א' כדי שישמרו שבתות הרבה, אבל אפשר </w:t>
      </w:r>
      <w:proofErr w:type="spellStart"/>
      <w:r w:rsidRPr="004469F5">
        <w:rPr>
          <w:rFonts w:ascii="David" w:eastAsia="Times New Roman" w:hAnsi="David" w:cs="Sfarady"/>
          <w:color w:val="000000"/>
          <w:sz w:val="26"/>
          <w:szCs w:val="26"/>
          <w:rtl/>
        </w:rPr>
        <w:t>דלאו</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דוקא</w:t>
      </w:r>
      <w:proofErr w:type="spellEnd"/>
      <w:r w:rsidRPr="004469F5">
        <w:rPr>
          <w:rFonts w:ascii="David" w:eastAsia="Times New Roman" w:hAnsi="David" w:cs="Sfarady"/>
          <w:color w:val="000000"/>
          <w:sz w:val="26"/>
          <w:szCs w:val="26"/>
          <w:rtl/>
        </w:rPr>
        <w:t xml:space="preserve"> אלא </w:t>
      </w:r>
      <w:proofErr w:type="spellStart"/>
      <w:r w:rsidRPr="004469F5">
        <w:rPr>
          <w:rFonts w:ascii="David" w:eastAsia="Times New Roman" w:hAnsi="David" w:cs="Sfarady"/>
          <w:color w:val="000000"/>
          <w:sz w:val="26"/>
          <w:szCs w:val="26"/>
          <w:rtl/>
        </w:rPr>
        <w:t>לרווחא</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דמילתא</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קאמר</w:t>
      </w:r>
      <w:proofErr w:type="spellEnd"/>
      <w:r w:rsidRPr="004469F5">
        <w:rPr>
          <w:rFonts w:ascii="David" w:eastAsia="Times New Roman" w:hAnsi="David" w:cs="Sfarady"/>
          <w:color w:val="000000"/>
          <w:sz w:val="26"/>
          <w:szCs w:val="26"/>
          <w:rtl/>
        </w:rPr>
        <w:t xml:space="preserve"> וגם </w:t>
      </w:r>
      <w:proofErr w:type="spellStart"/>
      <w:r w:rsidRPr="004469F5">
        <w:rPr>
          <w:rFonts w:ascii="David" w:eastAsia="Times New Roman" w:hAnsi="David" w:cs="Sfarady"/>
          <w:color w:val="000000"/>
          <w:sz w:val="26"/>
          <w:szCs w:val="26"/>
          <w:rtl/>
        </w:rPr>
        <w:t>בחי"א</w:t>
      </w:r>
      <w:proofErr w:type="spellEnd"/>
      <w:r w:rsidRPr="004469F5">
        <w:rPr>
          <w:rFonts w:ascii="David" w:eastAsia="Times New Roman" w:hAnsi="David" w:cs="Sfarady"/>
          <w:color w:val="000000"/>
          <w:sz w:val="26"/>
          <w:szCs w:val="26"/>
          <w:rtl/>
        </w:rPr>
        <w:t xml:space="preserve"> שם </w:t>
      </w:r>
      <w:proofErr w:type="spellStart"/>
      <w:r w:rsidRPr="004469F5">
        <w:rPr>
          <w:rFonts w:ascii="David" w:eastAsia="Times New Roman" w:hAnsi="David" w:cs="Sfarady"/>
          <w:color w:val="000000"/>
          <w:sz w:val="26"/>
          <w:szCs w:val="26"/>
          <w:rtl/>
        </w:rPr>
        <w:t>ובמשנ"ב</w:t>
      </w:r>
      <w:proofErr w:type="spellEnd"/>
      <w:r w:rsidRPr="004469F5">
        <w:rPr>
          <w:rFonts w:ascii="David" w:eastAsia="Times New Roman" w:hAnsi="David" w:cs="Sfarady"/>
          <w:color w:val="000000"/>
          <w:sz w:val="26"/>
          <w:szCs w:val="26"/>
          <w:rtl/>
        </w:rPr>
        <w:t xml:space="preserve"> סי' רעו שם לא נזכר </w:t>
      </w:r>
      <w:proofErr w:type="spellStart"/>
      <w:r w:rsidRPr="004469F5">
        <w:rPr>
          <w:rFonts w:ascii="David" w:eastAsia="Times New Roman" w:hAnsi="David" w:cs="Sfarady"/>
          <w:color w:val="000000"/>
          <w:sz w:val="26"/>
          <w:szCs w:val="26"/>
          <w:rtl/>
        </w:rPr>
        <w:t>דוקא</w:t>
      </w:r>
      <w:proofErr w:type="spellEnd"/>
      <w:r w:rsidRPr="004469F5">
        <w:rPr>
          <w:rFonts w:ascii="David" w:eastAsia="Times New Roman" w:hAnsi="David" w:cs="Sfarady"/>
          <w:color w:val="000000"/>
          <w:sz w:val="26"/>
          <w:szCs w:val="26"/>
          <w:rtl/>
        </w:rPr>
        <w:t xml:space="preserve"> ענין זה, ואדרבה בענייננו </w:t>
      </w:r>
      <w:proofErr w:type="spellStart"/>
      <w:r w:rsidRPr="004469F5">
        <w:rPr>
          <w:rFonts w:ascii="David" w:eastAsia="Times New Roman" w:hAnsi="David" w:cs="Sfarady"/>
          <w:color w:val="000000"/>
          <w:sz w:val="26"/>
          <w:szCs w:val="26"/>
          <w:rtl/>
        </w:rPr>
        <w:t>י"ל</w:t>
      </w:r>
      <w:proofErr w:type="spellEnd"/>
      <w:r w:rsidRPr="004469F5">
        <w:rPr>
          <w:rFonts w:ascii="David" w:eastAsia="Times New Roman" w:hAnsi="David" w:cs="Sfarady"/>
          <w:color w:val="000000"/>
          <w:sz w:val="26"/>
          <w:szCs w:val="26"/>
          <w:rtl/>
        </w:rPr>
        <w:t xml:space="preserve"> דאם הוא איסור דאורייתא </w:t>
      </w:r>
      <w:proofErr w:type="spellStart"/>
      <w:r w:rsidRPr="004469F5">
        <w:rPr>
          <w:rFonts w:ascii="David" w:eastAsia="Times New Roman" w:hAnsi="David" w:cs="Sfarady"/>
          <w:color w:val="000000"/>
          <w:sz w:val="26"/>
          <w:szCs w:val="26"/>
          <w:rtl/>
        </w:rPr>
        <w:t>חמיר</w:t>
      </w:r>
      <w:proofErr w:type="spellEnd"/>
      <w:r w:rsidRPr="004469F5">
        <w:rPr>
          <w:rFonts w:ascii="David" w:eastAsia="Times New Roman" w:hAnsi="David" w:cs="Sfarady"/>
          <w:color w:val="000000"/>
          <w:sz w:val="26"/>
          <w:szCs w:val="26"/>
          <w:rtl/>
        </w:rPr>
        <w:t xml:space="preserve"> מנקרע העירוב </w:t>
      </w:r>
      <w:proofErr w:type="spellStart"/>
      <w:r w:rsidRPr="004469F5">
        <w:rPr>
          <w:rFonts w:ascii="David" w:eastAsia="Times New Roman" w:hAnsi="David" w:cs="Sfarady"/>
          <w:color w:val="000000"/>
          <w:sz w:val="26"/>
          <w:szCs w:val="26"/>
          <w:rtl/>
        </w:rPr>
        <w:t>דלכמה</w:t>
      </w:r>
      <w:proofErr w:type="spellEnd"/>
      <w:r w:rsidRPr="004469F5">
        <w:rPr>
          <w:rFonts w:ascii="David" w:eastAsia="Times New Roman" w:hAnsi="David" w:cs="Sfarady"/>
          <w:color w:val="000000"/>
          <w:sz w:val="26"/>
          <w:szCs w:val="26"/>
          <w:rtl/>
        </w:rPr>
        <w:t xml:space="preserve"> פוסקים אין רה"ר בזמנם.</w:t>
      </w:r>
    </w:p>
    <w:p w14:paraId="66892CCD" w14:textId="77777777" w:rsidR="004469F5" w:rsidRPr="004469F5" w:rsidRDefault="004469F5" w:rsidP="004469F5">
      <w:pPr>
        <w:spacing w:after="150"/>
        <w:jc w:val="both"/>
        <w:rPr>
          <w:rFonts w:ascii="David" w:eastAsia="Times New Roman" w:hAnsi="David" w:cs="Sfarady"/>
          <w:color w:val="000000"/>
          <w:sz w:val="26"/>
          <w:szCs w:val="26"/>
          <w:rtl/>
        </w:rPr>
      </w:pPr>
      <w:proofErr w:type="spellStart"/>
      <w:r w:rsidRPr="004469F5">
        <w:rPr>
          <w:rFonts w:ascii="David" w:eastAsia="Times New Roman" w:hAnsi="David" w:cs="Sfarady"/>
          <w:color w:val="000000"/>
          <w:sz w:val="26"/>
          <w:szCs w:val="26"/>
          <w:rtl/>
        </w:rPr>
        <w:t>בענין</w:t>
      </w:r>
      <w:proofErr w:type="spellEnd"/>
      <w:r w:rsidRPr="004469F5">
        <w:rPr>
          <w:rFonts w:ascii="David" w:eastAsia="Times New Roman" w:hAnsi="David" w:cs="Sfarady"/>
          <w:color w:val="000000"/>
          <w:sz w:val="26"/>
          <w:szCs w:val="26"/>
          <w:rtl/>
        </w:rPr>
        <w:t xml:space="preserve"> דעת </w:t>
      </w:r>
      <w:proofErr w:type="spellStart"/>
      <w:r w:rsidRPr="004469F5">
        <w:rPr>
          <w:rFonts w:ascii="David" w:eastAsia="Times New Roman" w:hAnsi="David" w:cs="Sfarady"/>
          <w:color w:val="000000"/>
          <w:sz w:val="26"/>
          <w:szCs w:val="26"/>
          <w:rtl/>
        </w:rPr>
        <w:t>המשנ"ב</w:t>
      </w:r>
      <w:proofErr w:type="spellEnd"/>
      <w:r w:rsidRPr="004469F5">
        <w:rPr>
          <w:rFonts w:ascii="David" w:eastAsia="Times New Roman" w:hAnsi="David" w:cs="Sfarady"/>
          <w:color w:val="000000"/>
          <w:sz w:val="26"/>
          <w:szCs w:val="26"/>
          <w:rtl/>
        </w:rPr>
        <w:t xml:space="preserve"> להביא לולב ממקום שיש בזה איסור דאורייתא במקום מצוה דרבים יש לדון בזה, </w:t>
      </w:r>
      <w:proofErr w:type="spellStart"/>
      <w:r w:rsidRPr="004469F5">
        <w:rPr>
          <w:rFonts w:ascii="David" w:eastAsia="Times New Roman" w:hAnsi="David" w:cs="Sfarady"/>
          <w:color w:val="000000"/>
          <w:sz w:val="26"/>
          <w:szCs w:val="26"/>
          <w:rtl/>
        </w:rPr>
        <w:t>דבסי</w:t>
      </w:r>
      <w:proofErr w:type="spellEnd"/>
      <w:r w:rsidRPr="004469F5">
        <w:rPr>
          <w:rFonts w:ascii="David" w:eastAsia="Times New Roman" w:hAnsi="David" w:cs="Sfarady"/>
          <w:color w:val="000000"/>
          <w:sz w:val="26"/>
          <w:szCs w:val="26"/>
          <w:rtl/>
        </w:rPr>
        <w:t xml:space="preserve">' תקפו </w:t>
      </w:r>
      <w:proofErr w:type="spellStart"/>
      <w:r w:rsidRPr="004469F5">
        <w:rPr>
          <w:rFonts w:ascii="David" w:eastAsia="Times New Roman" w:hAnsi="David" w:cs="Sfarady"/>
          <w:color w:val="000000"/>
          <w:sz w:val="26"/>
          <w:szCs w:val="26"/>
          <w:rtl/>
        </w:rPr>
        <w:t>בשעה"צ</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סקכ"ב</w:t>
      </w:r>
      <w:proofErr w:type="spellEnd"/>
      <w:r w:rsidRPr="004469F5">
        <w:rPr>
          <w:rFonts w:ascii="David" w:eastAsia="Times New Roman" w:hAnsi="David" w:cs="Sfarady"/>
          <w:color w:val="000000"/>
          <w:sz w:val="26"/>
          <w:szCs w:val="26"/>
          <w:rtl/>
        </w:rPr>
        <w:t xml:space="preserve"> כתב צירוף </w:t>
      </w:r>
      <w:proofErr w:type="spellStart"/>
      <w:r w:rsidRPr="004469F5">
        <w:rPr>
          <w:rFonts w:ascii="David" w:eastAsia="Times New Roman" w:hAnsi="David" w:cs="Sfarady"/>
          <w:color w:val="000000"/>
          <w:sz w:val="26"/>
          <w:szCs w:val="26"/>
          <w:rtl/>
        </w:rPr>
        <w:t>די"א</w:t>
      </w:r>
      <w:proofErr w:type="spellEnd"/>
      <w:r w:rsidRPr="004469F5">
        <w:rPr>
          <w:rFonts w:ascii="David" w:eastAsia="Times New Roman" w:hAnsi="David" w:cs="Sfarady"/>
          <w:color w:val="000000"/>
          <w:sz w:val="26"/>
          <w:szCs w:val="26"/>
          <w:rtl/>
        </w:rPr>
        <w:t xml:space="preserve"> שי"ב </w:t>
      </w:r>
      <w:proofErr w:type="spellStart"/>
      <w:r w:rsidRPr="004469F5">
        <w:rPr>
          <w:rFonts w:ascii="David" w:eastAsia="Times New Roman" w:hAnsi="David" w:cs="Sfarady"/>
          <w:color w:val="000000"/>
          <w:sz w:val="26"/>
          <w:szCs w:val="26"/>
          <w:rtl/>
        </w:rPr>
        <w:t>מילין</w:t>
      </w:r>
      <w:proofErr w:type="spellEnd"/>
      <w:r w:rsidRPr="004469F5">
        <w:rPr>
          <w:rFonts w:ascii="David" w:eastAsia="Times New Roman" w:hAnsi="David" w:cs="Sfarady"/>
          <w:color w:val="000000"/>
          <w:sz w:val="26"/>
          <w:szCs w:val="26"/>
          <w:rtl/>
        </w:rPr>
        <w:t xml:space="preserve"> דרבנן [והוא כעין הצירוף </w:t>
      </w:r>
      <w:proofErr w:type="spellStart"/>
      <w:r w:rsidRPr="004469F5">
        <w:rPr>
          <w:rFonts w:ascii="David" w:eastAsia="Times New Roman" w:hAnsi="David" w:cs="Sfarady"/>
          <w:color w:val="000000"/>
          <w:sz w:val="26"/>
          <w:szCs w:val="26"/>
          <w:rtl/>
        </w:rPr>
        <w:t>במשנ"ב</w:t>
      </w:r>
      <w:proofErr w:type="spellEnd"/>
      <w:r w:rsidRPr="004469F5">
        <w:rPr>
          <w:rFonts w:ascii="David" w:eastAsia="Times New Roman" w:hAnsi="David" w:cs="Sfarady"/>
          <w:color w:val="000000"/>
          <w:sz w:val="26"/>
          <w:szCs w:val="26"/>
          <w:rtl/>
        </w:rPr>
        <w:t xml:space="preserve"> סי' שכה ס"ב עי' לעיל], אבל לא </w:t>
      </w:r>
      <w:proofErr w:type="spellStart"/>
      <w:r w:rsidRPr="004469F5">
        <w:rPr>
          <w:rFonts w:ascii="David" w:eastAsia="Times New Roman" w:hAnsi="David" w:cs="Sfarady"/>
          <w:color w:val="000000"/>
          <w:sz w:val="26"/>
          <w:szCs w:val="26"/>
          <w:rtl/>
        </w:rPr>
        <w:t>מיירי</w:t>
      </w:r>
      <w:proofErr w:type="spellEnd"/>
      <w:r w:rsidRPr="004469F5">
        <w:rPr>
          <w:rFonts w:ascii="David" w:eastAsia="Times New Roman" w:hAnsi="David" w:cs="Sfarady"/>
          <w:color w:val="000000"/>
          <w:sz w:val="26"/>
          <w:szCs w:val="26"/>
          <w:rtl/>
        </w:rPr>
        <w:t xml:space="preserve"> שם לצורך רבים, ומאידך גיסא יש לטעון </w:t>
      </w:r>
      <w:proofErr w:type="spellStart"/>
      <w:r w:rsidRPr="004469F5">
        <w:rPr>
          <w:rFonts w:ascii="David" w:eastAsia="Times New Roman" w:hAnsi="David" w:cs="Sfarady"/>
          <w:color w:val="000000"/>
          <w:sz w:val="26"/>
          <w:szCs w:val="26"/>
          <w:rtl/>
        </w:rPr>
        <w:t>דמסתמא</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מיירי</w:t>
      </w:r>
      <w:proofErr w:type="spellEnd"/>
      <w:r w:rsidRPr="004469F5">
        <w:rPr>
          <w:rFonts w:ascii="David" w:eastAsia="Times New Roman" w:hAnsi="David" w:cs="Sfarady"/>
          <w:color w:val="000000"/>
          <w:sz w:val="26"/>
          <w:szCs w:val="26"/>
          <w:rtl/>
        </w:rPr>
        <w:t xml:space="preserve"> גם לצורך רבים, ויש עוד סתירות ומ"מ בזה (עי' מה שהביא בהרחבה </w:t>
      </w:r>
      <w:proofErr w:type="spellStart"/>
      <w:r w:rsidRPr="004469F5">
        <w:rPr>
          <w:rFonts w:ascii="David" w:eastAsia="Times New Roman" w:hAnsi="David" w:cs="Sfarady"/>
          <w:color w:val="000000"/>
          <w:sz w:val="26"/>
          <w:szCs w:val="26"/>
          <w:rtl/>
        </w:rPr>
        <w:t>במשנ"א</w:t>
      </w:r>
      <w:proofErr w:type="spellEnd"/>
      <w:r w:rsidRPr="004469F5">
        <w:rPr>
          <w:rFonts w:ascii="David" w:eastAsia="Times New Roman" w:hAnsi="David" w:cs="Sfarady"/>
          <w:color w:val="000000"/>
          <w:sz w:val="26"/>
          <w:szCs w:val="26"/>
          <w:rtl/>
        </w:rPr>
        <w:t xml:space="preserve"> סי' רעו אות נא), אבל אינו ממש שייך </w:t>
      </w:r>
      <w:proofErr w:type="spellStart"/>
      <w:r w:rsidRPr="004469F5">
        <w:rPr>
          <w:rFonts w:ascii="David" w:eastAsia="Times New Roman" w:hAnsi="David" w:cs="Sfarady"/>
          <w:color w:val="000000"/>
          <w:sz w:val="26"/>
          <w:szCs w:val="26"/>
          <w:rtl/>
        </w:rPr>
        <w:t>לניד"ד</w:t>
      </w:r>
      <w:proofErr w:type="spellEnd"/>
      <w:r w:rsidRPr="004469F5">
        <w:rPr>
          <w:rFonts w:ascii="David" w:eastAsia="Times New Roman" w:hAnsi="David" w:cs="Sfarady"/>
          <w:color w:val="000000"/>
          <w:sz w:val="26"/>
          <w:szCs w:val="26"/>
          <w:rtl/>
        </w:rPr>
        <w:t xml:space="preserve"> </w:t>
      </w:r>
      <w:proofErr w:type="spellStart"/>
      <w:r w:rsidRPr="004469F5">
        <w:rPr>
          <w:rFonts w:ascii="David" w:eastAsia="Times New Roman" w:hAnsi="David" w:cs="Sfarady"/>
          <w:color w:val="000000"/>
          <w:sz w:val="26"/>
          <w:szCs w:val="26"/>
          <w:rtl/>
        </w:rPr>
        <w:t>דבמצוות</w:t>
      </w:r>
      <w:proofErr w:type="spellEnd"/>
      <w:r w:rsidRPr="004469F5">
        <w:rPr>
          <w:rFonts w:ascii="David" w:eastAsia="Times New Roman" w:hAnsi="David" w:cs="Sfarady"/>
          <w:color w:val="000000"/>
          <w:sz w:val="26"/>
          <w:szCs w:val="26"/>
          <w:rtl/>
        </w:rPr>
        <w:t xml:space="preserve"> עשה שאין ברשותו לקיימה הרי זה פטור גמור ואינו </w:t>
      </w:r>
      <w:proofErr w:type="spellStart"/>
      <w:r w:rsidRPr="004469F5">
        <w:rPr>
          <w:rFonts w:ascii="David" w:eastAsia="Times New Roman" w:hAnsi="David" w:cs="Sfarady"/>
          <w:color w:val="000000"/>
          <w:sz w:val="26"/>
          <w:szCs w:val="26"/>
          <w:rtl/>
        </w:rPr>
        <w:t>מחוייב</w:t>
      </w:r>
      <w:proofErr w:type="spellEnd"/>
      <w:r w:rsidRPr="004469F5">
        <w:rPr>
          <w:rFonts w:ascii="David" w:eastAsia="Times New Roman" w:hAnsi="David" w:cs="Sfarady"/>
          <w:color w:val="000000"/>
          <w:sz w:val="26"/>
          <w:szCs w:val="26"/>
          <w:rtl/>
        </w:rPr>
        <w:t xml:space="preserve"> בה כלל [עי' סי' תרנו] ומשמע </w:t>
      </w:r>
      <w:proofErr w:type="spellStart"/>
      <w:r w:rsidRPr="004469F5">
        <w:rPr>
          <w:rFonts w:ascii="David" w:eastAsia="Times New Roman" w:hAnsi="David" w:cs="Sfarady"/>
          <w:color w:val="000000"/>
          <w:sz w:val="26"/>
          <w:szCs w:val="26"/>
          <w:rtl/>
        </w:rPr>
        <w:t>דאי"ז</w:t>
      </w:r>
      <w:proofErr w:type="spellEnd"/>
      <w:r w:rsidRPr="004469F5">
        <w:rPr>
          <w:rFonts w:ascii="David" w:eastAsia="Times New Roman" w:hAnsi="David" w:cs="Sfarady"/>
          <w:color w:val="000000"/>
          <w:sz w:val="26"/>
          <w:szCs w:val="26"/>
          <w:rtl/>
        </w:rPr>
        <w:t xml:space="preserve"> ביטול מצוה באונס אלא פטור, וכשיש איסור דרבנן הרי זה מניעה מקיום </w:t>
      </w:r>
      <w:proofErr w:type="spellStart"/>
      <w:r w:rsidRPr="004469F5">
        <w:rPr>
          <w:rFonts w:ascii="David" w:eastAsia="Times New Roman" w:hAnsi="David" w:cs="Sfarady"/>
          <w:color w:val="000000"/>
          <w:sz w:val="26"/>
          <w:szCs w:val="26"/>
          <w:rtl/>
        </w:rPr>
        <w:t>המצוה</w:t>
      </w:r>
      <w:proofErr w:type="spellEnd"/>
      <w:r w:rsidRPr="004469F5">
        <w:rPr>
          <w:rFonts w:ascii="David" w:eastAsia="Times New Roman" w:hAnsi="David" w:cs="Sfarady"/>
          <w:color w:val="000000"/>
          <w:sz w:val="26"/>
          <w:szCs w:val="26"/>
          <w:rtl/>
        </w:rPr>
        <w:t xml:space="preserve"> כמו תקיעת שופר בשבת, </w:t>
      </w:r>
      <w:proofErr w:type="spellStart"/>
      <w:r w:rsidRPr="004469F5">
        <w:rPr>
          <w:rFonts w:ascii="David" w:eastAsia="Times New Roman" w:hAnsi="David" w:cs="Sfarady"/>
          <w:color w:val="000000"/>
          <w:sz w:val="26"/>
          <w:szCs w:val="26"/>
          <w:rtl/>
        </w:rPr>
        <w:t>משא"כ</w:t>
      </w:r>
      <w:proofErr w:type="spellEnd"/>
      <w:r w:rsidRPr="004469F5">
        <w:rPr>
          <w:rFonts w:ascii="David" w:eastAsia="Times New Roman" w:hAnsi="David" w:cs="Sfarady"/>
          <w:color w:val="000000"/>
          <w:sz w:val="26"/>
          <w:szCs w:val="26"/>
          <w:rtl/>
        </w:rPr>
        <w:t xml:space="preserve"> במצוות לא תעשה [עי' שם], ובפרט </w:t>
      </w:r>
      <w:proofErr w:type="spellStart"/>
      <w:r w:rsidRPr="004469F5">
        <w:rPr>
          <w:rFonts w:ascii="David" w:eastAsia="Times New Roman" w:hAnsi="David" w:cs="Sfarady"/>
          <w:color w:val="000000"/>
          <w:sz w:val="26"/>
          <w:szCs w:val="26"/>
          <w:rtl/>
        </w:rPr>
        <w:t>שיכולין</w:t>
      </w:r>
      <w:proofErr w:type="spellEnd"/>
      <w:r w:rsidRPr="004469F5">
        <w:rPr>
          <w:rFonts w:ascii="David" w:eastAsia="Times New Roman" w:hAnsi="David" w:cs="Sfarady"/>
          <w:color w:val="000000"/>
          <w:sz w:val="26"/>
          <w:szCs w:val="26"/>
          <w:rtl/>
        </w:rPr>
        <w:t xml:space="preserve"> לקיימה אם </w:t>
      </w:r>
      <w:r w:rsidRPr="004469F5">
        <w:rPr>
          <w:rFonts w:ascii="David" w:eastAsia="Times New Roman" w:hAnsi="David" w:cs="Sfarady"/>
          <w:color w:val="000000"/>
          <w:sz w:val="26"/>
          <w:szCs w:val="26"/>
          <w:rtl/>
        </w:rPr>
        <w:lastRenderedPageBreak/>
        <w:t xml:space="preserve">יודיעום שיש כאן מת או שיוציאו את המת, ויש כאן איסור </w:t>
      </w:r>
      <w:proofErr w:type="spellStart"/>
      <w:r w:rsidRPr="004469F5">
        <w:rPr>
          <w:rFonts w:ascii="David" w:eastAsia="Times New Roman" w:hAnsi="David" w:cs="Sfarady"/>
          <w:color w:val="000000"/>
          <w:sz w:val="26"/>
          <w:szCs w:val="26"/>
          <w:rtl/>
        </w:rPr>
        <w:t>לכה"פ</w:t>
      </w:r>
      <w:proofErr w:type="spellEnd"/>
      <w:r w:rsidRPr="004469F5">
        <w:rPr>
          <w:rFonts w:ascii="David" w:eastAsia="Times New Roman" w:hAnsi="David" w:cs="Sfarady"/>
          <w:color w:val="000000"/>
          <w:sz w:val="26"/>
          <w:szCs w:val="26"/>
          <w:rtl/>
        </w:rPr>
        <w:t xml:space="preserve"> בשוגג.</w:t>
      </w:r>
    </w:p>
    <w:p w14:paraId="2FB24454" w14:textId="01FCA6EF" w:rsidR="004469F5" w:rsidRDefault="004469F5" w:rsidP="004469F5">
      <w:pPr>
        <w:spacing w:after="150"/>
        <w:jc w:val="both"/>
        <w:rPr>
          <w:rFonts w:ascii="David" w:eastAsia="Times New Roman" w:hAnsi="David" w:cs="Sfarady"/>
          <w:color w:val="000000"/>
          <w:sz w:val="26"/>
          <w:szCs w:val="26"/>
          <w:rtl/>
        </w:rPr>
      </w:pPr>
      <w:r w:rsidRPr="004469F5">
        <w:rPr>
          <w:rFonts w:ascii="David" w:eastAsia="Times New Roman" w:hAnsi="David" w:cs="Sfarady"/>
          <w:color w:val="000000"/>
          <w:sz w:val="26"/>
          <w:szCs w:val="26"/>
          <w:rtl/>
        </w:rPr>
        <w:t xml:space="preserve">היוצא מזה דאין היתר לומר לגוי להוציאה בשבת [כשאין חשש </w:t>
      </w:r>
      <w:proofErr w:type="spellStart"/>
      <w:r w:rsidRPr="004469F5">
        <w:rPr>
          <w:rFonts w:ascii="David" w:eastAsia="Times New Roman" w:hAnsi="David" w:cs="Sfarady"/>
          <w:color w:val="000000"/>
          <w:sz w:val="26"/>
          <w:szCs w:val="26"/>
          <w:rtl/>
        </w:rPr>
        <w:t>פיקו"נ</w:t>
      </w:r>
      <w:proofErr w:type="spellEnd"/>
      <w:r w:rsidRPr="004469F5">
        <w:rPr>
          <w:rFonts w:ascii="David" w:eastAsia="Times New Roman" w:hAnsi="David" w:cs="Sfarady"/>
          <w:color w:val="000000"/>
          <w:sz w:val="26"/>
          <w:szCs w:val="26"/>
          <w:rtl/>
        </w:rPr>
        <w:t>] אלא כשיש רבים שיבואו לעבור על איסורי כהונה במזיד ואפשר דגם בשוגג ובכהן אנוס יש לדון בזה דיש אולי צד להתיר אפי' לצורך יח</w:t>
      </w:r>
      <w:r w:rsidRPr="004469F5">
        <w:rPr>
          <w:rFonts w:ascii="David" w:eastAsia="Times New Roman" w:hAnsi="David" w:cs="Sfarady" w:hint="cs"/>
          <w:color w:val="000000"/>
          <w:sz w:val="26"/>
          <w:szCs w:val="26"/>
          <w:rtl/>
        </w:rPr>
        <w:t>י</w:t>
      </w:r>
      <w:r w:rsidRPr="004469F5">
        <w:rPr>
          <w:rFonts w:ascii="David" w:eastAsia="Times New Roman" w:hAnsi="David" w:cs="Sfarady"/>
          <w:color w:val="000000"/>
          <w:sz w:val="26"/>
          <w:szCs w:val="26"/>
          <w:rtl/>
        </w:rPr>
        <w:t>ד אמירה לגוי להפרישו כמו שנתבאר.</w:t>
      </w:r>
    </w:p>
    <w:p w14:paraId="36C38BD7" w14:textId="77777777" w:rsidR="0039405B" w:rsidRDefault="0039405B" w:rsidP="004469F5">
      <w:pPr>
        <w:spacing w:after="150"/>
        <w:jc w:val="both"/>
        <w:rPr>
          <w:rFonts w:ascii="David" w:eastAsia="Times New Roman" w:hAnsi="David" w:cs="Sfarady"/>
          <w:color w:val="000000"/>
          <w:sz w:val="26"/>
          <w:szCs w:val="26"/>
          <w:rtl/>
        </w:rPr>
      </w:pPr>
    </w:p>
    <w:p w14:paraId="5E0EB3B2" w14:textId="77777777" w:rsidR="0039405B" w:rsidRPr="0039405B" w:rsidRDefault="0039405B" w:rsidP="0039405B">
      <w:pPr>
        <w:spacing w:after="160"/>
        <w:jc w:val="center"/>
        <w:rPr>
          <w:rFonts w:ascii="David" w:hAnsi="David" w:cs="Livorna"/>
          <w:b/>
          <w:bCs/>
          <w:kern w:val="2"/>
          <w:sz w:val="26"/>
          <w:szCs w:val="26"/>
          <w:rtl/>
        </w:rPr>
      </w:pPr>
      <w:bookmarkStart w:id="21" w:name="_Hlk211001745"/>
      <w:r w:rsidRPr="0039405B">
        <w:rPr>
          <w:rFonts w:ascii="David" w:hAnsi="David" w:cs="Livorna"/>
          <w:b/>
          <w:bCs/>
          <w:kern w:val="2"/>
          <w:sz w:val="26"/>
          <w:szCs w:val="26"/>
          <w:rtl/>
        </w:rPr>
        <w:t xml:space="preserve">שאלה </w:t>
      </w:r>
      <w:proofErr w:type="spellStart"/>
      <w:r w:rsidRPr="0039405B">
        <w:rPr>
          <w:rFonts w:ascii="David" w:hAnsi="David" w:cs="Livorna"/>
          <w:b/>
          <w:bCs/>
          <w:kern w:val="2"/>
          <w:sz w:val="26"/>
          <w:szCs w:val="26"/>
          <w:rtl/>
        </w:rPr>
        <w:t>בענין</w:t>
      </w:r>
      <w:proofErr w:type="spellEnd"/>
      <w:r w:rsidRPr="0039405B">
        <w:rPr>
          <w:rFonts w:ascii="David" w:hAnsi="David" w:cs="Livorna"/>
          <w:b/>
          <w:bCs/>
          <w:kern w:val="2"/>
          <w:sz w:val="26"/>
          <w:szCs w:val="26"/>
          <w:rtl/>
        </w:rPr>
        <w:t xml:space="preserve"> טעות הש"ץ בחזרת הש"ץ</w:t>
      </w:r>
    </w:p>
    <w:bookmarkEnd w:id="21"/>
    <w:p w14:paraId="75109E95" w14:textId="77777777" w:rsidR="0039405B" w:rsidRPr="0039405B" w:rsidRDefault="0039405B" w:rsidP="0039405B">
      <w:pPr>
        <w:spacing w:after="160"/>
        <w:jc w:val="both"/>
        <w:rPr>
          <w:rFonts w:ascii="David" w:hAnsi="David" w:cs="Sfarady"/>
          <w:kern w:val="2"/>
          <w:sz w:val="26"/>
          <w:szCs w:val="26"/>
          <w:rtl/>
        </w:rPr>
      </w:pPr>
      <w:r w:rsidRPr="0039405B">
        <w:rPr>
          <w:rFonts w:ascii="David" w:hAnsi="David" w:cs="Sfarady"/>
          <w:kern w:val="2"/>
          <w:sz w:val="26"/>
          <w:szCs w:val="26"/>
          <w:rtl/>
        </w:rPr>
        <w:t>בס"ד</w:t>
      </w:r>
    </w:p>
    <w:p w14:paraId="19A0C20D" w14:textId="77777777" w:rsidR="0039405B" w:rsidRPr="0039405B" w:rsidRDefault="0039405B" w:rsidP="0039405B">
      <w:pPr>
        <w:spacing w:after="160"/>
        <w:jc w:val="both"/>
        <w:rPr>
          <w:rFonts w:ascii="David" w:hAnsi="David" w:cs="Sfarady"/>
          <w:kern w:val="2"/>
          <w:sz w:val="26"/>
          <w:szCs w:val="26"/>
          <w:rtl/>
        </w:rPr>
      </w:pPr>
      <w:r w:rsidRPr="0039405B">
        <w:rPr>
          <w:rFonts w:ascii="David" w:hAnsi="David" w:cs="Sfarady"/>
          <w:kern w:val="2"/>
          <w:sz w:val="26"/>
          <w:szCs w:val="26"/>
          <w:rtl/>
        </w:rPr>
        <w:t>עש"ק פר' וילך ה'תשפ"ו</w:t>
      </w:r>
    </w:p>
    <w:p w14:paraId="47413361" w14:textId="77777777" w:rsidR="0039405B" w:rsidRPr="0039405B" w:rsidRDefault="0039405B" w:rsidP="0039405B">
      <w:pPr>
        <w:spacing w:after="160"/>
        <w:jc w:val="both"/>
        <w:rPr>
          <w:rFonts w:ascii="David" w:hAnsi="David" w:cs="Sfarady"/>
          <w:kern w:val="2"/>
          <w:sz w:val="26"/>
          <w:szCs w:val="26"/>
          <w:rtl/>
        </w:rPr>
      </w:pPr>
      <w:r w:rsidRPr="0039405B">
        <w:rPr>
          <w:rFonts w:ascii="David" w:hAnsi="David" w:cs="Sfarady"/>
          <w:kern w:val="2"/>
          <w:sz w:val="26"/>
          <w:szCs w:val="26"/>
          <w:rtl/>
        </w:rPr>
        <w:t>גמר חתימה טובה</w:t>
      </w:r>
      <w:r w:rsidRPr="0039405B">
        <w:rPr>
          <w:rFonts w:ascii="David" w:hAnsi="David" w:cs="Sfarady"/>
          <w:kern w:val="2"/>
          <w:sz w:val="26"/>
          <w:szCs w:val="26"/>
        </w:rPr>
        <w:t xml:space="preserve"> !</w:t>
      </w:r>
    </w:p>
    <w:p w14:paraId="2B5CF518" w14:textId="77777777" w:rsidR="0039405B" w:rsidRPr="0039405B" w:rsidRDefault="0039405B" w:rsidP="0039405B">
      <w:pPr>
        <w:spacing w:after="160"/>
        <w:jc w:val="both"/>
        <w:rPr>
          <w:rFonts w:ascii="David" w:hAnsi="David" w:cs="Sfarady"/>
          <w:kern w:val="2"/>
          <w:sz w:val="26"/>
          <w:szCs w:val="26"/>
          <w:rtl/>
        </w:rPr>
      </w:pPr>
      <w:r w:rsidRPr="0039405B">
        <w:rPr>
          <w:rFonts w:ascii="David" w:hAnsi="David" w:cs="Sfarady"/>
          <w:kern w:val="2"/>
          <w:sz w:val="26"/>
          <w:szCs w:val="26"/>
          <w:rtl/>
        </w:rPr>
        <w:t xml:space="preserve">לכבוד הרה"ג עקיבא משה </w:t>
      </w:r>
      <w:proofErr w:type="spellStart"/>
      <w:r w:rsidRPr="0039405B">
        <w:rPr>
          <w:rFonts w:ascii="David" w:hAnsi="David" w:cs="Sfarady"/>
          <w:kern w:val="2"/>
          <w:sz w:val="26"/>
          <w:szCs w:val="26"/>
          <w:rtl/>
        </w:rPr>
        <w:t>סילבר</w:t>
      </w:r>
      <w:proofErr w:type="spellEnd"/>
      <w:r w:rsidRPr="0039405B">
        <w:rPr>
          <w:rFonts w:ascii="David" w:hAnsi="David" w:cs="Sfarady"/>
          <w:kern w:val="2"/>
          <w:sz w:val="26"/>
          <w:szCs w:val="26"/>
          <w:rtl/>
        </w:rPr>
        <w:t xml:space="preserve"> </w:t>
      </w:r>
      <w:proofErr w:type="spellStart"/>
      <w:r w:rsidRPr="0039405B">
        <w:rPr>
          <w:rFonts w:ascii="David" w:hAnsi="David" w:cs="Sfarady"/>
          <w:kern w:val="2"/>
          <w:sz w:val="26"/>
          <w:szCs w:val="26"/>
          <w:rtl/>
        </w:rPr>
        <w:t>שליט"א</w:t>
      </w:r>
      <w:proofErr w:type="spellEnd"/>
      <w:r w:rsidRPr="0039405B">
        <w:rPr>
          <w:rFonts w:ascii="David" w:hAnsi="David" w:cs="Sfarady"/>
          <w:kern w:val="2"/>
          <w:sz w:val="26"/>
          <w:szCs w:val="26"/>
          <w:rtl/>
        </w:rPr>
        <w:t xml:space="preserve"> שלום וברכה </w:t>
      </w:r>
      <w:proofErr w:type="spellStart"/>
      <w:r w:rsidRPr="0039405B">
        <w:rPr>
          <w:rFonts w:ascii="David" w:hAnsi="David" w:cs="Sfarady"/>
          <w:kern w:val="2"/>
          <w:sz w:val="26"/>
          <w:szCs w:val="26"/>
          <w:rtl/>
        </w:rPr>
        <w:t>וכט"ס</w:t>
      </w:r>
      <w:proofErr w:type="spellEnd"/>
      <w:r w:rsidRPr="0039405B">
        <w:rPr>
          <w:rFonts w:ascii="David" w:hAnsi="David" w:cs="Sfarady"/>
          <w:kern w:val="2"/>
          <w:sz w:val="26"/>
          <w:szCs w:val="26"/>
        </w:rPr>
        <w:t>!</w:t>
      </w:r>
    </w:p>
    <w:p w14:paraId="28335FEE" w14:textId="77777777" w:rsidR="0039405B" w:rsidRPr="0039405B" w:rsidRDefault="0039405B" w:rsidP="0039405B">
      <w:pPr>
        <w:spacing w:after="160"/>
        <w:jc w:val="both"/>
        <w:rPr>
          <w:rFonts w:ascii="David" w:hAnsi="David" w:cs="Sfarady"/>
          <w:kern w:val="2"/>
          <w:sz w:val="26"/>
          <w:szCs w:val="26"/>
          <w:rtl/>
        </w:rPr>
      </w:pPr>
      <w:r w:rsidRPr="0039405B">
        <w:rPr>
          <w:rFonts w:ascii="David" w:hAnsi="David" w:cs="Sfarady"/>
          <w:kern w:val="2"/>
          <w:sz w:val="26"/>
          <w:szCs w:val="26"/>
          <w:rtl/>
        </w:rPr>
        <w:t xml:space="preserve">חזן טעה בברכת מגן אברהם, במקום לסיים מלך עוזר וכו' סיים ונאמן אתה </w:t>
      </w:r>
      <w:proofErr w:type="spellStart"/>
      <w:r w:rsidRPr="0039405B">
        <w:rPr>
          <w:rFonts w:ascii="David" w:hAnsi="David" w:cs="Sfarady"/>
          <w:kern w:val="2"/>
          <w:sz w:val="26"/>
          <w:szCs w:val="26"/>
          <w:rtl/>
        </w:rPr>
        <w:t>וכו</w:t>
      </w:r>
      <w:proofErr w:type="spellEnd"/>
      <w:r w:rsidRPr="0039405B">
        <w:rPr>
          <w:rFonts w:ascii="David" w:hAnsi="David" w:cs="Sfarady"/>
          <w:kern w:val="2"/>
          <w:sz w:val="26"/>
          <w:szCs w:val="26"/>
          <w:rtl/>
        </w:rPr>
        <w:t>', וחתם בא"י מגן אברהם</w:t>
      </w:r>
      <w:r w:rsidRPr="0039405B">
        <w:rPr>
          <w:rFonts w:ascii="David" w:hAnsi="David" w:cs="Sfarady"/>
          <w:kern w:val="2"/>
          <w:sz w:val="26"/>
          <w:szCs w:val="26"/>
        </w:rPr>
        <w:t>.</w:t>
      </w:r>
      <w:r w:rsidRPr="0039405B">
        <w:rPr>
          <w:rFonts w:ascii="David" w:hAnsi="David" w:cs="Sfarady" w:hint="cs"/>
          <w:kern w:val="2"/>
          <w:sz w:val="26"/>
          <w:szCs w:val="26"/>
          <w:rtl/>
        </w:rPr>
        <w:t xml:space="preserve"> </w:t>
      </w:r>
      <w:r w:rsidRPr="0039405B">
        <w:rPr>
          <w:rFonts w:ascii="David" w:hAnsi="David" w:cs="Sfarady"/>
          <w:kern w:val="2"/>
          <w:sz w:val="26"/>
          <w:szCs w:val="26"/>
          <w:rtl/>
        </w:rPr>
        <w:t>האם טוב עשה או שמא צריך לחזו</w:t>
      </w:r>
      <w:r w:rsidRPr="0039405B">
        <w:rPr>
          <w:rFonts w:ascii="David" w:hAnsi="David" w:cs="Sfarady" w:hint="cs"/>
          <w:kern w:val="2"/>
          <w:sz w:val="26"/>
          <w:szCs w:val="26"/>
          <w:rtl/>
        </w:rPr>
        <w:t>ר</w:t>
      </w:r>
      <w:r w:rsidRPr="0039405B">
        <w:rPr>
          <w:rFonts w:ascii="David" w:hAnsi="David" w:cs="Sfarady"/>
          <w:kern w:val="2"/>
          <w:sz w:val="26"/>
          <w:szCs w:val="26"/>
          <w:vertAlign w:val="superscript"/>
          <w:rtl/>
        </w:rPr>
        <w:footnoteReference w:id="4"/>
      </w:r>
      <w:r w:rsidRPr="0039405B">
        <w:rPr>
          <w:rFonts w:ascii="David" w:hAnsi="David" w:cs="Sfarady" w:hint="cs"/>
          <w:kern w:val="2"/>
          <w:sz w:val="26"/>
          <w:szCs w:val="26"/>
          <w:rtl/>
        </w:rPr>
        <w:t>.</w:t>
      </w:r>
    </w:p>
    <w:p w14:paraId="55F3E881" w14:textId="77777777" w:rsidR="0039405B" w:rsidRPr="0039405B" w:rsidRDefault="0039405B" w:rsidP="006D6364">
      <w:pPr>
        <w:spacing w:after="0" w:line="240" w:lineRule="auto"/>
        <w:jc w:val="right"/>
        <w:rPr>
          <w:rFonts w:ascii="David" w:hAnsi="David" w:cs="Sfarady"/>
          <w:kern w:val="2"/>
          <w:sz w:val="26"/>
          <w:szCs w:val="26"/>
          <w:rtl/>
        </w:rPr>
      </w:pPr>
      <w:r w:rsidRPr="0039405B">
        <w:rPr>
          <w:rFonts w:ascii="David" w:hAnsi="David" w:cs="Sfarady"/>
          <w:kern w:val="2"/>
          <w:sz w:val="26"/>
          <w:szCs w:val="26"/>
          <w:rtl/>
        </w:rPr>
        <w:t>בברכת התורה ולומדיה</w:t>
      </w:r>
    </w:p>
    <w:p w14:paraId="092B7BCD" w14:textId="77777777" w:rsidR="0039405B" w:rsidRPr="0039405B" w:rsidRDefault="0039405B" w:rsidP="006D6364">
      <w:pPr>
        <w:spacing w:after="0" w:line="240" w:lineRule="auto"/>
        <w:jc w:val="right"/>
        <w:rPr>
          <w:rFonts w:ascii="David" w:hAnsi="David" w:cs="Sfarady"/>
          <w:kern w:val="2"/>
          <w:sz w:val="26"/>
          <w:szCs w:val="26"/>
          <w:rtl/>
        </w:rPr>
      </w:pPr>
      <w:r w:rsidRPr="0039405B">
        <w:rPr>
          <w:rFonts w:ascii="David" w:hAnsi="David" w:cs="Sfarady"/>
          <w:kern w:val="2"/>
          <w:sz w:val="26"/>
          <w:szCs w:val="26"/>
          <w:rtl/>
        </w:rPr>
        <w:t xml:space="preserve">רן יוסף חיים מסעוד </w:t>
      </w:r>
      <w:proofErr w:type="spellStart"/>
      <w:r w:rsidRPr="0039405B">
        <w:rPr>
          <w:rFonts w:ascii="David" w:hAnsi="David" w:cs="Sfarady"/>
          <w:kern w:val="2"/>
          <w:sz w:val="26"/>
          <w:szCs w:val="26"/>
          <w:rtl/>
        </w:rPr>
        <w:t>אביחצירא</w:t>
      </w:r>
      <w:proofErr w:type="spellEnd"/>
    </w:p>
    <w:p w14:paraId="64392044" w14:textId="77777777" w:rsidR="0039405B" w:rsidRPr="0039405B" w:rsidRDefault="0039405B" w:rsidP="006D6364">
      <w:pPr>
        <w:spacing w:after="0" w:line="240" w:lineRule="auto"/>
        <w:jc w:val="right"/>
        <w:rPr>
          <w:rFonts w:ascii="David" w:hAnsi="David" w:cs="Sfarady"/>
          <w:kern w:val="2"/>
          <w:sz w:val="26"/>
          <w:szCs w:val="26"/>
          <w:rtl/>
        </w:rPr>
      </w:pPr>
      <w:proofErr w:type="spellStart"/>
      <w:r w:rsidRPr="0039405B">
        <w:rPr>
          <w:rFonts w:ascii="David" w:hAnsi="David" w:cs="Sfarady"/>
          <w:kern w:val="2"/>
          <w:sz w:val="26"/>
          <w:szCs w:val="26"/>
          <w:rtl/>
        </w:rPr>
        <w:t>מח"ס</w:t>
      </w:r>
      <w:proofErr w:type="spellEnd"/>
      <w:r w:rsidRPr="0039405B">
        <w:rPr>
          <w:rFonts w:ascii="David" w:hAnsi="David" w:cs="Sfarady"/>
          <w:kern w:val="2"/>
          <w:sz w:val="26"/>
          <w:szCs w:val="26"/>
          <w:rtl/>
        </w:rPr>
        <w:t xml:space="preserve"> מריח ניחוח</w:t>
      </w:r>
    </w:p>
    <w:p w14:paraId="7E97C4C3" w14:textId="77777777" w:rsidR="0039405B" w:rsidRPr="0039405B" w:rsidRDefault="0039405B" w:rsidP="006D6364">
      <w:pPr>
        <w:spacing w:after="0" w:line="240" w:lineRule="auto"/>
        <w:jc w:val="right"/>
        <w:rPr>
          <w:rFonts w:ascii="David" w:hAnsi="David" w:cs="Sfarady"/>
          <w:kern w:val="2"/>
          <w:sz w:val="26"/>
          <w:szCs w:val="26"/>
          <w:rtl/>
        </w:rPr>
      </w:pPr>
      <w:r w:rsidRPr="0039405B">
        <w:rPr>
          <w:rFonts w:ascii="David" w:hAnsi="David" w:cs="Sfarady"/>
          <w:kern w:val="2"/>
          <w:sz w:val="26"/>
          <w:szCs w:val="26"/>
          <w:rtl/>
        </w:rPr>
        <w:t>עפולה ת"ו</w:t>
      </w:r>
    </w:p>
    <w:p w14:paraId="1F647AE8" w14:textId="77777777" w:rsidR="0039405B" w:rsidRPr="0039405B" w:rsidRDefault="0039405B" w:rsidP="0039405B">
      <w:pPr>
        <w:spacing w:after="160"/>
        <w:jc w:val="center"/>
        <w:rPr>
          <w:rFonts w:ascii="David" w:hAnsi="David" w:cs="Livorna"/>
          <w:b/>
          <w:bCs/>
          <w:kern w:val="2"/>
          <w:sz w:val="26"/>
          <w:szCs w:val="26"/>
          <w:rtl/>
        </w:rPr>
      </w:pPr>
      <w:r w:rsidRPr="0039405B">
        <w:rPr>
          <w:rFonts w:ascii="David" w:hAnsi="David" w:cs="Livorna" w:hint="cs"/>
          <w:b/>
          <w:bCs/>
          <w:kern w:val="2"/>
          <w:sz w:val="26"/>
          <w:szCs w:val="26"/>
          <w:rtl/>
        </w:rPr>
        <w:t>תשובתו אלי:</w:t>
      </w:r>
    </w:p>
    <w:p w14:paraId="6CCBD8BE" w14:textId="77777777" w:rsidR="0039405B" w:rsidRPr="0039405B" w:rsidRDefault="0039405B" w:rsidP="0039405B">
      <w:pPr>
        <w:spacing w:after="75"/>
        <w:jc w:val="center"/>
        <w:outlineLvl w:val="0"/>
        <w:rPr>
          <w:rFonts w:ascii="David" w:eastAsia="Times New Roman" w:hAnsi="David" w:cs="Livorna"/>
          <w:b/>
          <w:bCs/>
          <w:caps/>
          <w:color w:val="333333"/>
          <w:kern w:val="36"/>
          <w:sz w:val="26"/>
          <w:szCs w:val="26"/>
          <w:rtl/>
        </w:rPr>
      </w:pPr>
      <w:r w:rsidRPr="0039405B">
        <w:rPr>
          <w:rFonts w:ascii="David" w:eastAsia="Times New Roman" w:hAnsi="David" w:cs="Livorna"/>
          <w:b/>
          <w:bCs/>
          <w:caps/>
          <w:color w:val="333333"/>
          <w:kern w:val="36"/>
          <w:sz w:val="26"/>
          <w:szCs w:val="26"/>
          <w:rtl/>
        </w:rPr>
        <w:t>שליח ציבור בברכות אבות במקום לסיים מלך עוזר וכו' סיים ונאמן אתה וכו' וחתם ברוך אתה ה' מגן אברהם האם צריך לחזור לראש</w:t>
      </w:r>
    </w:p>
    <w:p w14:paraId="6346CF48" w14:textId="77777777" w:rsidR="0039405B" w:rsidRPr="0039405B" w:rsidRDefault="0039405B" w:rsidP="0039405B">
      <w:pPr>
        <w:spacing w:after="15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יש ג' נידונים בשאלתך, הא' האם יש להקל מה שהוא ש"ץ, והתשובה לזה </w:t>
      </w:r>
      <w:proofErr w:type="spellStart"/>
      <w:r w:rsidRPr="0039405B">
        <w:rPr>
          <w:rFonts w:ascii="David" w:eastAsia="Times New Roman" w:hAnsi="David" w:cs="Sfarady"/>
          <w:color w:val="000000"/>
          <w:sz w:val="26"/>
          <w:szCs w:val="26"/>
          <w:rtl/>
        </w:rPr>
        <w:t>דמבואר</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בשו"ע</w:t>
      </w:r>
      <w:proofErr w:type="spellEnd"/>
      <w:r w:rsidRPr="0039405B">
        <w:rPr>
          <w:rFonts w:ascii="David" w:eastAsia="Times New Roman" w:hAnsi="David" w:cs="Sfarady"/>
          <w:color w:val="000000"/>
          <w:sz w:val="26"/>
          <w:szCs w:val="26"/>
          <w:rtl/>
        </w:rPr>
        <w:t xml:space="preserve"> סי' </w:t>
      </w:r>
      <w:proofErr w:type="spellStart"/>
      <w:r w:rsidRPr="0039405B">
        <w:rPr>
          <w:rFonts w:ascii="David" w:eastAsia="Times New Roman" w:hAnsi="David" w:cs="Sfarady"/>
          <w:color w:val="000000"/>
          <w:sz w:val="26"/>
          <w:szCs w:val="26"/>
          <w:rtl/>
        </w:rPr>
        <w:t>קכו</w:t>
      </w:r>
      <w:proofErr w:type="spellEnd"/>
      <w:r w:rsidRPr="0039405B">
        <w:rPr>
          <w:rFonts w:ascii="David" w:eastAsia="Times New Roman" w:hAnsi="David" w:cs="Sfarady"/>
          <w:color w:val="000000"/>
          <w:sz w:val="26"/>
          <w:szCs w:val="26"/>
          <w:rtl/>
        </w:rPr>
        <w:t xml:space="preserve"> ס"ג שאין </w:t>
      </w:r>
      <w:proofErr w:type="spellStart"/>
      <w:r w:rsidRPr="0039405B">
        <w:rPr>
          <w:rFonts w:ascii="David" w:eastAsia="Times New Roman" w:hAnsi="David" w:cs="Sfarady"/>
          <w:color w:val="000000"/>
          <w:sz w:val="26"/>
          <w:szCs w:val="26"/>
          <w:rtl/>
        </w:rPr>
        <w:t>קולא</w:t>
      </w:r>
      <w:proofErr w:type="spellEnd"/>
      <w:r w:rsidRPr="0039405B">
        <w:rPr>
          <w:rFonts w:ascii="David" w:eastAsia="Times New Roman" w:hAnsi="David" w:cs="Sfarady"/>
          <w:color w:val="000000"/>
          <w:sz w:val="26"/>
          <w:szCs w:val="26"/>
          <w:rtl/>
        </w:rPr>
        <w:t xml:space="preserve"> בש"ץ יותר </w:t>
      </w:r>
      <w:proofErr w:type="spellStart"/>
      <w:r w:rsidRPr="0039405B">
        <w:rPr>
          <w:rFonts w:ascii="David" w:eastAsia="Times New Roman" w:hAnsi="David" w:cs="Sfarady"/>
          <w:color w:val="000000"/>
          <w:sz w:val="26"/>
          <w:szCs w:val="26"/>
          <w:rtl/>
        </w:rPr>
        <w:t>מביחיד</w:t>
      </w:r>
      <w:proofErr w:type="spellEnd"/>
      <w:r w:rsidRPr="0039405B">
        <w:rPr>
          <w:rFonts w:ascii="David" w:eastAsia="Times New Roman" w:hAnsi="David" w:cs="Sfarady"/>
          <w:color w:val="000000"/>
          <w:sz w:val="26"/>
          <w:szCs w:val="26"/>
          <w:rtl/>
        </w:rPr>
        <w:t xml:space="preserve"> בטעות בתפילה בד"כ.</w:t>
      </w:r>
    </w:p>
    <w:p w14:paraId="2E8AEA7A" w14:textId="77777777" w:rsidR="0039405B" w:rsidRPr="0039405B" w:rsidRDefault="0039405B" w:rsidP="0039405B">
      <w:pPr>
        <w:spacing w:after="15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הנידון הב' האם מעכב שלא אמר סמוך לחתימה מעין החתימה, והתשו' לזה דיש בזה פלוגתת הפוסקים והרחבתי בזה </w:t>
      </w:r>
      <w:proofErr w:type="spellStart"/>
      <w:r w:rsidRPr="0039405B">
        <w:rPr>
          <w:rFonts w:ascii="David" w:eastAsia="Times New Roman" w:hAnsi="David" w:cs="Sfarady"/>
          <w:color w:val="000000"/>
          <w:sz w:val="26"/>
          <w:szCs w:val="26"/>
          <w:rtl/>
        </w:rPr>
        <w:t>במקו"א</w:t>
      </w:r>
      <w:proofErr w:type="spellEnd"/>
      <w:r w:rsidRPr="0039405B">
        <w:rPr>
          <w:rFonts w:ascii="David" w:eastAsia="Times New Roman" w:hAnsi="David" w:cs="Sfarady"/>
          <w:color w:val="000000"/>
          <w:sz w:val="26"/>
          <w:szCs w:val="26"/>
          <w:rtl/>
        </w:rPr>
        <w:t xml:space="preserve"> (בתשובתי ד"ה מי שאחר שסיים נוסח שאתה </w:t>
      </w:r>
      <w:proofErr w:type="spellStart"/>
      <w:r w:rsidRPr="0039405B">
        <w:rPr>
          <w:rFonts w:ascii="David" w:eastAsia="Times New Roman" w:hAnsi="David" w:cs="Sfarady"/>
          <w:color w:val="000000"/>
          <w:sz w:val="26"/>
          <w:szCs w:val="26"/>
          <w:rtl/>
        </w:rPr>
        <w:t>חוננתנו</w:t>
      </w:r>
      <w:proofErr w:type="spellEnd"/>
      <w:r w:rsidRPr="0039405B">
        <w:rPr>
          <w:rFonts w:ascii="David" w:eastAsia="Times New Roman" w:hAnsi="David" w:cs="Sfarady"/>
          <w:color w:val="000000"/>
          <w:sz w:val="26"/>
          <w:szCs w:val="26"/>
          <w:rtl/>
        </w:rPr>
        <w:t xml:space="preserve"> וכו') ונתבאר </w:t>
      </w:r>
      <w:proofErr w:type="spellStart"/>
      <w:r w:rsidRPr="0039405B">
        <w:rPr>
          <w:rFonts w:ascii="David" w:eastAsia="Times New Roman" w:hAnsi="David" w:cs="Sfarady"/>
          <w:color w:val="000000"/>
          <w:sz w:val="26"/>
          <w:szCs w:val="26"/>
          <w:rtl/>
        </w:rPr>
        <w:t>דהעיקר</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לדינא</w:t>
      </w:r>
      <w:proofErr w:type="spellEnd"/>
      <w:r w:rsidRPr="0039405B">
        <w:rPr>
          <w:rFonts w:ascii="David" w:eastAsia="Times New Roman" w:hAnsi="David" w:cs="Sfarady"/>
          <w:color w:val="000000"/>
          <w:sz w:val="26"/>
          <w:szCs w:val="26"/>
          <w:rtl/>
        </w:rPr>
        <w:t xml:space="preserve"> שאינו מעכב בדיעבד ושכן דעת </w:t>
      </w:r>
      <w:proofErr w:type="spellStart"/>
      <w:r w:rsidRPr="0039405B">
        <w:rPr>
          <w:rFonts w:ascii="David" w:eastAsia="Times New Roman" w:hAnsi="David" w:cs="Sfarady"/>
          <w:color w:val="000000"/>
          <w:sz w:val="26"/>
          <w:szCs w:val="26"/>
          <w:rtl/>
        </w:rPr>
        <w:t>המשנ"ב</w:t>
      </w:r>
      <w:proofErr w:type="spellEnd"/>
      <w:r w:rsidRPr="0039405B">
        <w:rPr>
          <w:rFonts w:ascii="David" w:eastAsia="Times New Roman" w:hAnsi="David" w:cs="Sfarady"/>
          <w:color w:val="000000"/>
          <w:sz w:val="26"/>
          <w:szCs w:val="26"/>
          <w:rtl/>
        </w:rPr>
        <w:t>.</w:t>
      </w:r>
    </w:p>
    <w:p w14:paraId="225224B0" w14:textId="77777777" w:rsidR="0039405B" w:rsidRPr="0039405B" w:rsidRDefault="0039405B" w:rsidP="0039405B">
      <w:pPr>
        <w:spacing w:after="15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הנידון הג' האם מעכב שלא אמר כל מילה בברכת אבות, כשידוע שאמר </w:t>
      </w:r>
      <w:proofErr w:type="spellStart"/>
      <w:r w:rsidRPr="0039405B">
        <w:rPr>
          <w:rFonts w:ascii="David" w:eastAsia="Times New Roman" w:hAnsi="David" w:cs="Sfarady"/>
          <w:color w:val="000000"/>
          <w:sz w:val="26"/>
          <w:szCs w:val="26"/>
          <w:rtl/>
        </w:rPr>
        <w:t>הענין</w:t>
      </w:r>
      <w:proofErr w:type="spellEnd"/>
      <w:r w:rsidRPr="0039405B">
        <w:rPr>
          <w:rFonts w:ascii="David" w:eastAsia="Times New Roman" w:hAnsi="David" w:cs="Sfarady"/>
          <w:color w:val="000000"/>
          <w:sz w:val="26"/>
          <w:szCs w:val="26"/>
          <w:rtl/>
        </w:rPr>
        <w:t xml:space="preserve"> של ברכת אבות בכללותו, ויש בזה ג"כ פלוגתת הפוסקים והרחבתי בזה </w:t>
      </w:r>
      <w:proofErr w:type="spellStart"/>
      <w:r w:rsidRPr="0039405B">
        <w:rPr>
          <w:rFonts w:ascii="David" w:eastAsia="Times New Roman" w:hAnsi="David" w:cs="Sfarady"/>
          <w:color w:val="000000"/>
          <w:sz w:val="26"/>
          <w:szCs w:val="26"/>
          <w:rtl/>
        </w:rPr>
        <w:t>במקו"א</w:t>
      </w:r>
      <w:proofErr w:type="spellEnd"/>
      <w:r w:rsidRPr="0039405B">
        <w:rPr>
          <w:rFonts w:ascii="David" w:eastAsia="Times New Roman" w:hAnsi="David" w:cs="Sfarady"/>
          <w:color w:val="000000"/>
          <w:sz w:val="26"/>
          <w:szCs w:val="26"/>
          <w:rtl/>
        </w:rPr>
        <w:t xml:space="preserve"> (בתשובתי ד"ה התפלל שמונה עשרה ודילג תיבות </w:t>
      </w:r>
      <w:proofErr w:type="spellStart"/>
      <w:r w:rsidRPr="0039405B">
        <w:rPr>
          <w:rFonts w:ascii="David" w:eastAsia="Times New Roman" w:hAnsi="David" w:cs="Sfarady"/>
          <w:color w:val="000000"/>
          <w:sz w:val="26"/>
          <w:szCs w:val="26"/>
          <w:rtl/>
        </w:rPr>
        <w:t>אלהינו</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ואלהי</w:t>
      </w:r>
      <w:proofErr w:type="spellEnd"/>
      <w:r w:rsidRPr="0039405B">
        <w:rPr>
          <w:rFonts w:ascii="David" w:eastAsia="Times New Roman" w:hAnsi="David" w:cs="Sfarady"/>
          <w:color w:val="000000"/>
          <w:sz w:val="26"/>
          <w:szCs w:val="26"/>
          <w:rtl/>
        </w:rPr>
        <w:t xml:space="preserve"> אבותינו האם יצא או לא), ונתבאר </w:t>
      </w:r>
      <w:proofErr w:type="spellStart"/>
      <w:r w:rsidRPr="0039405B">
        <w:rPr>
          <w:rFonts w:ascii="David" w:eastAsia="Times New Roman" w:hAnsi="David" w:cs="Sfarady"/>
          <w:color w:val="000000"/>
          <w:sz w:val="26"/>
          <w:szCs w:val="26"/>
          <w:rtl/>
        </w:rPr>
        <w:t>דהעיקר</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לדינא</w:t>
      </w:r>
      <w:proofErr w:type="spellEnd"/>
      <w:r w:rsidRPr="0039405B">
        <w:rPr>
          <w:rFonts w:ascii="David" w:eastAsia="Times New Roman" w:hAnsi="David" w:cs="Sfarady"/>
          <w:color w:val="000000"/>
          <w:sz w:val="26"/>
          <w:szCs w:val="26"/>
          <w:rtl/>
        </w:rPr>
        <w:t xml:space="preserve"> שאין כל מילה מעכבת וכ"ה </w:t>
      </w:r>
      <w:proofErr w:type="spellStart"/>
      <w:r w:rsidRPr="0039405B">
        <w:rPr>
          <w:rFonts w:ascii="David" w:eastAsia="Times New Roman" w:hAnsi="David" w:cs="Sfarady"/>
          <w:color w:val="000000"/>
          <w:sz w:val="26"/>
          <w:szCs w:val="26"/>
          <w:rtl/>
        </w:rPr>
        <w:t>מסברא</w:t>
      </w:r>
      <w:proofErr w:type="spellEnd"/>
      <w:r w:rsidRPr="0039405B">
        <w:rPr>
          <w:rFonts w:ascii="David" w:eastAsia="Times New Roman" w:hAnsi="David" w:cs="Sfarady"/>
          <w:color w:val="000000"/>
          <w:sz w:val="26"/>
          <w:szCs w:val="26"/>
          <w:rtl/>
        </w:rPr>
        <w:t xml:space="preserve"> ומסתימת רוב הפוסקים ונראה שכן </w:t>
      </w:r>
      <w:r w:rsidRPr="0039405B">
        <w:rPr>
          <w:rFonts w:ascii="David" w:eastAsia="Times New Roman" w:hAnsi="David" w:cs="Sfarady"/>
          <w:color w:val="000000"/>
          <w:sz w:val="26"/>
          <w:szCs w:val="26"/>
          <w:rtl/>
        </w:rPr>
        <w:t xml:space="preserve">מבואר </w:t>
      </w:r>
      <w:proofErr w:type="spellStart"/>
      <w:r w:rsidRPr="0039405B">
        <w:rPr>
          <w:rFonts w:ascii="David" w:eastAsia="Times New Roman" w:hAnsi="David" w:cs="Sfarady"/>
          <w:color w:val="000000"/>
          <w:sz w:val="26"/>
          <w:szCs w:val="26"/>
          <w:rtl/>
        </w:rPr>
        <w:t>בחי"א</w:t>
      </w:r>
      <w:proofErr w:type="spellEnd"/>
      <w:r w:rsidRPr="0039405B">
        <w:rPr>
          <w:rFonts w:ascii="David" w:eastAsia="Times New Roman" w:hAnsi="David" w:cs="Sfarady"/>
          <w:color w:val="000000"/>
          <w:sz w:val="26"/>
          <w:szCs w:val="26"/>
          <w:rtl/>
        </w:rPr>
        <w:t xml:space="preserve"> (הנ"ל שציינתי </w:t>
      </w:r>
      <w:proofErr w:type="spellStart"/>
      <w:r w:rsidRPr="0039405B">
        <w:rPr>
          <w:rFonts w:ascii="David" w:eastAsia="Times New Roman" w:hAnsi="David" w:cs="Sfarady"/>
          <w:color w:val="000000"/>
          <w:sz w:val="26"/>
          <w:szCs w:val="26"/>
          <w:rtl/>
        </w:rPr>
        <w:t>בתשו</w:t>
      </w:r>
      <w:proofErr w:type="spellEnd"/>
      <w:r w:rsidRPr="0039405B">
        <w:rPr>
          <w:rFonts w:ascii="David" w:eastAsia="Times New Roman" w:hAnsi="David" w:cs="Sfarady"/>
          <w:color w:val="000000"/>
          <w:sz w:val="26"/>
          <w:szCs w:val="26"/>
          <w:rtl/>
        </w:rPr>
        <w:t xml:space="preserve">' דלעיל לגבי אתה </w:t>
      </w:r>
      <w:proofErr w:type="spellStart"/>
      <w:r w:rsidRPr="0039405B">
        <w:rPr>
          <w:rFonts w:ascii="David" w:eastAsia="Times New Roman" w:hAnsi="David" w:cs="Sfarady"/>
          <w:color w:val="000000"/>
          <w:sz w:val="26"/>
          <w:szCs w:val="26"/>
          <w:rtl/>
        </w:rPr>
        <w:t>חוננתנו</w:t>
      </w:r>
      <w:proofErr w:type="spellEnd"/>
      <w:r w:rsidRPr="0039405B">
        <w:rPr>
          <w:rFonts w:ascii="David" w:eastAsia="Times New Roman" w:hAnsi="David" w:cs="Sfarady"/>
          <w:color w:val="000000"/>
          <w:sz w:val="26"/>
          <w:szCs w:val="26"/>
          <w:rtl/>
        </w:rPr>
        <w:t xml:space="preserve"> והוא בנשמת אדם סי' קנב </w:t>
      </w:r>
      <w:proofErr w:type="spellStart"/>
      <w:r w:rsidRPr="0039405B">
        <w:rPr>
          <w:rFonts w:ascii="David" w:eastAsia="Times New Roman" w:hAnsi="David" w:cs="Sfarady"/>
          <w:color w:val="000000"/>
          <w:sz w:val="26"/>
          <w:szCs w:val="26"/>
          <w:rtl/>
        </w:rPr>
        <w:t>סק"ג</w:t>
      </w:r>
      <w:proofErr w:type="spellEnd"/>
      <w:r w:rsidRPr="0039405B">
        <w:rPr>
          <w:rFonts w:ascii="David" w:eastAsia="Times New Roman" w:hAnsi="David" w:cs="Sfarady"/>
          <w:color w:val="000000"/>
          <w:sz w:val="26"/>
          <w:szCs w:val="26"/>
          <w:rtl/>
        </w:rPr>
        <w:t xml:space="preserve">), ולכן א"צ לחזור בדיעבד וכ"ש </w:t>
      </w:r>
      <w:proofErr w:type="spellStart"/>
      <w:r w:rsidRPr="0039405B">
        <w:rPr>
          <w:rFonts w:ascii="David" w:eastAsia="Times New Roman" w:hAnsi="David" w:cs="Sfarady"/>
          <w:color w:val="000000"/>
          <w:sz w:val="26"/>
          <w:szCs w:val="26"/>
          <w:rtl/>
        </w:rPr>
        <w:t>דמיירי</w:t>
      </w:r>
      <w:proofErr w:type="spellEnd"/>
      <w:r w:rsidRPr="0039405B">
        <w:rPr>
          <w:rFonts w:ascii="David" w:eastAsia="Times New Roman" w:hAnsi="David" w:cs="Sfarady"/>
          <w:color w:val="000000"/>
          <w:sz w:val="26"/>
          <w:szCs w:val="26"/>
          <w:rtl/>
        </w:rPr>
        <w:t xml:space="preserve"> בש"ץ שהוא חובת ציבור.</w:t>
      </w:r>
    </w:p>
    <w:p w14:paraId="445629A9" w14:textId="77777777" w:rsidR="0039405B" w:rsidRPr="0039405B" w:rsidRDefault="0039405B" w:rsidP="0039405B">
      <w:pPr>
        <w:spacing w:after="15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היוצא בכ"ז שאינו חוזר בדיעבד, ויש להוסיף </w:t>
      </w:r>
      <w:proofErr w:type="spellStart"/>
      <w:r w:rsidRPr="0039405B">
        <w:rPr>
          <w:rFonts w:ascii="David" w:eastAsia="Times New Roman" w:hAnsi="David" w:cs="Sfarady"/>
          <w:color w:val="000000"/>
          <w:sz w:val="26"/>
          <w:szCs w:val="26"/>
          <w:rtl/>
        </w:rPr>
        <w:t>דלכתחילה</w:t>
      </w:r>
      <w:proofErr w:type="spellEnd"/>
      <w:r w:rsidRPr="0039405B">
        <w:rPr>
          <w:rFonts w:ascii="David" w:eastAsia="Times New Roman" w:hAnsi="David" w:cs="Sfarady"/>
          <w:color w:val="000000"/>
          <w:sz w:val="26"/>
          <w:szCs w:val="26"/>
          <w:rtl/>
        </w:rPr>
        <w:t xml:space="preserve"> אם עדיין לא חתם צריך לחזור למלך עוזר ומושיע ומגן (עי' </w:t>
      </w:r>
      <w:proofErr w:type="spellStart"/>
      <w:r w:rsidRPr="0039405B">
        <w:rPr>
          <w:rFonts w:ascii="David" w:eastAsia="Times New Roman" w:hAnsi="David" w:cs="Sfarady"/>
          <w:color w:val="000000"/>
          <w:sz w:val="26"/>
          <w:szCs w:val="26"/>
          <w:rtl/>
        </w:rPr>
        <w:t>בה"ל</w:t>
      </w:r>
      <w:proofErr w:type="spellEnd"/>
      <w:r w:rsidRPr="0039405B">
        <w:rPr>
          <w:rFonts w:ascii="David" w:eastAsia="Times New Roman" w:hAnsi="David" w:cs="Sfarady"/>
          <w:color w:val="000000"/>
          <w:sz w:val="26"/>
          <w:szCs w:val="26"/>
          <w:rtl/>
        </w:rPr>
        <w:t xml:space="preserve"> סי' </w:t>
      </w:r>
      <w:proofErr w:type="spellStart"/>
      <w:r w:rsidRPr="0039405B">
        <w:rPr>
          <w:rFonts w:ascii="David" w:eastAsia="Times New Roman" w:hAnsi="David" w:cs="Sfarady"/>
          <w:color w:val="000000"/>
          <w:sz w:val="26"/>
          <w:szCs w:val="26"/>
          <w:rtl/>
        </w:rPr>
        <w:t>קכז</w:t>
      </w:r>
      <w:proofErr w:type="spellEnd"/>
      <w:r w:rsidRPr="0039405B">
        <w:rPr>
          <w:rFonts w:ascii="David" w:eastAsia="Times New Roman" w:hAnsi="David" w:cs="Sfarady"/>
          <w:color w:val="000000"/>
          <w:sz w:val="26"/>
          <w:szCs w:val="26"/>
          <w:rtl/>
        </w:rPr>
        <w:t xml:space="preserve"> וכ"ש </w:t>
      </w:r>
      <w:proofErr w:type="spellStart"/>
      <w:r w:rsidRPr="0039405B">
        <w:rPr>
          <w:rFonts w:ascii="David" w:eastAsia="Times New Roman" w:hAnsi="David" w:cs="Sfarady"/>
          <w:color w:val="000000"/>
          <w:sz w:val="26"/>
          <w:szCs w:val="26"/>
          <w:rtl/>
        </w:rPr>
        <w:t>בניד"ד</w:t>
      </w:r>
      <w:proofErr w:type="spellEnd"/>
      <w:r w:rsidRPr="0039405B">
        <w:rPr>
          <w:rFonts w:ascii="David" w:eastAsia="Times New Roman" w:hAnsi="David" w:cs="Sfarady"/>
          <w:color w:val="000000"/>
          <w:sz w:val="26"/>
          <w:szCs w:val="26"/>
          <w:rtl/>
        </w:rPr>
        <w:t xml:space="preserve"> דמעין חתימתן י"א שהוא </w:t>
      </w:r>
      <w:proofErr w:type="spellStart"/>
      <w:r w:rsidRPr="0039405B">
        <w:rPr>
          <w:rFonts w:ascii="David" w:eastAsia="Times New Roman" w:hAnsi="David" w:cs="Sfarady"/>
          <w:color w:val="000000"/>
          <w:sz w:val="26"/>
          <w:szCs w:val="26"/>
          <w:rtl/>
        </w:rPr>
        <w:t>מדינא</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דגמ</w:t>
      </w:r>
      <w:proofErr w:type="spellEnd"/>
      <w:r w:rsidRPr="0039405B">
        <w:rPr>
          <w:rFonts w:ascii="David" w:eastAsia="Times New Roman" w:hAnsi="David" w:cs="Sfarady"/>
          <w:color w:val="000000"/>
          <w:sz w:val="26"/>
          <w:szCs w:val="26"/>
          <w:rtl/>
        </w:rPr>
        <w:t xml:space="preserve">' בפרק ערבי פסחים ואפשר </w:t>
      </w:r>
      <w:proofErr w:type="spellStart"/>
      <w:r w:rsidRPr="0039405B">
        <w:rPr>
          <w:rFonts w:ascii="David" w:eastAsia="Times New Roman" w:hAnsi="David" w:cs="Sfarady"/>
          <w:color w:val="000000"/>
          <w:sz w:val="26"/>
          <w:szCs w:val="26"/>
          <w:rtl/>
        </w:rPr>
        <w:t>דחמיר</w:t>
      </w:r>
      <w:proofErr w:type="spellEnd"/>
      <w:r w:rsidRPr="0039405B">
        <w:rPr>
          <w:rFonts w:ascii="David" w:eastAsia="Times New Roman" w:hAnsi="David" w:cs="Sfarady"/>
          <w:color w:val="000000"/>
          <w:sz w:val="26"/>
          <w:szCs w:val="26"/>
          <w:rtl/>
        </w:rPr>
        <w:t xml:space="preserve"> ממטבע ברכות).</w:t>
      </w:r>
      <w:r w:rsidRPr="0039405B">
        <w:rPr>
          <w:rFonts w:ascii="David" w:eastAsia="Times New Roman" w:hAnsi="David" w:cs="Sfarady" w:hint="cs"/>
          <w:color w:val="000000"/>
          <w:sz w:val="26"/>
          <w:szCs w:val="26"/>
          <w:rtl/>
        </w:rPr>
        <w:t xml:space="preserve"> עכ"ל. </w:t>
      </w:r>
    </w:p>
    <w:p w14:paraId="46329145" w14:textId="77777777" w:rsidR="0039405B" w:rsidRDefault="0039405B" w:rsidP="004469F5">
      <w:pPr>
        <w:spacing w:after="150"/>
        <w:jc w:val="both"/>
        <w:rPr>
          <w:rFonts w:ascii="David" w:eastAsia="Times New Roman" w:hAnsi="David" w:cs="Sfarady"/>
          <w:color w:val="000000"/>
          <w:sz w:val="26"/>
          <w:szCs w:val="26"/>
          <w:rtl/>
        </w:rPr>
      </w:pPr>
    </w:p>
    <w:p w14:paraId="25BA57CF" w14:textId="77777777" w:rsidR="0039405B" w:rsidRPr="0039405B" w:rsidRDefault="0039405B" w:rsidP="0039405B">
      <w:pPr>
        <w:autoSpaceDE w:val="0"/>
        <w:autoSpaceDN w:val="0"/>
        <w:adjustRightInd w:val="0"/>
        <w:spacing w:after="160"/>
        <w:jc w:val="center"/>
        <w:rPr>
          <w:rFonts w:ascii="David" w:hAnsi="David" w:cs="Livorna"/>
          <w:b/>
          <w:bCs/>
          <w:sz w:val="26"/>
          <w:szCs w:val="26"/>
          <w:rtl/>
        </w:rPr>
      </w:pPr>
      <w:bookmarkStart w:id="22" w:name="_Hlk211001758"/>
      <w:r w:rsidRPr="0039405B">
        <w:rPr>
          <w:rFonts w:ascii="David" w:hAnsi="David" w:cs="Livorna" w:hint="cs"/>
          <w:b/>
          <w:bCs/>
          <w:sz w:val="26"/>
          <w:szCs w:val="26"/>
          <w:rtl/>
        </w:rPr>
        <w:t>ד' חיות המרכבה מכסף כרגלים לקופסא של אתרוג האם מותר</w:t>
      </w:r>
    </w:p>
    <w:p w14:paraId="1DCBF522" w14:textId="77777777" w:rsidR="0039405B" w:rsidRPr="0039405B" w:rsidRDefault="0039405B" w:rsidP="004469F5">
      <w:pPr>
        <w:spacing w:after="150"/>
        <w:jc w:val="both"/>
        <w:rPr>
          <w:rFonts w:ascii="David" w:eastAsia="Times New Roman" w:hAnsi="David" w:cs="Sfarady"/>
          <w:color w:val="000000"/>
          <w:sz w:val="26"/>
          <w:szCs w:val="26"/>
          <w:rtl/>
        </w:rPr>
      </w:pPr>
      <w:r w:rsidRPr="0039405B">
        <w:rPr>
          <w:rFonts w:ascii="David" w:eastAsia="Times New Roman" w:hAnsi="David" w:cs="Sfarady" w:hint="cs"/>
          <w:color w:val="000000"/>
          <w:sz w:val="26"/>
          <w:szCs w:val="26"/>
          <w:rtl/>
        </w:rPr>
        <w:t xml:space="preserve">[עיין </w:t>
      </w:r>
      <w:proofErr w:type="spellStart"/>
      <w:r w:rsidRPr="0039405B">
        <w:rPr>
          <w:rFonts w:ascii="David" w:eastAsia="Times New Roman" w:hAnsi="David" w:cs="Sfarady" w:hint="cs"/>
          <w:color w:val="000000"/>
          <w:sz w:val="26"/>
          <w:szCs w:val="26"/>
          <w:rtl/>
        </w:rPr>
        <w:t>בגליון</w:t>
      </w:r>
      <w:proofErr w:type="spellEnd"/>
      <w:r w:rsidRPr="0039405B">
        <w:rPr>
          <w:rFonts w:ascii="David" w:eastAsia="Times New Roman" w:hAnsi="David" w:cs="Sfarady" w:hint="cs"/>
          <w:color w:val="000000"/>
          <w:sz w:val="26"/>
          <w:szCs w:val="26"/>
          <w:rtl/>
        </w:rPr>
        <w:t xml:space="preserve"> מריח ניחוח פר' וילך תשפ"ו מס' 912 מה שכתבו בזה, וכעת אני מוסיף עוד תשובה]:</w:t>
      </w:r>
    </w:p>
    <w:bookmarkEnd w:id="22"/>
    <w:p w14:paraId="1B2AA642" w14:textId="77777777" w:rsidR="0039405B" w:rsidRPr="0039405B" w:rsidRDefault="0039405B" w:rsidP="0039405B">
      <w:pPr>
        <w:snapToGrid w:val="0"/>
        <w:spacing w:after="240"/>
        <w:jc w:val="both"/>
        <w:rPr>
          <w:rFonts w:ascii="David" w:eastAsia="Times New Roman" w:hAnsi="David" w:cs="Sfarady"/>
          <w:sz w:val="26"/>
          <w:szCs w:val="26"/>
          <w:rtl/>
          <w:lang w:val="en-GB"/>
        </w:rPr>
      </w:pPr>
      <w:r w:rsidRPr="0039405B">
        <w:rPr>
          <w:rFonts w:ascii="David" w:eastAsia="Times New Roman" w:hAnsi="David" w:cs="Sfarady" w:hint="cs"/>
          <w:color w:val="000000"/>
          <w:sz w:val="26"/>
          <w:szCs w:val="26"/>
          <w:rtl/>
        </w:rPr>
        <w:t xml:space="preserve"> </w:t>
      </w:r>
      <w:r w:rsidRPr="0039405B">
        <w:rPr>
          <w:rFonts w:ascii="David" w:eastAsia="Times New Roman" w:hAnsi="David" w:cs="Sfarady" w:hint="cs"/>
          <w:sz w:val="26"/>
          <w:szCs w:val="26"/>
          <w:rtl/>
          <w:lang w:val="en-GB"/>
        </w:rPr>
        <w:t xml:space="preserve">עוד שאלתי שאלה זו </w:t>
      </w:r>
      <w:proofErr w:type="spellStart"/>
      <w:r w:rsidRPr="0039405B">
        <w:rPr>
          <w:rFonts w:ascii="David" w:eastAsia="Times New Roman" w:hAnsi="David" w:cs="Sfarady" w:hint="cs"/>
          <w:sz w:val="26"/>
          <w:szCs w:val="26"/>
          <w:rtl/>
          <w:lang w:val="en-GB"/>
        </w:rPr>
        <w:t>להרה"ג</w:t>
      </w:r>
      <w:proofErr w:type="spellEnd"/>
      <w:r w:rsidRPr="0039405B">
        <w:rPr>
          <w:rFonts w:ascii="David" w:eastAsia="Times New Roman" w:hAnsi="David" w:cs="Sfarady" w:hint="cs"/>
          <w:sz w:val="26"/>
          <w:szCs w:val="26"/>
          <w:rtl/>
          <w:lang w:val="en-GB"/>
        </w:rPr>
        <w:t xml:space="preserve"> עקיבא משה </w:t>
      </w:r>
      <w:proofErr w:type="spellStart"/>
      <w:r w:rsidRPr="0039405B">
        <w:rPr>
          <w:rFonts w:ascii="David" w:eastAsia="Times New Roman" w:hAnsi="David" w:cs="Sfarady" w:hint="cs"/>
          <w:sz w:val="26"/>
          <w:szCs w:val="26"/>
          <w:rtl/>
          <w:lang w:val="en-GB"/>
        </w:rPr>
        <w:t>סילבר</w:t>
      </w:r>
      <w:proofErr w:type="spellEnd"/>
      <w:r w:rsidRPr="0039405B">
        <w:rPr>
          <w:rFonts w:ascii="David" w:eastAsia="Times New Roman" w:hAnsi="David" w:cs="Sfarady" w:hint="cs"/>
          <w:sz w:val="26"/>
          <w:szCs w:val="26"/>
          <w:rtl/>
          <w:lang w:val="en-GB"/>
        </w:rPr>
        <w:t xml:space="preserve"> </w:t>
      </w:r>
      <w:proofErr w:type="spellStart"/>
      <w:r w:rsidRPr="0039405B">
        <w:rPr>
          <w:rFonts w:ascii="David" w:eastAsia="Times New Roman" w:hAnsi="David" w:cs="Sfarady" w:hint="cs"/>
          <w:sz w:val="26"/>
          <w:szCs w:val="26"/>
          <w:rtl/>
          <w:lang w:val="en-GB"/>
        </w:rPr>
        <w:t>שליט"א</w:t>
      </w:r>
      <w:proofErr w:type="spellEnd"/>
      <w:r w:rsidRPr="0039405B">
        <w:rPr>
          <w:rFonts w:ascii="David" w:eastAsia="Times New Roman" w:hAnsi="David" w:cs="Sfarady" w:hint="cs"/>
          <w:sz w:val="26"/>
          <w:szCs w:val="26"/>
          <w:rtl/>
          <w:lang w:val="en-GB"/>
        </w:rPr>
        <w:t xml:space="preserve">, והשיב לי, וז"ל: </w:t>
      </w:r>
    </w:p>
    <w:p w14:paraId="4E38FF3A" w14:textId="77777777" w:rsidR="0039405B" w:rsidRPr="0039405B" w:rsidRDefault="0039405B" w:rsidP="0039405B">
      <w:pPr>
        <w:spacing w:after="160"/>
        <w:jc w:val="center"/>
        <w:outlineLvl w:val="0"/>
        <w:rPr>
          <w:rFonts w:ascii="David" w:eastAsia="Times New Roman" w:hAnsi="David" w:cs="Livorna"/>
          <w:b/>
          <w:bCs/>
          <w:caps/>
          <w:color w:val="333333"/>
          <w:kern w:val="36"/>
          <w:sz w:val="26"/>
          <w:szCs w:val="26"/>
          <w:rtl/>
        </w:rPr>
      </w:pPr>
      <w:r w:rsidRPr="0039405B">
        <w:rPr>
          <w:rFonts w:ascii="David" w:eastAsia="Times New Roman" w:hAnsi="David" w:cs="Livorna"/>
          <w:b/>
          <w:bCs/>
          <w:caps/>
          <w:color w:val="333333"/>
          <w:kern w:val="36"/>
          <w:sz w:val="26"/>
          <w:szCs w:val="26"/>
          <w:rtl/>
        </w:rPr>
        <w:t>צורת ד' חיות האם מותר לעשותן על ידי שפוחת אחד מהם או כולם במקום הראש או שלא במקום הראש</w:t>
      </w:r>
    </w:p>
    <w:p w14:paraId="7BA43852"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לגבי אם מועיל שאין שם איברים כדי להתיר צורת אדם יש בזה פלוגתא (ועי' </w:t>
      </w:r>
      <w:proofErr w:type="spellStart"/>
      <w:r w:rsidRPr="0039405B">
        <w:rPr>
          <w:rFonts w:ascii="David" w:eastAsia="Times New Roman" w:hAnsi="David" w:cs="Sfarady"/>
          <w:color w:val="000000"/>
          <w:sz w:val="26"/>
          <w:szCs w:val="26"/>
          <w:rtl/>
        </w:rPr>
        <w:t>בבא"ח</w:t>
      </w:r>
      <w:proofErr w:type="spellEnd"/>
      <w:r w:rsidRPr="0039405B">
        <w:rPr>
          <w:rFonts w:ascii="David" w:eastAsia="Times New Roman" w:hAnsi="David" w:cs="Sfarady"/>
          <w:color w:val="000000"/>
          <w:sz w:val="26"/>
          <w:szCs w:val="26"/>
          <w:rtl/>
        </w:rPr>
        <w:t xml:space="preserve"> שם ש"ב מסעי </w:t>
      </w:r>
      <w:proofErr w:type="spellStart"/>
      <w:r w:rsidRPr="0039405B">
        <w:rPr>
          <w:rFonts w:ascii="David" w:eastAsia="Times New Roman" w:hAnsi="David" w:cs="Sfarady"/>
          <w:color w:val="000000"/>
          <w:sz w:val="26"/>
          <w:szCs w:val="26"/>
          <w:rtl/>
        </w:rPr>
        <w:t>ס"י</w:t>
      </w:r>
      <w:proofErr w:type="spellEnd"/>
      <w:r w:rsidRPr="0039405B">
        <w:rPr>
          <w:rFonts w:ascii="David" w:eastAsia="Times New Roman" w:hAnsi="David" w:cs="Sfarady"/>
          <w:color w:val="000000"/>
          <w:sz w:val="26"/>
          <w:szCs w:val="26"/>
          <w:rtl/>
        </w:rPr>
        <w:t xml:space="preserve"> שהביא בזה פלוגתא ונקט דיש להחמיר </w:t>
      </w:r>
      <w:proofErr w:type="spellStart"/>
      <w:r w:rsidRPr="0039405B">
        <w:rPr>
          <w:rFonts w:ascii="David" w:eastAsia="Times New Roman" w:hAnsi="David" w:cs="Sfarady"/>
          <w:color w:val="000000"/>
          <w:sz w:val="26"/>
          <w:szCs w:val="26"/>
          <w:rtl/>
        </w:rPr>
        <w:t>בדאורייתא</w:t>
      </w:r>
      <w:proofErr w:type="spellEnd"/>
      <w:r w:rsidRPr="0039405B">
        <w:rPr>
          <w:rFonts w:ascii="David" w:eastAsia="Times New Roman" w:hAnsi="David" w:cs="Sfarady"/>
          <w:color w:val="000000"/>
          <w:sz w:val="26"/>
          <w:szCs w:val="26"/>
          <w:rtl/>
        </w:rPr>
        <w:t>).</w:t>
      </w:r>
    </w:p>
    <w:p w14:paraId="6611A357"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ויש להוסיף </w:t>
      </w:r>
      <w:proofErr w:type="spellStart"/>
      <w:r w:rsidRPr="0039405B">
        <w:rPr>
          <w:rFonts w:ascii="David" w:eastAsia="Times New Roman" w:hAnsi="David" w:cs="Sfarady"/>
          <w:color w:val="000000"/>
          <w:sz w:val="26"/>
          <w:szCs w:val="26"/>
          <w:rtl/>
        </w:rPr>
        <w:t>דהגם</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שהט"ז</w:t>
      </w:r>
      <w:proofErr w:type="spellEnd"/>
      <w:r w:rsidRPr="0039405B">
        <w:rPr>
          <w:rFonts w:ascii="David" w:eastAsia="Times New Roman" w:hAnsi="David" w:cs="Sfarady"/>
          <w:color w:val="000000"/>
          <w:sz w:val="26"/>
          <w:szCs w:val="26"/>
          <w:rtl/>
        </w:rPr>
        <w:t xml:space="preserve"> ביו"ד סי' קמא </w:t>
      </w:r>
      <w:proofErr w:type="spellStart"/>
      <w:r w:rsidRPr="0039405B">
        <w:rPr>
          <w:rFonts w:ascii="David" w:eastAsia="Times New Roman" w:hAnsi="David" w:cs="Sfarady"/>
          <w:color w:val="000000"/>
          <w:sz w:val="26"/>
          <w:szCs w:val="26"/>
          <w:rtl/>
        </w:rPr>
        <w:t>סק"ז</w:t>
      </w:r>
      <w:proofErr w:type="spellEnd"/>
      <w:r w:rsidRPr="0039405B">
        <w:rPr>
          <w:rFonts w:ascii="David" w:eastAsia="Times New Roman" w:hAnsi="David" w:cs="Sfarady"/>
          <w:color w:val="000000"/>
          <w:sz w:val="26"/>
          <w:szCs w:val="26"/>
          <w:rtl/>
        </w:rPr>
        <w:t xml:space="preserve"> הביא דעת </w:t>
      </w:r>
      <w:proofErr w:type="spellStart"/>
      <w:r w:rsidRPr="0039405B">
        <w:rPr>
          <w:rFonts w:ascii="David" w:eastAsia="Times New Roman" w:hAnsi="David" w:cs="Sfarady"/>
          <w:color w:val="000000"/>
          <w:sz w:val="26"/>
          <w:szCs w:val="26"/>
          <w:rtl/>
        </w:rPr>
        <w:t>השו"ע</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בס"ז</w:t>
      </w:r>
      <w:proofErr w:type="spellEnd"/>
      <w:r w:rsidRPr="0039405B">
        <w:rPr>
          <w:rFonts w:ascii="David" w:eastAsia="Times New Roman" w:hAnsi="David" w:cs="Sfarady"/>
          <w:color w:val="000000"/>
          <w:sz w:val="26"/>
          <w:szCs w:val="26"/>
          <w:rtl/>
        </w:rPr>
        <w:t xml:space="preserve"> [והיא דעת היש מי שאומר </w:t>
      </w:r>
      <w:proofErr w:type="spellStart"/>
      <w:r w:rsidRPr="0039405B">
        <w:rPr>
          <w:rFonts w:ascii="David" w:eastAsia="Times New Roman" w:hAnsi="David" w:cs="Sfarady"/>
          <w:color w:val="000000"/>
          <w:sz w:val="26"/>
          <w:szCs w:val="26"/>
          <w:rtl/>
        </w:rPr>
        <w:t>בשו"ע</w:t>
      </w:r>
      <w:proofErr w:type="spellEnd"/>
      <w:r w:rsidRPr="0039405B">
        <w:rPr>
          <w:rFonts w:ascii="David" w:eastAsia="Times New Roman" w:hAnsi="David" w:cs="Sfarady"/>
          <w:color w:val="000000"/>
          <w:sz w:val="26"/>
          <w:szCs w:val="26"/>
          <w:rtl/>
        </w:rPr>
        <w:t xml:space="preserve"> שם ס"ז והמנהג שהביא </w:t>
      </w:r>
      <w:proofErr w:type="spellStart"/>
      <w:r w:rsidRPr="0039405B">
        <w:rPr>
          <w:rFonts w:ascii="David" w:eastAsia="Times New Roman" w:hAnsi="David" w:cs="Sfarady"/>
          <w:color w:val="000000"/>
          <w:sz w:val="26"/>
          <w:szCs w:val="26"/>
          <w:rtl/>
        </w:rPr>
        <w:t>הרמ"א</w:t>
      </w:r>
      <w:proofErr w:type="spellEnd"/>
      <w:r w:rsidRPr="0039405B">
        <w:rPr>
          <w:rFonts w:ascii="David" w:eastAsia="Times New Roman" w:hAnsi="David" w:cs="Sfarady"/>
          <w:color w:val="000000"/>
          <w:sz w:val="26"/>
          <w:szCs w:val="26"/>
          <w:rtl/>
        </w:rPr>
        <w:t xml:space="preserve"> שם] שמקל באופן שהוא ראש לבד בלא הגוף מ"מ אינו מוסכם </w:t>
      </w:r>
      <w:proofErr w:type="spellStart"/>
      <w:r w:rsidRPr="0039405B">
        <w:rPr>
          <w:rFonts w:ascii="David" w:eastAsia="Times New Roman" w:hAnsi="David" w:cs="Sfarady"/>
          <w:color w:val="000000"/>
          <w:sz w:val="26"/>
          <w:szCs w:val="26"/>
          <w:rtl/>
        </w:rPr>
        <w:t>לכו"ע</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והט"ז</w:t>
      </w:r>
      <w:proofErr w:type="spellEnd"/>
      <w:r w:rsidRPr="0039405B">
        <w:rPr>
          <w:rFonts w:ascii="David" w:eastAsia="Times New Roman" w:hAnsi="David" w:cs="Sfarady"/>
          <w:color w:val="000000"/>
          <w:sz w:val="26"/>
          <w:szCs w:val="26"/>
          <w:rtl/>
        </w:rPr>
        <w:t xml:space="preserve"> גופיה </w:t>
      </w:r>
      <w:proofErr w:type="spellStart"/>
      <w:r w:rsidRPr="0039405B">
        <w:rPr>
          <w:rFonts w:ascii="David" w:eastAsia="Times New Roman" w:hAnsi="David" w:cs="Sfarady"/>
          <w:color w:val="000000"/>
          <w:sz w:val="26"/>
          <w:szCs w:val="26"/>
          <w:rtl/>
        </w:rPr>
        <w:t>בס"ז</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סקט"ו</w:t>
      </w:r>
      <w:proofErr w:type="spellEnd"/>
      <w:r w:rsidRPr="0039405B">
        <w:rPr>
          <w:rFonts w:ascii="David" w:eastAsia="Times New Roman" w:hAnsi="David" w:cs="Sfarady"/>
          <w:color w:val="000000"/>
          <w:sz w:val="26"/>
          <w:szCs w:val="26"/>
          <w:rtl/>
        </w:rPr>
        <w:t xml:space="preserve"> כתב </w:t>
      </w:r>
      <w:proofErr w:type="spellStart"/>
      <w:r w:rsidRPr="0039405B">
        <w:rPr>
          <w:rFonts w:ascii="David" w:eastAsia="Times New Roman" w:hAnsi="David" w:cs="Sfarady"/>
          <w:color w:val="000000"/>
          <w:sz w:val="26"/>
          <w:szCs w:val="26"/>
          <w:rtl/>
        </w:rPr>
        <w:t>דבפרישה</w:t>
      </w:r>
      <w:proofErr w:type="spellEnd"/>
      <w:r w:rsidRPr="0039405B">
        <w:rPr>
          <w:rFonts w:ascii="David" w:eastAsia="Times New Roman" w:hAnsi="David" w:cs="Sfarady"/>
          <w:color w:val="000000"/>
          <w:sz w:val="26"/>
          <w:szCs w:val="26"/>
          <w:rtl/>
        </w:rPr>
        <w:t xml:space="preserve"> כתוב בשם </w:t>
      </w:r>
      <w:proofErr w:type="spellStart"/>
      <w:r w:rsidRPr="0039405B">
        <w:rPr>
          <w:rFonts w:ascii="David" w:eastAsia="Times New Roman" w:hAnsi="David" w:cs="Sfarady"/>
          <w:color w:val="000000"/>
          <w:sz w:val="26"/>
          <w:szCs w:val="26"/>
          <w:rtl/>
        </w:rPr>
        <w:t>רש"ל</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דבסמ"ג</w:t>
      </w:r>
      <w:proofErr w:type="spellEnd"/>
      <w:r w:rsidRPr="0039405B">
        <w:rPr>
          <w:rFonts w:ascii="David" w:eastAsia="Times New Roman" w:hAnsi="David" w:cs="Sfarady"/>
          <w:color w:val="000000"/>
          <w:sz w:val="26"/>
          <w:szCs w:val="26"/>
          <w:rtl/>
        </w:rPr>
        <w:t xml:space="preserve"> נוטה לאיסור אפי' בפרצוף אדם לבד </w:t>
      </w:r>
      <w:proofErr w:type="spellStart"/>
      <w:r w:rsidRPr="0039405B">
        <w:rPr>
          <w:rFonts w:ascii="David" w:eastAsia="Times New Roman" w:hAnsi="David" w:cs="Sfarady"/>
          <w:color w:val="000000"/>
          <w:sz w:val="26"/>
          <w:szCs w:val="26"/>
          <w:rtl/>
        </w:rPr>
        <w:t>והש"ך</w:t>
      </w:r>
      <w:proofErr w:type="spellEnd"/>
      <w:r w:rsidRPr="0039405B">
        <w:rPr>
          <w:rFonts w:ascii="David" w:eastAsia="Times New Roman" w:hAnsi="David" w:cs="Sfarady"/>
          <w:color w:val="000000"/>
          <w:sz w:val="26"/>
          <w:szCs w:val="26"/>
          <w:rtl/>
        </w:rPr>
        <w:t xml:space="preserve"> שם סיים בזה והמחמיר בכל זה תע"ב </w:t>
      </w:r>
      <w:proofErr w:type="spellStart"/>
      <w:r w:rsidRPr="0039405B">
        <w:rPr>
          <w:rFonts w:ascii="David" w:eastAsia="Times New Roman" w:hAnsi="David" w:cs="Sfarady"/>
          <w:color w:val="000000"/>
          <w:sz w:val="26"/>
          <w:szCs w:val="26"/>
          <w:rtl/>
        </w:rPr>
        <w:t>ובגליון</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מהר"ש</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אייגר</w:t>
      </w:r>
      <w:proofErr w:type="spellEnd"/>
      <w:r w:rsidRPr="0039405B">
        <w:rPr>
          <w:rFonts w:ascii="David" w:eastAsia="Times New Roman" w:hAnsi="David" w:cs="Sfarady"/>
          <w:color w:val="000000"/>
          <w:sz w:val="26"/>
          <w:szCs w:val="26"/>
          <w:rtl/>
        </w:rPr>
        <w:t xml:space="preserve"> כתב בשם </w:t>
      </w:r>
      <w:proofErr w:type="spellStart"/>
      <w:r w:rsidRPr="0039405B">
        <w:rPr>
          <w:rFonts w:ascii="David" w:eastAsia="Times New Roman" w:hAnsi="David" w:cs="Sfarady"/>
          <w:color w:val="000000"/>
          <w:sz w:val="26"/>
          <w:szCs w:val="26"/>
          <w:rtl/>
        </w:rPr>
        <w:t>מהרי"ט</w:t>
      </w:r>
      <w:proofErr w:type="spellEnd"/>
      <w:r w:rsidRPr="0039405B">
        <w:rPr>
          <w:rFonts w:ascii="David" w:eastAsia="Times New Roman" w:hAnsi="David" w:cs="Sfarady"/>
          <w:color w:val="000000"/>
          <w:sz w:val="26"/>
          <w:szCs w:val="26"/>
          <w:rtl/>
        </w:rPr>
        <w:t xml:space="preserve"> חלק ב' חלק יו"ד סוף סימן ל"ה </w:t>
      </w:r>
      <w:proofErr w:type="spellStart"/>
      <w:r w:rsidRPr="0039405B">
        <w:rPr>
          <w:rFonts w:ascii="David" w:eastAsia="Times New Roman" w:hAnsi="David" w:cs="Sfarady"/>
          <w:color w:val="000000"/>
          <w:sz w:val="26"/>
          <w:szCs w:val="26"/>
          <w:rtl/>
        </w:rPr>
        <w:t>דמדברי</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התוס</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והר"ן</w:t>
      </w:r>
      <w:proofErr w:type="spellEnd"/>
      <w:r w:rsidRPr="0039405B">
        <w:rPr>
          <w:rFonts w:ascii="David" w:eastAsia="Times New Roman" w:hAnsi="David" w:cs="Sfarady"/>
          <w:color w:val="000000"/>
          <w:sz w:val="26"/>
          <w:szCs w:val="26"/>
          <w:rtl/>
        </w:rPr>
        <w:t xml:space="preserve"> [שהביא בט"ז הנ"ל </w:t>
      </w:r>
      <w:proofErr w:type="spellStart"/>
      <w:r w:rsidRPr="0039405B">
        <w:rPr>
          <w:rFonts w:ascii="David" w:eastAsia="Times New Roman" w:hAnsi="David" w:cs="Sfarady"/>
          <w:color w:val="000000"/>
          <w:sz w:val="26"/>
          <w:szCs w:val="26"/>
          <w:rtl/>
        </w:rPr>
        <w:t>סק"ז</w:t>
      </w:r>
      <w:proofErr w:type="spellEnd"/>
      <w:r w:rsidRPr="0039405B">
        <w:rPr>
          <w:rFonts w:ascii="David" w:eastAsia="Times New Roman" w:hAnsi="David" w:cs="Sfarady"/>
          <w:color w:val="000000"/>
          <w:sz w:val="26"/>
          <w:szCs w:val="26"/>
          <w:rtl/>
        </w:rPr>
        <w:t xml:space="preserve"> שיובא גם להלן וכן </w:t>
      </w:r>
      <w:proofErr w:type="spellStart"/>
      <w:r w:rsidRPr="0039405B">
        <w:rPr>
          <w:rFonts w:ascii="David" w:eastAsia="Times New Roman" w:hAnsi="David" w:cs="Sfarady"/>
          <w:color w:val="000000"/>
          <w:sz w:val="26"/>
          <w:szCs w:val="26"/>
          <w:rtl/>
        </w:rPr>
        <w:t>בש"ך</w:t>
      </w:r>
      <w:proofErr w:type="spellEnd"/>
      <w:r w:rsidRPr="0039405B">
        <w:rPr>
          <w:rFonts w:ascii="David" w:eastAsia="Times New Roman" w:hAnsi="David" w:cs="Sfarady"/>
          <w:color w:val="000000"/>
          <w:sz w:val="26"/>
          <w:szCs w:val="26"/>
          <w:rtl/>
        </w:rPr>
        <w:t xml:space="preserve">] משמע דלא </w:t>
      </w:r>
      <w:proofErr w:type="spellStart"/>
      <w:r w:rsidRPr="0039405B">
        <w:rPr>
          <w:rFonts w:ascii="David" w:eastAsia="Times New Roman" w:hAnsi="David" w:cs="Sfarady"/>
          <w:color w:val="000000"/>
          <w:sz w:val="26"/>
          <w:szCs w:val="26"/>
          <w:rtl/>
        </w:rPr>
        <w:t>ס"ל</w:t>
      </w:r>
      <w:proofErr w:type="spellEnd"/>
      <w:r w:rsidRPr="0039405B">
        <w:rPr>
          <w:rFonts w:ascii="David" w:eastAsia="Times New Roman" w:hAnsi="David" w:cs="Sfarady"/>
          <w:color w:val="000000"/>
          <w:sz w:val="26"/>
          <w:szCs w:val="26"/>
          <w:rtl/>
        </w:rPr>
        <w:t xml:space="preserve"> להקל בזה </w:t>
      </w:r>
      <w:proofErr w:type="spellStart"/>
      <w:r w:rsidRPr="0039405B">
        <w:rPr>
          <w:rFonts w:ascii="David" w:eastAsia="Times New Roman" w:hAnsi="David" w:cs="Sfarady"/>
          <w:color w:val="000000"/>
          <w:sz w:val="26"/>
          <w:szCs w:val="26"/>
          <w:rtl/>
        </w:rPr>
        <w:t>עי"ש</w:t>
      </w:r>
      <w:proofErr w:type="spellEnd"/>
      <w:r w:rsidRPr="0039405B">
        <w:rPr>
          <w:rFonts w:ascii="David" w:eastAsia="Times New Roman" w:hAnsi="David" w:cs="Sfarady"/>
          <w:color w:val="000000"/>
          <w:sz w:val="26"/>
          <w:szCs w:val="26"/>
          <w:rtl/>
        </w:rPr>
        <w:t xml:space="preserve"> (אולם לפי דחיית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שיובא בסמוך דגם בד' חיות הדין להקל בזה יוצא שאין ראיה ממה שלא חלקו </w:t>
      </w:r>
      <w:proofErr w:type="spellStart"/>
      <w:r w:rsidRPr="0039405B">
        <w:rPr>
          <w:rFonts w:ascii="David" w:eastAsia="Times New Roman" w:hAnsi="David" w:cs="Sfarady"/>
          <w:color w:val="000000"/>
          <w:sz w:val="26"/>
          <w:szCs w:val="26"/>
          <w:rtl/>
        </w:rPr>
        <w:t>התוס</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והר"ן</w:t>
      </w:r>
      <w:proofErr w:type="spellEnd"/>
      <w:r w:rsidRPr="0039405B">
        <w:rPr>
          <w:rFonts w:ascii="David" w:eastAsia="Times New Roman" w:hAnsi="David" w:cs="Sfarady"/>
          <w:color w:val="000000"/>
          <w:sz w:val="26"/>
          <w:szCs w:val="26"/>
          <w:rtl/>
        </w:rPr>
        <w:t xml:space="preserve"> בזה בין ד' חיות לפרצוף אדם ותירצו תירוצים אחרים, </w:t>
      </w:r>
      <w:proofErr w:type="spellStart"/>
      <w:r w:rsidRPr="0039405B">
        <w:rPr>
          <w:rFonts w:ascii="David" w:eastAsia="Times New Roman" w:hAnsi="David" w:cs="Sfarady"/>
          <w:color w:val="000000"/>
          <w:sz w:val="26"/>
          <w:szCs w:val="26"/>
          <w:rtl/>
        </w:rPr>
        <w:t>די"ל</w:t>
      </w:r>
      <w:proofErr w:type="spellEnd"/>
      <w:r w:rsidRPr="0039405B">
        <w:rPr>
          <w:rFonts w:ascii="David" w:eastAsia="Times New Roman" w:hAnsi="David" w:cs="Sfarady"/>
          <w:color w:val="000000"/>
          <w:sz w:val="26"/>
          <w:szCs w:val="26"/>
          <w:rtl/>
        </w:rPr>
        <w:t xml:space="preserve"> שהקילו אפי' בד' חיות), ועי' עוד </w:t>
      </w:r>
      <w:proofErr w:type="spellStart"/>
      <w:r w:rsidRPr="0039405B">
        <w:rPr>
          <w:rFonts w:ascii="David" w:eastAsia="Times New Roman" w:hAnsi="David" w:cs="Sfarady"/>
          <w:color w:val="000000"/>
          <w:sz w:val="26"/>
          <w:szCs w:val="26"/>
          <w:rtl/>
        </w:rPr>
        <w:t>בפת"ש</w:t>
      </w:r>
      <w:proofErr w:type="spellEnd"/>
      <w:r w:rsidRPr="0039405B">
        <w:rPr>
          <w:rFonts w:ascii="David" w:eastAsia="Times New Roman" w:hAnsi="David" w:cs="Sfarady"/>
          <w:color w:val="000000"/>
          <w:sz w:val="26"/>
          <w:szCs w:val="26"/>
          <w:rtl/>
        </w:rPr>
        <w:t xml:space="preserve"> שם </w:t>
      </w:r>
      <w:proofErr w:type="spellStart"/>
      <w:r w:rsidRPr="0039405B">
        <w:rPr>
          <w:rFonts w:ascii="David" w:eastAsia="Times New Roman" w:hAnsi="David" w:cs="Sfarady"/>
          <w:color w:val="000000"/>
          <w:sz w:val="26"/>
          <w:szCs w:val="26"/>
          <w:rtl/>
        </w:rPr>
        <w:t>דהשל"ה</w:t>
      </w:r>
      <w:proofErr w:type="spellEnd"/>
      <w:r w:rsidRPr="0039405B">
        <w:rPr>
          <w:rFonts w:ascii="David" w:eastAsia="Times New Roman" w:hAnsi="David" w:cs="Sfarady"/>
          <w:color w:val="000000"/>
          <w:sz w:val="26"/>
          <w:szCs w:val="26"/>
          <w:rtl/>
        </w:rPr>
        <w:t xml:space="preserve"> נקט </w:t>
      </w:r>
      <w:proofErr w:type="spellStart"/>
      <w:r w:rsidRPr="0039405B">
        <w:rPr>
          <w:rFonts w:ascii="David" w:eastAsia="Times New Roman" w:hAnsi="David" w:cs="Sfarady"/>
          <w:color w:val="000000"/>
          <w:sz w:val="26"/>
          <w:szCs w:val="26"/>
          <w:rtl/>
        </w:rPr>
        <w:t>דראוי</w:t>
      </w:r>
      <w:proofErr w:type="spellEnd"/>
      <w:r w:rsidRPr="0039405B">
        <w:rPr>
          <w:rFonts w:ascii="David" w:eastAsia="Times New Roman" w:hAnsi="David" w:cs="Sfarady"/>
          <w:color w:val="000000"/>
          <w:sz w:val="26"/>
          <w:szCs w:val="26"/>
          <w:rtl/>
        </w:rPr>
        <w:t xml:space="preserve"> להחמיר ועי' שם מה שהביא עוד בשם </w:t>
      </w:r>
      <w:proofErr w:type="spellStart"/>
      <w:r w:rsidRPr="0039405B">
        <w:rPr>
          <w:rFonts w:ascii="David" w:eastAsia="Times New Roman" w:hAnsi="David" w:cs="Sfarady"/>
          <w:color w:val="000000"/>
          <w:sz w:val="26"/>
          <w:szCs w:val="26"/>
          <w:rtl/>
        </w:rPr>
        <w:t>היעב"ץ</w:t>
      </w:r>
      <w:proofErr w:type="spellEnd"/>
      <w:r w:rsidRPr="0039405B">
        <w:rPr>
          <w:rFonts w:ascii="David" w:eastAsia="Times New Roman" w:hAnsi="David" w:cs="Sfarady"/>
          <w:color w:val="000000"/>
          <w:sz w:val="26"/>
          <w:szCs w:val="26"/>
          <w:rtl/>
        </w:rPr>
        <w:t xml:space="preserve"> דלפי דבריו יוצא שאפי' </w:t>
      </w:r>
      <w:proofErr w:type="spellStart"/>
      <w:r w:rsidRPr="0039405B">
        <w:rPr>
          <w:rFonts w:ascii="David" w:eastAsia="Times New Roman" w:hAnsi="David" w:cs="Sfarady"/>
          <w:color w:val="000000"/>
          <w:sz w:val="26"/>
          <w:szCs w:val="26"/>
          <w:rtl/>
        </w:rPr>
        <w:t>להמקילין</w:t>
      </w:r>
      <w:proofErr w:type="spellEnd"/>
      <w:r w:rsidRPr="0039405B">
        <w:rPr>
          <w:rFonts w:ascii="David" w:eastAsia="Times New Roman" w:hAnsi="David" w:cs="Sfarady"/>
          <w:color w:val="000000"/>
          <w:sz w:val="26"/>
          <w:szCs w:val="26"/>
          <w:rtl/>
        </w:rPr>
        <w:t xml:space="preserve"> א"צ שיהיה כל הגוף כפשוטו </w:t>
      </w:r>
      <w:proofErr w:type="spellStart"/>
      <w:r w:rsidRPr="0039405B">
        <w:rPr>
          <w:rFonts w:ascii="David" w:eastAsia="Times New Roman" w:hAnsi="David" w:cs="Sfarady"/>
          <w:color w:val="000000"/>
          <w:sz w:val="26"/>
          <w:szCs w:val="26"/>
          <w:rtl/>
        </w:rPr>
        <w:t>עי"ש</w:t>
      </w:r>
      <w:proofErr w:type="spellEnd"/>
      <w:r w:rsidRPr="0039405B">
        <w:rPr>
          <w:rFonts w:ascii="David" w:eastAsia="Times New Roman" w:hAnsi="David" w:cs="Sfarady"/>
          <w:color w:val="000000"/>
          <w:sz w:val="26"/>
          <w:szCs w:val="26"/>
          <w:rtl/>
        </w:rPr>
        <w:t>.</w:t>
      </w:r>
    </w:p>
    <w:p w14:paraId="4DB41CB1"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[ומה שהקל שם </w:t>
      </w:r>
      <w:proofErr w:type="spellStart"/>
      <w:r w:rsidRPr="0039405B">
        <w:rPr>
          <w:rFonts w:ascii="David" w:eastAsia="Times New Roman" w:hAnsi="David" w:cs="Sfarady"/>
          <w:color w:val="000000"/>
          <w:sz w:val="26"/>
          <w:szCs w:val="26"/>
          <w:rtl/>
        </w:rPr>
        <w:t>הבא"ח</w:t>
      </w:r>
      <w:proofErr w:type="spellEnd"/>
      <w:r w:rsidRPr="0039405B">
        <w:rPr>
          <w:rFonts w:ascii="David" w:eastAsia="Times New Roman" w:hAnsi="David" w:cs="Sfarady"/>
          <w:color w:val="000000"/>
          <w:sz w:val="26"/>
          <w:szCs w:val="26"/>
          <w:rtl/>
        </w:rPr>
        <w:t xml:space="preserve"> לעיל מינה בס"ט אפי' רק שאין ידים ורגליים ואין חסרון בפנים עצמם, הנידון שם הוא בצירוף שגם אין בליטה </w:t>
      </w:r>
      <w:proofErr w:type="spellStart"/>
      <w:r w:rsidRPr="0039405B">
        <w:rPr>
          <w:rFonts w:ascii="David" w:eastAsia="Times New Roman" w:hAnsi="David" w:cs="Sfarady"/>
          <w:color w:val="000000"/>
          <w:sz w:val="26"/>
          <w:szCs w:val="26"/>
          <w:rtl/>
        </w:rPr>
        <w:t>דבזה</w:t>
      </w:r>
      <w:proofErr w:type="spellEnd"/>
      <w:r w:rsidRPr="0039405B">
        <w:rPr>
          <w:rFonts w:ascii="David" w:eastAsia="Times New Roman" w:hAnsi="David" w:cs="Sfarady"/>
          <w:color w:val="000000"/>
          <w:sz w:val="26"/>
          <w:szCs w:val="26"/>
          <w:rtl/>
        </w:rPr>
        <w:t xml:space="preserve"> יש עוד צירוף </w:t>
      </w:r>
      <w:proofErr w:type="spellStart"/>
      <w:r w:rsidRPr="0039405B">
        <w:rPr>
          <w:rFonts w:ascii="David" w:eastAsia="Times New Roman" w:hAnsi="David" w:cs="Sfarady"/>
          <w:color w:val="000000"/>
          <w:sz w:val="26"/>
          <w:szCs w:val="26"/>
          <w:rtl/>
        </w:rPr>
        <w:t>דלכמה</w:t>
      </w:r>
      <w:proofErr w:type="spellEnd"/>
      <w:r w:rsidRPr="0039405B">
        <w:rPr>
          <w:rFonts w:ascii="David" w:eastAsia="Times New Roman" w:hAnsi="David" w:cs="Sfarady"/>
          <w:color w:val="000000"/>
          <w:sz w:val="26"/>
          <w:szCs w:val="26"/>
          <w:rtl/>
        </w:rPr>
        <w:t xml:space="preserve"> פוסקים שרי בכל גווני </w:t>
      </w:r>
      <w:proofErr w:type="spellStart"/>
      <w:r w:rsidRPr="0039405B">
        <w:rPr>
          <w:rFonts w:ascii="David" w:eastAsia="Times New Roman" w:hAnsi="David" w:cs="Sfarady"/>
          <w:color w:val="000000"/>
          <w:sz w:val="26"/>
          <w:szCs w:val="26"/>
          <w:rtl/>
        </w:rPr>
        <w:t>בכה"ג</w:t>
      </w:r>
      <w:proofErr w:type="spellEnd"/>
      <w:r w:rsidRPr="0039405B">
        <w:rPr>
          <w:rFonts w:ascii="David" w:eastAsia="Times New Roman" w:hAnsi="David" w:cs="Sfarady"/>
          <w:color w:val="000000"/>
          <w:sz w:val="26"/>
          <w:szCs w:val="26"/>
          <w:rtl/>
        </w:rPr>
        <w:t xml:space="preserve"> ולכן </w:t>
      </w:r>
      <w:proofErr w:type="spellStart"/>
      <w:r w:rsidRPr="0039405B">
        <w:rPr>
          <w:rFonts w:ascii="David" w:eastAsia="Times New Roman" w:hAnsi="David" w:cs="Sfarady"/>
          <w:color w:val="000000"/>
          <w:sz w:val="26"/>
          <w:szCs w:val="26"/>
          <w:rtl/>
        </w:rPr>
        <w:t>הקיל</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מכח</w:t>
      </w:r>
      <w:proofErr w:type="spellEnd"/>
      <w:r w:rsidRPr="0039405B">
        <w:rPr>
          <w:rFonts w:ascii="David" w:eastAsia="Times New Roman" w:hAnsi="David" w:cs="Sfarady"/>
          <w:color w:val="000000"/>
          <w:sz w:val="26"/>
          <w:szCs w:val="26"/>
          <w:rtl/>
        </w:rPr>
        <w:t xml:space="preserve"> ספק ספקא </w:t>
      </w:r>
      <w:proofErr w:type="spellStart"/>
      <w:r w:rsidRPr="0039405B">
        <w:rPr>
          <w:rFonts w:ascii="David" w:eastAsia="Times New Roman" w:hAnsi="David" w:cs="Sfarady"/>
          <w:color w:val="000000"/>
          <w:sz w:val="26"/>
          <w:szCs w:val="26"/>
          <w:rtl/>
        </w:rPr>
        <w:t>דבכל</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היכא</w:t>
      </w:r>
      <w:proofErr w:type="spellEnd"/>
      <w:r w:rsidRPr="0039405B">
        <w:rPr>
          <w:rFonts w:ascii="David" w:eastAsia="Times New Roman" w:hAnsi="David" w:cs="Sfarady"/>
          <w:color w:val="000000"/>
          <w:sz w:val="26"/>
          <w:szCs w:val="26"/>
          <w:rtl/>
        </w:rPr>
        <w:t xml:space="preserve"> שיש ספק ספקא גמור (</w:t>
      </w:r>
      <w:proofErr w:type="spellStart"/>
      <w:r w:rsidRPr="0039405B">
        <w:rPr>
          <w:rFonts w:ascii="David" w:eastAsia="Times New Roman" w:hAnsi="David" w:cs="Sfarady"/>
          <w:color w:val="000000"/>
          <w:sz w:val="26"/>
          <w:szCs w:val="26"/>
          <w:rtl/>
        </w:rPr>
        <w:t>לאפוקי</w:t>
      </w:r>
      <w:proofErr w:type="spellEnd"/>
      <w:r w:rsidRPr="0039405B">
        <w:rPr>
          <w:rFonts w:ascii="David" w:eastAsia="Times New Roman" w:hAnsi="David" w:cs="Sfarady"/>
          <w:color w:val="000000"/>
          <w:sz w:val="26"/>
          <w:szCs w:val="26"/>
          <w:rtl/>
        </w:rPr>
        <w:t xml:space="preserve"> צירוף שיטות </w:t>
      </w:r>
      <w:proofErr w:type="spellStart"/>
      <w:r w:rsidRPr="0039405B">
        <w:rPr>
          <w:rFonts w:ascii="David" w:eastAsia="Times New Roman" w:hAnsi="David" w:cs="Sfarady"/>
          <w:color w:val="000000"/>
          <w:sz w:val="26"/>
          <w:szCs w:val="26"/>
          <w:rtl/>
        </w:rPr>
        <w:t>יחידאות</w:t>
      </w:r>
      <w:proofErr w:type="spellEnd"/>
      <w:r w:rsidRPr="0039405B">
        <w:rPr>
          <w:rFonts w:ascii="David" w:eastAsia="Times New Roman" w:hAnsi="David" w:cs="Sfarady"/>
          <w:color w:val="000000"/>
          <w:sz w:val="26"/>
          <w:szCs w:val="26"/>
          <w:rtl/>
        </w:rPr>
        <w:t xml:space="preserve"> לפי </w:t>
      </w:r>
      <w:proofErr w:type="spellStart"/>
      <w:r w:rsidRPr="0039405B">
        <w:rPr>
          <w:rFonts w:ascii="David" w:eastAsia="Times New Roman" w:hAnsi="David" w:cs="Sfarady"/>
          <w:color w:val="000000"/>
          <w:sz w:val="26"/>
          <w:szCs w:val="26"/>
          <w:rtl/>
        </w:rPr>
        <w:t>הענין</w:t>
      </w:r>
      <w:proofErr w:type="spellEnd"/>
      <w:r w:rsidRPr="0039405B">
        <w:rPr>
          <w:rFonts w:ascii="David" w:eastAsia="Times New Roman" w:hAnsi="David" w:cs="Sfarady"/>
          <w:color w:val="000000"/>
          <w:sz w:val="26"/>
          <w:szCs w:val="26"/>
          <w:rtl/>
        </w:rPr>
        <w:t xml:space="preserve">) אינו נכלל בחשש דאורייתא </w:t>
      </w:r>
      <w:proofErr w:type="spellStart"/>
      <w:r w:rsidRPr="0039405B">
        <w:rPr>
          <w:rFonts w:ascii="David" w:eastAsia="Times New Roman" w:hAnsi="David" w:cs="Sfarady"/>
          <w:color w:val="000000"/>
          <w:sz w:val="26"/>
          <w:szCs w:val="26"/>
          <w:rtl/>
        </w:rPr>
        <w:lastRenderedPageBreak/>
        <w:t>דמדאורייתא</w:t>
      </w:r>
      <w:proofErr w:type="spellEnd"/>
      <w:r w:rsidRPr="0039405B">
        <w:rPr>
          <w:rFonts w:ascii="David" w:eastAsia="Times New Roman" w:hAnsi="David" w:cs="Sfarady"/>
          <w:color w:val="000000"/>
          <w:sz w:val="26"/>
          <w:szCs w:val="26"/>
          <w:rtl/>
        </w:rPr>
        <w:t xml:space="preserve"> אזלי' בתר </w:t>
      </w:r>
      <w:proofErr w:type="spellStart"/>
      <w:r w:rsidRPr="0039405B">
        <w:rPr>
          <w:rFonts w:ascii="David" w:eastAsia="Times New Roman" w:hAnsi="David" w:cs="Sfarady"/>
          <w:color w:val="000000"/>
          <w:sz w:val="26"/>
          <w:szCs w:val="26"/>
          <w:rtl/>
        </w:rPr>
        <w:t>רובא</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כמש"כ</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השו"ע</w:t>
      </w:r>
      <w:proofErr w:type="spellEnd"/>
      <w:r w:rsidRPr="0039405B">
        <w:rPr>
          <w:rFonts w:ascii="David" w:eastAsia="Times New Roman" w:hAnsi="David" w:cs="Sfarady"/>
          <w:color w:val="000000"/>
          <w:sz w:val="26"/>
          <w:szCs w:val="26"/>
          <w:rtl/>
        </w:rPr>
        <w:t xml:space="preserve"> בשם </w:t>
      </w:r>
      <w:proofErr w:type="spellStart"/>
      <w:r w:rsidRPr="0039405B">
        <w:rPr>
          <w:rFonts w:ascii="David" w:eastAsia="Times New Roman" w:hAnsi="David" w:cs="Sfarady"/>
          <w:color w:val="000000"/>
          <w:sz w:val="26"/>
          <w:szCs w:val="26"/>
          <w:rtl/>
        </w:rPr>
        <w:t>הרשב"א</w:t>
      </w:r>
      <w:proofErr w:type="spellEnd"/>
      <w:r w:rsidRPr="0039405B">
        <w:rPr>
          <w:rFonts w:ascii="David" w:eastAsia="Times New Roman" w:hAnsi="David" w:cs="Sfarady"/>
          <w:color w:val="000000"/>
          <w:sz w:val="26"/>
          <w:szCs w:val="26"/>
          <w:rtl/>
        </w:rPr>
        <w:t>].</w:t>
      </w:r>
    </w:p>
    <w:p w14:paraId="11BD9536"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ולגוף דעת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הנה עיקר דברי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הוא לשלול שלא תאמר דיש חילוק בין צורת אדם לחוד לבין צורת ד' חיות (שלא תאמר </w:t>
      </w:r>
      <w:proofErr w:type="spellStart"/>
      <w:r w:rsidRPr="0039405B">
        <w:rPr>
          <w:rFonts w:ascii="David" w:eastAsia="Times New Roman" w:hAnsi="David" w:cs="Sfarady"/>
          <w:color w:val="000000"/>
          <w:sz w:val="26"/>
          <w:szCs w:val="26"/>
          <w:rtl/>
        </w:rPr>
        <w:t>דבצורת</w:t>
      </w:r>
      <w:proofErr w:type="spellEnd"/>
      <w:r w:rsidRPr="0039405B">
        <w:rPr>
          <w:rFonts w:ascii="David" w:eastAsia="Times New Roman" w:hAnsi="David" w:cs="Sfarady"/>
          <w:color w:val="000000"/>
          <w:sz w:val="26"/>
          <w:szCs w:val="26"/>
          <w:rtl/>
        </w:rPr>
        <w:t xml:space="preserve"> אדם לחוד מותר כשאין שלם בלא איבריה ובד' חיות אסור גם בפנים בלבד) אבל לא האריך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למסקנתו מה </w:t>
      </w:r>
      <w:proofErr w:type="spellStart"/>
      <w:r w:rsidRPr="0039405B">
        <w:rPr>
          <w:rFonts w:ascii="David" w:eastAsia="Times New Roman" w:hAnsi="David" w:cs="Sfarady"/>
          <w:color w:val="000000"/>
          <w:sz w:val="26"/>
          <w:szCs w:val="26"/>
          <w:rtl/>
        </w:rPr>
        <w:t>מיהת</w:t>
      </w:r>
      <w:proofErr w:type="spellEnd"/>
      <w:r w:rsidRPr="0039405B">
        <w:rPr>
          <w:rFonts w:ascii="David" w:eastAsia="Times New Roman" w:hAnsi="David" w:cs="Sfarady"/>
          <w:color w:val="000000"/>
          <w:sz w:val="26"/>
          <w:szCs w:val="26"/>
          <w:rtl/>
        </w:rPr>
        <w:t xml:space="preserve"> יש להשוות ביניהם, דהיינו אם יש להשוות ביניהם </w:t>
      </w:r>
      <w:proofErr w:type="spellStart"/>
      <w:r w:rsidRPr="0039405B">
        <w:rPr>
          <w:rFonts w:ascii="David" w:eastAsia="Times New Roman" w:hAnsi="David" w:cs="Sfarady"/>
          <w:color w:val="000000"/>
          <w:sz w:val="26"/>
          <w:szCs w:val="26"/>
          <w:rtl/>
        </w:rPr>
        <w:t>לענין</w:t>
      </w:r>
      <w:proofErr w:type="spellEnd"/>
      <w:r w:rsidRPr="0039405B">
        <w:rPr>
          <w:rFonts w:ascii="David" w:eastAsia="Times New Roman" w:hAnsi="David" w:cs="Sfarady"/>
          <w:color w:val="000000"/>
          <w:sz w:val="26"/>
          <w:szCs w:val="26"/>
          <w:rtl/>
        </w:rPr>
        <w:t xml:space="preserve"> דיש לאסור כשיש רק הפנים בלבד או דאין לאסור כשיש רק הפנים בלבד, אבל בתחילת דברי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מבואר דיש להתיר עכ"פ כשפחת כל הד' פנים, ולגבי חסרון האיברים האחרים סמך על מה שציין לדברי </w:t>
      </w:r>
      <w:proofErr w:type="spellStart"/>
      <w:r w:rsidRPr="0039405B">
        <w:rPr>
          <w:rFonts w:ascii="David" w:eastAsia="Times New Roman" w:hAnsi="David" w:cs="Sfarady"/>
          <w:color w:val="000000"/>
          <w:sz w:val="26"/>
          <w:szCs w:val="26"/>
          <w:rtl/>
        </w:rPr>
        <w:t>השו"ע</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בסעי</w:t>
      </w:r>
      <w:proofErr w:type="spellEnd"/>
      <w:r w:rsidRPr="0039405B">
        <w:rPr>
          <w:rFonts w:ascii="David" w:eastAsia="Times New Roman" w:hAnsi="David" w:cs="Sfarady"/>
          <w:color w:val="000000"/>
          <w:sz w:val="26"/>
          <w:szCs w:val="26"/>
          <w:rtl/>
        </w:rPr>
        <w:t xml:space="preserve">' ז' </w:t>
      </w:r>
      <w:proofErr w:type="spellStart"/>
      <w:r w:rsidRPr="0039405B">
        <w:rPr>
          <w:rFonts w:ascii="David" w:eastAsia="Times New Roman" w:hAnsi="David" w:cs="Sfarady"/>
          <w:color w:val="000000"/>
          <w:sz w:val="26"/>
          <w:szCs w:val="26"/>
          <w:rtl/>
        </w:rPr>
        <w:t>דבפרצוף</w:t>
      </w:r>
      <w:proofErr w:type="spellEnd"/>
      <w:r w:rsidRPr="0039405B">
        <w:rPr>
          <w:rFonts w:ascii="David" w:eastAsia="Times New Roman" w:hAnsi="David" w:cs="Sfarady"/>
          <w:color w:val="000000"/>
          <w:sz w:val="26"/>
          <w:szCs w:val="26"/>
          <w:rtl/>
        </w:rPr>
        <w:t xml:space="preserve"> אדם מותר </w:t>
      </w:r>
      <w:proofErr w:type="spellStart"/>
      <w:r w:rsidRPr="0039405B">
        <w:rPr>
          <w:rFonts w:ascii="David" w:eastAsia="Times New Roman" w:hAnsi="David" w:cs="Sfarady"/>
          <w:color w:val="000000"/>
          <w:sz w:val="26"/>
          <w:szCs w:val="26"/>
          <w:rtl/>
        </w:rPr>
        <w:t>בכה"ג</w:t>
      </w:r>
      <w:proofErr w:type="spellEnd"/>
      <w:r w:rsidRPr="0039405B">
        <w:rPr>
          <w:rFonts w:ascii="David" w:eastAsia="Times New Roman" w:hAnsi="David" w:cs="Sfarady"/>
          <w:color w:val="000000"/>
          <w:sz w:val="26"/>
          <w:szCs w:val="26"/>
          <w:rtl/>
        </w:rPr>
        <w:t xml:space="preserve"> וקיצר בזה והוסיף ע"ז דגם בד' פנים הדין כן.</w:t>
      </w:r>
    </w:p>
    <w:p w14:paraId="3111E31A"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ובתחילת דברי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הקשה מדברי </w:t>
      </w:r>
      <w:proofErr w:type="spellStart"/>
      <w:r w:rsidRPr="0039405B">
        <w:rPr>
          <w:rFonts w:ascii="David" w:eastAsia="Times New Roman" w:hAnsi="David" w:cs="Sfarady"/>
          <w:color w:val="000000"/>
          <w:sz w:val="26"/>
          <w:szCs w:val="26"/>
          <w:rtl/>
        </w:rPr>
        <w:t>הגמ</w:t>
      </w:r>
      <w:proofErr w:type="spellEnd"/>
      <w:r w:rsidRPr="0039405B">
        <w:rPr>
          <w:rFonts w:ascii="David" w:eastAsia="Times New Roman" w:hAnsi="David" w:cs="Sfarady"/>
          <w:color w:val="000000"/>
          <w:sz w:val="26"/>
          <w:szCs w:val="26"/>
          <w:rtl/>
        </w:rPr>
        <w:t xml:space="preserve">' בע"ז מג ע"ב אלא מעתה פרצוף אדם </w:t>
      </w:r>
      <w:proofErr w:type="spellStart"/>
      <w:r w:rsidRPr="0039405B">
        <w:rPr>
          <w:rFonts w:ascii="David" w:eastAsia="Times New Roman" w:hAnsi="David" w:cs="Sfarady"/>
          <w:color w:val="000000"/>
          <w:sz w:val="26"/>
          <w:szCs w:val="26"/>
          <w:rtl/>
        </w:rPr>
        <w:t>תשתרי</w:t>
      </w:r>
      <w:proofErr w:type="spellEnd"/>
      <w:r w:rsidRPr="0039405B">
        <w:rPr>
          <w:rFonts w:ascii="David" w:eastAsia="Times New Roman" w:hAnsi="David" w:cs="Sfarady"/>
          <w:color w:val="000000"/>
          <w:sz w:val="26"/>
          <w:szCs w:val="26"/>
          <w:rtl/>
        </w:rPr>
        <w:t xml:space="preserve"> וכוונתו להקשות </w:t>
      </w:r>
      <w:proofErr w:type="spellStart"/>
      <w:r w:rsidRPr="0039405B">
        <w:rPr>
          <w:rFonts w:ascii="David" w:eastAsia="Times New Roman" w:hAnsi="David" w:cs="Sfarady"/>
          <w:color w:val="000000"/>
          <w:sz w:val="26"/>
          <w:szCs w:val="26"/>
          <w:rtl/>
        </w:rPr>
        <w:t>דבגמ</w:t>
      </w:r>
      <w:proofErr w:type="spellEnd"/>
      <w:r w:rsidRPr="0039405B">
        <w:rPr>
          <w:rFonts w:ascii="David" w:eastAsia="Times New Roman" w:hAnsi="David" w:cs="Sfarady"/>
          <w:color w:val="000000"/>
          <w:sz w:val="26"/>
          <w:szCs w:val="26"/>
          <w:rtl/>
        </w:rPr>
        <w:t xml:space="preserve">' שם מקשי' דלפי </w:t>
      </w:r>
      <w:proofErr w:type="spellStart"/>
      <w:r w:rsidRPr="0039405B">
        <w:rPr>
          <w:rFonts w:ascii="David" w:eastAsia="Times New Roman" w:hAnsi="David" w:cs="Sfarady"/>
          <w:color w:val="000000"/>
          <w:sz w:val="26"/>
          <w:szCs w:val="26"/>
          <w:rtl/>
        </w:rPr>
        <w:t>אביי</w:t>
      </w:r>
      <w:proofErr w:type="spellEnd"/>
      <w:r w:rsidRPr="0039405B">
        <w:rPr>
          <w:rFonts w:ascii="David" w:eastAsia="Times New Roman" w:hAnsi="David" w:cs="Sfarady"/>
          <w:color w:val="000000"/>
          <w:sz w:val="26"/>
          <w:szCs w:val="26"/>
          <w:rtl/>
        </w:rPr>
        <w:t xml:space="preserve"> שאסרה תורה רק ד' </w:t>
      </w:r>
      <w:proofErr w:type="spellStart"/>
      <w:r w:rsidRPr="0039405B">
        <w:rPr>
          <w:rFonts w:ascii="David" w:eastAsia="Times New Roman" w:hAnsi="David" w:cs="Sfarady"/>
          <w:color w:val="000000"/>
          <w:sz w:val="26"/>
          <w:szCs w:val="26"/>
          <w:rtl/>
        </w:rPr>
        <w:t>פרצופין</w:t>
      </w:r>
      <w:proofErr w:type="spellEnd"/>
      <w:r w:rsidRPr="0039405B">
        <w:rPr>
          <w:rFonts w:ascii="David" w:eastAsia="Times New Roman" w:hAnsi="David" w:cs="Sfarady"/>
          <w:color w:val="000000"/>
          <w:sz w:val="26"/>
          <w:szCs w:val="26"/>
          <w:rtl/>
        </w:rPr>
        <w:t xml:space="preserve"> בהדי הדדי א"כ פרצוף אדם </w:t>
      </w:r>
      <w:proofErr w:type="spellStart"/>
      <w:r w:rsidRPr="0039405B">
        <w:rPr>
          <w:rFonts w:ascii="David" w:eastAsia="Times New Roman" w:hAnsi="David" w:cs="Sfarady"/>
          <w:color w:val="000000"/>
          <w:sz w:val="26"/>
          <w:szCs w:val="26"/>
          <w:rtl/>
        </w:rPr>
        <w:t>תשתרי</w:t>
      </w:r>
      <w:proofErr w:type="spellEnd"/>
      <w:r w:rsidRPr="0039405B">
        <w:rPr>
          <w:rFonts w:ascii="David" w:eastAsia="Times New Roman" w:hAnsi="David" w:cs="Sfarady"/>
          <w:color w:val="000000"/>
          <w:sz w:val="26"/>
          <w:szCs w:val="26"/>
          <w:rtl/>
        </w:rPr>
        <w:t xml:space="preserve">, ולפי הצד (שהביא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לדחותו) </w:t>
      </w:r>
      <w:proofErr w:type="spellStart"/>
      <w:r w:rsidRPr="0039405B">
        <w:rPr>
          <w:rFonts w:ascii="David" w:eastAsia="Times New Roman" w:hAnsi="David" w:cs="Sfarady"/>
          <w:color w:val="000000"/>
          <w:sz w:val="26"/>
          <w:szCs w:val="26"/>
          <w:rtl/>
        </w:rPr>
        <w:t>דפרצוף</w:t>
      </w:r>
      <w:proofErr w:type="spellEnd"/>
      <w:r w:rsidRPr="0039405B">
        <w:rPr>
          <w:rFonts w:ascii="David" w:eastAsia="Times New Roman" w:hAnsi="David" w:cs="Sfarady"/>
          <w:color w:val="000000"/>
          <w:sz w:val="26"/>
          <w:szCs w:val="26"/>
          <w:rtl/>
        </w:rPr>
        <w:t xml:space="preserve"> אדם בלא איברים מותר ופרצוף ד' פנים בלא איברים אסור א"כ אינו מובן כ"כ הקושי' אלא מעתה פרצוף אדם </w:t>
      </w:r>
      <w:proofErr w:type="spellStart"/>
      <w:r w:rsidRPr="0039405B">
        <w:rPr>
          <w:rFonts w:ascii="David" w:eastAsia="Times New Roman" w:hAnsi="David" w:cs="Sfarady"/>
          <w:color w:val="000000"/>
          <w:sz w:val="26"/>
          <w:szCs w:val="26"/>
          <w:rtl/>
        </w:rPr>
        <w:t>תשתרי</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דמשמע</w:t>
      </w:r>
      <w:proofErr w:type="spellEnd"/>
      <w:r w:rsidRPr="0039405B">
        <w:rPr>
          <w:rFonts w:ascii="David" w:eastAsia="Times New Roman" w:hAnsi="David" w:cs="Sfarady"/>
          <w:color w:val="000000"/>
          <w:sz w:val="26"/>
          <w:szCs w:val="26"/>
          <w:rtl/>
        </w:rPr>
        <w:t xml:space="preserve"> דהוא פשוט לאסור הא הדין הוא שמותר [וכמו שציין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לדברי </w:t>
      </w:r>
      <w:proofErr w:type="spellStart"/>
      <w:r w:rsidRPr="0039405B">
        <w:rPr>
          <w:rFonts w:ascii="David" w:eastAsia="Times New Roman" w:hAnsi="David" w:cs="Sfarady"/>
          <w:color w:val="000000"/>
          <w:sz w:val="26"/>
          <w:szCs w:val="26"/>
          <w:rtl/>
        </w:rPr>
        <w:t>השו"ע</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בסעי</w:t>
      </w:r>
      <w:proofErr w:type="spellEnd"/>
      <w:r w:rsidRPr="0039405B">
        <w:rPr>
          <w:rFonts w:ascii="David" w:eastAsia="Times New Roman" w:hAnsi="David" w:cs="Sfarady"/>
          <w:color w:val="000000"/>
          <w:sz w:val="26"/>
          <w:szCs w:val="26"/>
          <w:rtl/>
        </w:rPr>
        <w:t xml:space="preserve">' ז', וגם לולא שהדין </w:t>
      </w:r>
      <w:proofErr w:type="spellStart"/>
      <w:r w:rsidRPr="0039405B">
        <w:rPr>
          <w:rFonts w:ascii="David" w:eastAsia="Times New Roman" w:hAnsi="David" w:cs="Sfarady"/>
          <w:color w:val="000000"/>
          <w:sz w:val="26"/>
          <w:szCs w:val="26"/>
          <w:rtl/>
        </w:rPr>
        <w:t>בשו"ע</w:t>
      </w:r>
      <w:proofErr w:type="spellEnd"/>
      <w:r w:rsidRPr="0039405B">
        <w:rPr>
          <w:rFonts w:ascii="David" w:eastAsia="Times New Roman" w:hAnsi="David" w:cs="Sfarady"/>
          <w:color w:val="000000"/>
          <w:sz w:val="26"/>
          <w:szCs w:val="26"/>
          <w:rtl/>
        </w:rPr>
        <w:t xml:space="preserve"> הוא כן הא מ"מ המקשן גופיה עכ"פ היה יכול לתרץ כן], וכי </w:t>
      </w:r>
      <w:proofErr w:type="spellStart"/>
      <w:r w:rsidRPr="0039405B">
        <w:rPr>
          <w:rFonts w:ascii="David" w:eastAsia="Times New Roman" w:hAnsi="David" w:cs="Sfarady"/>
          <w:color w:val="000000"/>
          <w:sz w:val="26"/>
          <w:szCs w:val="26"/>
          <w:rtl/>
        </w:rPr>
        <w:t>תימא</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דמיירי</w:t>
      </w:r>
      <w:proofErr w:type="spellEnd"/>
      <w:r w:rsidRPr="0039405B">
        <w:rPr>
          <w:rFonts w:ascii="David" w:eastAsia="Times New Roman" w:hAnsi="David" w:cs="Sfarady"/>
          <w:color w:val="000000"/>
          <w:sz w:val="26"/>
          <w:szCs w:val="26"/>
          <w:rtl/>
        </w:rPr>
        <w:t xml:space="preserve"> בכל הגוף שכוונת המקשן להתיר גם </w:t>
      </w:r>
      <w:proofErr w:type="spellStart"/>
      <w:r w:rsidRPr="0039405B">
        <w:rPr>
          <w:rFonts w:ascii="David" w:eastAsia="Times New Roman" w:hAnsi="David" w:cs="Sfarady"/>
          <w:color w:val="000000"/>
          <w:sz w:val="26"/>
          <w:szCs w:val="26"/>
          <w:rtl/>
        </w:rPr>
        <w:t>בכה"ג</w:t>
      </w:r>
      <w:proofErr w:type="spellEnd"/>
      <w:r w:rsidRPr="0039405B">
        <w:rPr>
          <w:rFonts w:ascii="David" w:eastAsia="Times New Roman" w:hAnsi="David" w:cs="Sfarady"/>
          <w:color w:val="000000"/>
          <w:sz w:val="26"/>
          <w:szCs w:val="26"/>
          <w:rtl/>
        </w:rPr>
        <w:t xml:space="preserve"> הא </w:t>
      </w:r>
      <w:proofErr w:type="spellStart"/>
      <w:r w:rsidRPr="0039405B">
        <w:rPr>
          <w:rFonts w:ascii="David" w:eastAsia="Times New Roman" w:hAnsi="David" w:cs="Sfarady"/>
          <w:color w:val="000000"/>
          <w:sz w:val="26"/>
          <w:szCs w:val="26"/>
          <w:rtl/>
        </w:rPr>
        <w:t>מהיכי</w:t>
      </w:r>
      <w:proofErr w:type="spellEnd"/>
      <w:r w:rsidRPr="0039405B">
        <w:rPr>
          <w:rFonts w:ascii="David" w:eastAsia="Times New Roman" w:hAnsi="David" w:cs="Sfarady"/>
          <w:color w:val="000000"/>
          <w:sz w:val="26"/>
          <w:szCs w:val="26"/>
          <w:rtl/>
        </w:rPr>
        <w:t xml:space="preserve"> תיתי הרי לא אסרה תורה וכו' יש לומר </w:t>
      </w:r>
      <w:proofErr w:type="spellStart"/>
      <w:r w:rsidRPr="0039405B">
        <w:rPr>
          <w:rFonts w:ascii="David" w:eastAsia="Times New Roman" w:hAnsi="David" w:cs="Sfarady"/>
          <w:color w:val="000000"/>
          <w:sz w:val="26"/>
          <w:szCs w:val="26"/>
          <w:rtl/>
        </w:rPr>
        <w:t>לענין</w:t>
      </w:r>
      <w:proofErr w:type="spellEnd"/>
      <w:r w:rsidRPr="0039405B">
        <w:rPr>
          <w:rFonts w:ascii="David" w:eastAsia="Times New Roman" w:hAnsi="David" w:cs="Sfarady"/>
          <w:color w:val="000000"/>
          <w:sz w:val="26"/>
          <w:szCs w:val="26"/>
          <w:rtl/>
        </w:rPr>
        <w:t xml:space="preserve"> פרצוף בלבד ובזה </w:t>
      </w:r>
      <w:proofErr w:type="spellStart"/>
      <w:r w:rsidRPr="0039405B">
        <w:rPr>
          <w:rFonts w:ascii="David" w:eastAsia="Times New Roman" w:hAnsi="David" w:cs="Sfarady"/>
          <w:color w:val="000000"/>
          <w:sz w:val="26"/>
          <w:szCs w:val="26"/>
          <w:rtl/>
        </w:rPr>
        <w:t>אה"נ</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דפרצוף</w:t>
      </w:r>
      <w:proofErr w:type="spellEnd"/>
      <w:r w:rsidRPr="0039405B">
        <w:rPr>
          <w:rFonts w:ascii="David" w:eastAsia="Times New Roman" w:hAnsi="David" w:cs="Sfarady"/>
          <w:color w:val="000000"/>
          <w:sz w:val="26"/>
          <w:szCs w:val="26"/>
          <w:rtl/>
        </w:rPr>
        <w:t xml:space="preserve"> אדם שרי.</w:t>
      </w:r>
    </w:p>
    <w:p w14:paraId="164235EA" w14:textId="77777777" w:rsidR="0039405B" w:rsidRPr="0039405B" w:rsidRDefault="0039405B" w:rsidP="0039405B">
      <w:pPr>
        <w:spacing w:after="160"/>
        <w:jc w:val="both"/>
        <w:rPr>
          <w:rFonts w:ascii="David" w:eastAsia="Times New Roman" w:hAnsi="David" w:cs="Sfarady"/>
          <w:color w:val="000000"/>
          <w:sz w:val="26"/>
          <w:szCs w:val="26"/>
          <w:rtl/>
        </w:rPr>
      </w:pPr>
      <w:proofErr w:type="spellStart"/>
      <w:r w:rsidRPr="0039405B">
        <w:rPr>
          <w:rFonts w:ascii="David" w:eastAsia="Times New Roman" w:hAnsi="David" w:cs="Sfarady"/>
          <w:color w:val="000000"/>
          <w:sz w:val="26"/>
          <w:szCs w:val="26"/>
          <w:rtl/>
        </w:rPr>
        <w:t>והט"ז</w:t>
      </w:r>
      <w:proofErr w:type="spellEnd"/>
      <w:r w:rsidRPr="0039405B">
        <w:rPr>
          <w:rFonts w:ascii="David" w:eastAsia="Times New Roman" w:hAnsi="David" w:cs="Sfarady"/>
          <w:color w:val="000000"/>
          <w:sz w:val="26"/>
          <w:szCs w:val="26"/>
          <w:rtl/>
        </w:rPr>
        <w:t xml:space="preserve"> תירץ </w:t>
      </w:r>
      <w:proofErr w:type="spellStart"/>
      <w:r w:rsidRPr="0039405B">
        <w:rPr>
          <w:rFonts w:ascii="David" w:eastAsia="Times New Roman" w:hAnsi="David" w:cs="Sfarady"/>
          <w:color w:val="000000"/>
          <w:sz w:val="26"/>
          <w:szCs w:val="26"/>
          <w:rtl/>
        </w:rPr>
        <w:t>בזה"ל</w:t>
      </w:r>
      <w:proofErr w:type="spellEnd"/>
      <w:r w:rsidRPr="0039405B">
        <w:rPr>
          <w:rFonts w:ascii="David" w:eastAsia="Times New Roman" w:hAnsi="David" w:cs="Sfarady"/>
          <w:color w:val="000000"/>
          <w:sz w:val="26"/>
          <w:szCs w:val="26"/>
          <w:rtl/>
        </w:rPr>
        <w:t xml:space="preserve"> אלא ע"כ </w:t>
      </w:r>
      <w:proofErr w:type="spellStart"/>
      <w:r w:rsidRPr="0039405B">
        <w:rPr>
          <w:rFonts w:ascii="David" w:eastAsia="Times New Roman" w:hAnsi="David" w:cs="Sfarady"/>
          <w:color w:val="000000"/>
          <w:sz w:val="26"/>
          <w:szCs w:val="26"/>
          <w:rtl/>
        </w:rPr>
        <w:t>דכל</w:t>
      </w:r>
      <w:proofErr w:type="spellEnd"/>
      <w:r w:rsidRPr="0039405B">
        <w:rPr>
          <w:rFonts w:ascii="David" w:eastAsia="Times New Roman" w:hAnsi="David" w:cs="Sfarady"/>
          <w:color w:val="000000"/>
          <w:sz w:val="26"/>
          <w:szCs w:val="26"/>
          <w:rtl/>
        </w:rPr>
        <w:t xml:space="preserve"> הארבעה פנים הם בשלימותן בכל הגוף במדור השכינה עכ"ל, וסתם בזה כיון שסמך על מה שציין קודם לכן לדברי </w:t>
      </w:r>
      <w:proofErr w:type="spellStart"/>
      <w:r w:rsidRPr="0039405B">
        <w:rPr>
          <w:rFonts w:ascii="David" w:eastAsia="Times New Roman" w:hAnsi="David" w:cs="Sfarady"/>
          <w:color w:val="000000"/>
          <w:sz w:val="26"/>
          <w:szCs w:val="26"/>
          <w:rtl/>
        </w:rPr>
        <w:t>השו"ע</w:t>
      </w:r>
      <w:proofErr w:type="spellEnd"/>
      <w:r w:rsidRPr="0039405B">
        <w:rPr>
          <w:rFonts w:ascii="David" w:eastAsia="Times New Roman" w:hAnsi="David" w:cs="Sfarady"/>
          <w:color w:val="000000"/>
          <w:sz w:val="26"/>
          <w:szCs w:val="26"/>
          <w:rtl/>
        </w:rPr>
        <w:t xml:space="preserve"> ס"ז </w:t>
      </w:r>
      <w:proofErr w:type="spellStart"/>
      <w:r w:rsidRPr="0039405B">
        <w:rPr>
          <w:rFonts w:ascii="David" w:eastAsia="Times New Roman" w:hAnsi="David" w:cs="Sfarady"/>
          <w:color w:val="000000"/>
          <w:sz w:val="26"/>
          <w:szCs w:val="26"/>
          <w:rtl/>
        </w:rPr>
        <w:t>דבפרצוף</w:t>
      </w:r>
      <w:proofErr w:type="spellEnd"/>
      <w:r w:rsidRPr="0039405B">
        <w:rPr>
          <w:rFonts w:ascii="David" w:eastAsia="Times New Roman" w:hAnsi="David" w:cs="Sfarady"/>
          <w:color w:val="000000"/>
          <w:sz w:val="26"/>
          <w:szCs w:val="26"/>
          <w:rtl/>
        </w:rPr>
        <w:t xml:space="preserve"> אדם </w:t>
      </w:r>
      <w:proofErr w:type="spellStart"/>
      <w:r w:rsidRPr="0039405B">
        <w:rPr>
          <w:rFonts w:ascii="David" w:eastAsia="Times New Roman" w:hAnsi="David" w:cs="Sfarady"/>
          <w:color w:val="000000"/>
          <w:sz w:val="26"/>
          <w:szCs w:val="26"/>
          <w:rtl/>
        </w:rPr>
        <w:t>בכה"ג</w:t>
      </w:r>
      <w:proofErr w:type="spellEnd"/>
      <w:r w:rsidRPr="0039405B">
        <w:rPr>
          <w:rFonts w:ascii="David" w:eastAsia="Times New Roman" w:hAnsi="David" w:cs="Sfarady"/>
          <w:color w:val="000000"/>
          <w:sz w:val="26"/>
          <w:szCs w:val="26"/>
          <w:rtl/>
        </w:rPr>
        <w:t xml:space="preserve"> מותר, וכוונתו אלא ע"כ </w:t>
      </w:r>
      <w:proofErr w:type="spellStart"/>
      <w:r w:rsidRPr="0039405B">
        <w:rPr>
          <w:rFonts w:ascii="David" w:eastAsia="Times New Roman" w:hAnsi="David" w:cs="Sfarady"/>
          <w:color w:val="000000"/>
          <w:sz w:val="26"/>
          <w:szCs w:val="26"/>
          <w:rtl/>
        </w:rPr>
        <w:t>דבאמת</w:t>
      </w:r>
      <w:proofErr w:type="spellEnd"/>
      <w:r w:rsidRPr="0039405B">
        <w:rPr>
          <w:rFonts w:ascii="David" w:eastAsia="Times New Roman" w:hAnsi="David" w:cs="Sfarady"/>
          <w:color w:val="000000"/>
          <w:sz w:val="26"/>
          <w:szCs w:val="26"/>
          <w:rtl/>
        </w:rPr>
        <w:t xml:space="preserve"> אין חילוק בין פני אדם לחוד לד' פנים, והטעם לפי שכל הד' פנים בשלמותן בכל הגוף במדור השכינה ואז נאסרו עשייתן רק בכל הגוף, וה"ה פני אדם נאסרו רק בכל הגוף, (וקיצר בלשונו מטעם הנ"ל), אבל עכ"פ מתיר גם בפני אדם וגם בד' חיות כשאין כל הגוף.</w:t>
      </w:r>
    </w:p>
    <w:p w14:paraId="051B00D8"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היוצא מכ"ז דאם פוחת שלא במקום הראש הנה במקרה שאין איברים כלל אמנם מנהג האשכנזים להקל </w:t>
      </w:r>
      <w:proofErr w:type="spellStart"/>
      <w:r w:rsidRPr="0039405B">
        <w:rPr>
          <w:rFonts w:ascii="David" w:eastAsia="Times New Roman" w:hAnsi="David" w:cs="Sfarady"/>
          <w:color w:val="000000"/>
          <w:sz w:val="26"/>
          <w:szCs w:val="26"/>
          <w:rtl/>
        </w:rPr>
        <w:t>כהמקילין</w:t>
      </w:r>
      <w:proofErr w:type="spellEnd"/>
      <w:r w:rsidRPr="0039405B">
        <w:rPr>
          <w:rFonts w:ascii="David" w:eastAsia="Times New Roman" w:hAnsi="David" w:cs="Sfarady"/>
          <w:color w:val="000000"/>
          <w:sz w:val="26"/>
          <w:szCs w:val="26"/>
          <w:rtl/>
        </w:rPr>
        <w:t xml:space="preserve"> וראוי להחמיר [</w:t>
      </w:r>
      <w:proofErr w:type="spellStart"/>
      <w:r w:rsidRPr="0039405B">
        <w:rPr>
          <w:rFonts w:ascii="David" w:eastAsia="Times New Roman" w:hAnsi="David" w:cs="Sfarady"/>
          <w:color w:val="000000"/>
          <w:sz w:val="26"/>
          <w:szCs w:val="26"/>
          <w:rtl/>
        </w:rPr>
        <w:t>והבא"ח</w:t>
      </w:r>
      <w:proofErr w:type="spellEnd"/>
      <w:r w:rsidRPr="0039405B">
        <w:rPr>
          <w:rFonts w:ascii="David" w:eastAsia="Times New Roman" w:hAnsi="David" w:cs="Sfarady"/>
          <w:color w:val="000000"/>
          <w:sz w:val="26"/>
          <w:szCs w:val="26"/>
          <w:rtl/>
        </w:rPr>
        <w:t xml:space="preserve"> החמיר ועוד פוסקים] אבל במקרה שיש גוף ורק אין כל האיברים אין בזה היתר וכנ"ל בשם </w:t>
      </w:r>
      <w:proofErr w:type="spellStart"/>
      <w:r w:rsidRPr="0039405B">
        <w:rPr>
          <w:rFonts w:ascii="David" w:eastAsia="Times New Roman" w:hAnsi="David" w:cs="Sfarady"/>
          <w:color w:val="000000"/>
          <w:sz w:val="26"/>
          <w:szCs w:val="26"/>
          <w:rtl/>
        </w:rPr>
        <w:t>היעב"ץ</w:t>
      </w:r>
      <w:proofErr w:type="spellEnd"/>
      <w:r w:rsidRPr="0039405B">
        <w:rPr>
          <w:rFonts w:ascii="David" w:eastAsia="Times New Roman" w:hAnsi="David" w:cs="Sfarady"/>
          <w:color w:val="000000"/>
          <w:sz w:val="26"/>
          <w:szCs w:val="26"/>
          <w:rtl/>
        </w:rPr>
        <w:t xml:space="preserve"> (וע"ע </w:t>
      </w:r>
      <w:proofErr w:type="spellStart"/>
      <w:r w:rsidRPr="0039405B">
        <w:rPr>
          <w:rFonts w:ascii="David" w:eastAsia="Times New Roman" w:hAnsi="David" w:cs="Sfarady"/>
          <w:color w:val="000000"/>
          <w:sz w:val="26"/>
          <w:szCs w:val="26"/>
          <w:rtl/>
        </w:rPr>
        <w:t>דרכ"ת</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סקמ"ט</w:t>
      </w:r>
      <w:proofErr w:type="spellEnd"/>
      <w:r w:rsidRPr="0039405B">
        <w:rPr>
          <w:rFonts w:ascii="David" w:eastAsia="Times New Roman" w:hAnsi="David" w:cs="Sfarady"/>
          <w:color w:val="000000"/>
          <w:sz w:val="26"/>
          <w:szCs w:val="26"/>
          <w:rtl/>
        </w:rPr>
        <w:t xml:space="preserve"> בשם </w:t>
      </w:r>
      <w:proofErr w:type="spellStart"/>
      <w:r w:rsidRPr="0039405B">
        <w:rPr>
          <w:rFonts w:ascii="David" w:eastAsia="Times New Roman" w:hAnsi="David" w:cs="Sfarady"/>
          <w:color w:val="000000"/>
          <w:sz w:val="26"/>
          <w:szCs w:val="26"/>
          <w:rtl/>
        </w:rPr>
        <w:t>מהר"ם</w:t>
      </w:r>
      <w:proofErr w:type="spellEnd"/>
      <w:r w:rsidRPr="0039405B">
        <w:rPr>
          <w:rFonts w:ascii="David" w:eastAsia="Times New Roman" w:hAnsi="David" w:cs="Sfarady"/>
          <w:color w:val="000000"/>
          <w:sz w:val="26"/>
          <w:szCs w:val="26"/>
          <w:rtl/>
        </w:rPr>
        <w:t xml:space="preserve"> שיק) ועי' גם </w:t>
      </w:r>
      <w:proofErr w:type="spellStart"/>
      <w:r w:rsidRPr="0039405B">
        <w:rPr>
          <w:rFonts w:ascii="David" w:eastAsia="Times New Roman" w:hAnsi="David" w:cs="Sfarady"/>
          <w:color w:val="000000"/>
          <w:sz w:val="26"/>
          <w:szCs w:val="26"/>
          <w:rtl/>
        </w:rPr>
        <w:t>בדרכ"ת</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סק"נ</w:t>
      </w:r>
      <w:proofErr w:type="spellEnd"/>
      <w:r w:rsidRPr="0039405B">
        <w:rPr>
          <w:rFonts w:ascii="David" w:eastAsia="Times New Roman" w:hAnsi="David" w:cs="Sfarady"/>
          <w:color w:val="000000"/>
          <w:sz w:val="26"/>
          <w:szCs w:val="26"/>
          <w:rtl/>
        </w:rPr>
        <w:t xml:space="preserve"> בשם הבית לחם יהודה בשם </w:t>
      </w:r>
      <w:proofErr w:type="spellStart"/>
      <w:r w:rsidRPr="0039405B">
        <w:rPr>
          <w:rFonts w:ascii="David" w:eastAsia="Times New Roman" w:hAnsi="David" w:cs="Sfarady"/>
          <w:color w:val="000000"/>
          <w:sz w:val="26"/>
          <w:szCs w:val="26"/>
          <w:rtl/>
        </w:rPr>
        <w:t>המהרי"ט</w:t>
      </w:r>
      <w:proofErr w:type="spellEnd"/>
      <w:r w:rsidRPr="0039405B">
        <w:rPr>
          <w:rFonts w:ascii="David" w:eastAsia="Times New Roman" w:hAnsi="David" w:cs="Sfarady"/>
          <w:color w:val="000000"/>
          <w:sz w:val="26"/>
          <w:szCs w:val="26"/>
          <w:rtl/>
        </w:rPr>
        <w:t xml:space="preserve">, אבל אם פוחת עדיף באיברים עדיף מאם אין האיברים שלמים מעיקרא ואז מותר אם ניכר פחיתתה (שם בשם הנ"ל) ובדבר גדול צריך היכר יותר שדבר קטן אין ניכר בו (ראה שם בשם </w:t>
      </w:r>
      <w:proofErr w:type="spellStart"/>
      <w:r w:rsidRPr="0039405B">
        <w:rPr>
          <w:rFonts w:ascii="David" w:eastAsia="Times New Roman" w:hAnsi="David" w:cs="Sfarady"/>
          <w:color w:val="000000"/>
          <w:sz w:val="26"/>
          <w:szCs w:val="26"/>
          <w:rtl/>
        </w:rPr>
        <w:t>שכנה"ג</w:t>
      </w:r>
      <w:proofErr w:type="spellEnd"/>
      <w:r w:rsidRPr="0039405B">
        <w:rPr>
          <w:rFonts w:ascii="David" w:eastAsia="Times New Roman" w:hAnsi="David" w:cs="Sfarady"/>
          <w:color w:val="000000"/>
          <w:sz w:val="26"/>
          <w:szCs w:val="26"/>
          <w:rtl/>
        </w:rPr>
        <w:t>).</w:t>
      </w:r>
    </w:p>
    <w:p w14:paraId="77FBFFBC" w14:textId="77777777" w:rsidR="0039405B" w:rsidRPr="0039405B" w:rsidRDefault="0039405B" w:rsidP="0039405B">
      <w:pPr>
        <w:spacing w:after="160"/>
        <w:jc w:val="both"/>
        <w:rPr>
          <w:rFonts w:ascii="David" w:eastAsia="Times New Roman" w:hAnsi="David" w:cs="Sfarady"/>
          <w:color w:val="000000"/>
          <w:sz w:val="26"/>
          <w:szCs w:val="26"/>
          <w:rtl/>
        </w:rPr>
      </w:pPr>
      <w:proofErr w:type="spellStart"/>
      <w:r w:rsidRPr="0039405B">
        <w:rPr>
          <w:rFonts w:ascii="David" w:eastAsia="Times New Roman" w:hAnsi="David" w:cs="Sfarady"/>
          <w:color w:val="000000"/>
          <w:sz w:val="26"/>
          <w:szCs w:val="26"/>
          <w:rtl/>
        </w:rPr>
        <w:t>ולכאו</w:t>
      </w:r>
      <w:proofErr w:type="spellEnd"/>
      <w:r w:rsidRPr="0039405B">
        <w:rPr>
          <w:rFonts w:ascii="David" w:eastAsia="Times New Roman" w:hAnsi="David" w:cs="Sfarady"/>
          <w:color w:val="000000"/>
          <w:sz w:val="26"/>
          <w:szCs w:val="26"/>
          <w:rtl/>
        </w:rPr>
        <w:t xml:space="preserve">' ההיתר לפחות באחד מן האיברים הוא </w:t>
      </w:r>
      <w:proofErr w:type="spellStart"/>
      <w:r w:rsidRPr="0039405B">
        <w:rPr>
          <w:rFonts w:ascii="David" w:eastAsia="Times New Roman" w:hAnsi="David" w:cs="Sfarady"/>
          <w:color w:val="000000"/>
          <w:sz w:val="26"/>
          <w:szCs w:val="26"/>
          <w:rtl/>
        </w:rPr>
        <w:t>ממ"נ</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דלהסוברים</w:t>
      </w:r>
      <w:proofErr w:type="spellEnd"/>
      <w:r w:rsidRPr="0039405B">
        <w:rPr>
          <w:rFonts w:ascii="David" w:eastAsia="Times New Roman" w:hAnsi="David" w:cs="Sfarady"/>
          <w:color w:val="000000"/>
          <w:sz w:val="26"/>
          <w:szCs w:val="26"/>
          <w:rtl/>
        </w:rPr>
        <w:t xml:space="preserve"> שראש בלבד מותר בלאו הכי אין כאן גוף שלם, </w:t>
      </w:r>
      <w:proofErr w:type="spellStart"/>
      <w:r w:rsidRPr="0039405B">
        <w:rPr>
          <w:rFonts w:ascii="David" w:eastAsia="Times New Roman" w:hAnsi="David" w:cs="Sfarady"/>
          <w:color w:val="000000"/>
          <w:sz w:val="26"/>
          <w:szCs w:val="26"/>
          <w:rtl/>
        </w:rPr>
        <w:t>ולהסוברים</w:t>
      </w:r>
      <w:proofErr w:type="spellEnd"/>
      <w:r w:rsidRPr="0039405B">
        <w:rPr>
          <w:rFonts w:ascii="David" w:eastAsia="Times New Roman" w:hAnsi="David" w:cs="Sfarady"/>
          <w:color w:val="000000"/>
          <w:sz w:val="26"/>
          <w:szCs w:val="26"/>
          <w:rtl/>
        </w:rPr>
        <w:t xml:space="preserve"> שראש בלבד אינו מותר מ"מ הרי מודים שהאיברים מתחברים לגוף, רק דיש לטעון </w:t>
      </w:r>
      <w:proofErr w:type="spellStart"/>
      <w:r w:rsidRPr="0039405B">
        <w:rPr>
          <w:rFonts w:ascii="David" w:eastAsia="Times New Roman" w:hAnsi="David" w:cs="Sfarady"/>
          <w:color w:val="000000"/>
          <w:sz w:val="26"/>
          <w:szCs w:val="26"/>
          <w:rtl/>
        </w:rPr>
        <w:t>דשמא</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ס"ל</w:t>
      </w:r>
      <w:proofErr w:type="spellEnd"/>
      <w:r w:rsidRPr="0039405B">
        <w:rPr>
          <w:rFonts w:ascii="David" w:eastAsia="Times New Roman" w:hAnsi="David" w:cs="Sfarady"/>
          <w:color w:val="000000"/>
          <w:sz w:val="26"/>
          <w:szCs w:val="26"/>
          <w:rtl/>
        </w:rPr>
        <w:t xml:space="preserve"> שהאיברים אינם לא מעלים ולא מורידים, אבל לפי סברת </w:t>
      </w:r>
      <w:proofErr w:type="spellStart"/>
      <w:r w:rsidRPr="0039405B">
        <w:rPr>
          <w:rFonts w:ascii="David" w:eastAsia="Times New Roman" w:hAnsi="David" w:cs="Sfarady"/>
          <w:color w:val="000000"/>
          <w:sz w:val="26"/>
          <w:szCs w:val="26"/>
          <w:rtl/>
        </w:rPr>
        <w:t>היעב"ץ</w:t>
      </w:r>
      <w:proofErr w:type="spellEnd"/>
      <w:r w:rsidRPr="0039405B">
        <w:rPr>
          <w:rFonts w:ascii="David" w:eastAsia="Times New Roman" w:hAnsi="David" w:cs="Sfarady"/>
          <w:color w:val="000000"/>
          <w:sz w:val="26"/>
          <w:szCs w:val="26"/>
          <w:rtl/>
        </w:rPr>
        <w:t xml:space="preserve"> הנ"ל א"א לטעון כן דהרי </w:t>
      </w:r>
      <w:proofErr w:type="spellStart"/>
      <w:r w:rsidRPr="0039405B">
        <w:rPr>
          <w:rFonts w:ascii="David" w:eastAsia="Times New Roman" w:hAnsi="David" w:cs="Sfarady"/>
          <w:color w:val="000000"/>
          <w:sz w:val="26"/>
          <w:szCs w:val="26"/>
          <w:rtl/>
        </w:rPr>
        <w:t>להיעב"ץ</w:t>
      </w:r>
      <w:proofErr w:type="spellEnd"/>
      <w:r w:rsidRPr="0039405B">
        <w:rPr>
          <w:rFonts w:ascii="David" w:eastAsia="Times New Roman" w:hAnsi="David" w:cs="Sfarady"/>
          <w:color w:val="000000"/>
          <w:sz w:val="26"/>
          <w:szCs w:val="26"/>
          <w:rtl/>
        </w:rPr>
        <w:t xml:space="preserve"> כל טעם האיסור [</w:t>
      </w:r>
      <w:proofErr w:type="spellStart"/>
      <w:r w:rsidRPr="0039405B">
        <w:rPr>
          <w:rFonts w:ascii="David" w:eastAsia="Times New Roman" w:hAnsi="David" w:cs="Sfarady"/>
          <w:color w:val="000000"/>
          <w:sz w:val="26"/>
          <w:szCs w:val="26"/>
          <w:rtl/>
        </w:rPr>
        <w:t>להיש</w:t>
      </w:r>
      <w:proofErr w:type="spellEnd"/>
      <w:r w:rsidRPr="0039405B">
        <w:rPr>
          <w:rFonts w:ascii="David" w:eastAsia="Times New Roman" w:hAnsi="David" w:cs="Sfarady"/>
          <w:color w:val="000000"/>
          <w:sz w:val="26"/>
          <w:szCs w:val="26"/>
          <w:rtl/>
        </w:rPr>
        <w:t xml:space="preserve"> מי שאומר </w:t>
      </w:r>
      <w:proofErr w:type="spellStart"/>
      <w:r w:rsidRPr="0039405B">
        <w:rPr>
          <w:rFonts w:ascii="David" w:eastAsia="Times New Roman" w:hAnsi="David" w:cs="Sfarady"/>
          <w:color w:val="000000"/>
          <w:sz w:val="26"/>
          <w:szCs w:val="26"/>
          <w:rtl/>
        </w:rPr>
        <w:t>בשו"ע</w:t>
      </w:r>
      <w:proofErr w:type="spellEnd"/>
      <w:r w:rsidRPr="0039405B">
        <w:rPr>
          <w:rFonts w:ascii="David" w:eastAsia="Times New Roman" w:hAnsi="David" w:cs="Sfarady"/>
          <w:color w:val="000000"/>
          <w:sz w:val="26"/>
          <w:szCs w:val="26"/>
          <w:rtl/>
        </w:rPr>
        <w:t xml:space="preserve">] באופן שיש חצי גוף משום </w:t>
      </w:r>
      <w:proofErr w:type="spellStart"/>
      <w:r w:rsidRPr="0039405B">
        <w:rPr>
          <w:rFonts w:ascii="David" w:eastAsia="Times New Roman" w:hAnsi="David" w:cs="Sfarady"/>
          <w:color w:val="000000"/>
          <w:sz w:val="26"/>
          <w:szCs w:val="26"/>
          <w:rtl/>
        </w:rPr>
        <w:t>דא"צ</w:t>
      </w:r>
      <w:proofErr w:type="spellEnd"/>
      <w:r w:rsidRPr="0039405B">
        <w:rPr>
          <w:rFonts w:ascii="David" w:eastAsia="Times New Roman" w:hAnsi="David" w:cs="Sfarady"/>
          <w:color w:val="000000"/>
          <w:sz w:val="26"/>
          <w:szCs w:val="26"/>
          <w:rtl/>
        </w:rPr>
        <w:t xml:space="preserve"> חיתוך איברים כדי לאסור אבל מ"מ מה שיש כאן גוף הוא הגורם לאיסור, א"כ כשיש פחת ניכר בגוף זה נמצא שהגורם לאיסור לא קיים, אולם </w:t>
      </w:r>
      <w:proofErr w:type="spellStart"/>
      <w:r w:rsidRPr="0039405B">
        <w:rPr>
          <w:rFonts w:ascii="David" w:eastAsia="Times New Roman" w:hAnsi="David" w:cs="Sfarady"/>
          <w:color w:val="000000"/>
          <w:sz w:val="26"/>
          <w:szCs w:val="26"/>
          <w:rtl/>
        </w:rPr>
        <w:t>להסוברים</w:t>
      </w:r>
      <w:proofErr w:type="spellEnd"/>
      <w:r w:rsidRPr="0039405B">
        <w:rPr>
          <w:rFonts w:ascii="David" w:eastAsia="Times New Roman" w:hAnsi="David" w:cs="Sfarady"/>
          <w:color w:val="000000"/>
          <w:sz w:val="26"/>
          <w:szCs w:val="26"/>
          <w:rtl/>
        </w:rPr>
        <w:t xml:space="preserve"> שהגוף אינו כלל הגורם לאיסור </w:t>
      </w:r>
      <w:proofErr w:type="spellStart"/>
      <w:r w:rsidRPr="0039405B">
        <w:rPr>
          <w:rFonts w:ascii="David" w:eastAsia="Times New Roman" w:hAnsi="David" w:cs="Sfarady"/>
          <w:color w:val="000000"/>
          <w:sz w:val="26"/>
          <w:szCs w:val="26"/>
          <w:rtl/>
        </w:rPr>
        <w:t>צל"ע</w:t>
      </w:r>
      <w:proofErr w:type="spellEnd"/>
      <w:r w:rsidRPr="0039405B">
        <w:rPr>
          <w:rFonts w:ascii="David" w:eastAsia="Times New Roman" w:hAnsi="David" w:cs="Sfarady"/>
          <w:color w:val="000000"/>
          <w:sz w:val="26"/>
          <w:szCs w:val="26"/>
          <w:rtl/>
        </w:rPr>
        <w:t xml:space="preserve"> אם גם בזה נאמרה סברת </w:t>
      </w:r>
      <w:proofErr w:type="spellStart"/>
      <w:r w:rsidRPr="0039405B">
        <w:rPr>
          <w:rFonts w:ascii="David" w:eastAsia="Times New Roman" w:hAnsi="David" w:cs="Sfarady"/>
          <w:color w:val="000000"/>
          <w:sz w:val="26"/>
          <w:szCs w:val="26"/>
          <w:rtl/>
        </w:rPr>
        <w:t>המהרי"ט</w:t>
      </w:r>
      <w:proofErr w:type="spellEnd"/>
      <w:r w:rsidRPr="0039405B">
        <w:rPr>
          <w:rFonts w:ascii="David" w:eastAsia="Times New Roman" w:hAnsi="David" w:cs="Sfarady"/>
          <w:color w:val="000000"/>
          <w:sz w:val="26"/>
          <w:szCs w:val="26"/>
          <w:rtl/>
        </w:rPr>
        <w:t xml:space="preserve">, ומ"מ מאחר דלא נמצא </w:t>
      </w:r>
      <w:proofErr w:type="spellStart"/>
      <w:r w:rsidRPr="0039405B">
        <w:rPr>
          <w:rFonts w:ascii="David" w:eastAsia="Times New Roman" w:hAnsi="David" w:cs="Sfarady"/>
          <w:color w:val="000000"/>
          <w:sz w:val="26"/>
          <w:szCs w:val="26"/>
          <w:rtl/>
        </w:rPr>
        <w:t>להדיא</w:t>
      </w:r>
      <w:proofErr w:type="spellEnd"/>
      <w:r w:rsidRPr="0039405B">
        <w:rPr>
          <w:rFonts w:ascii="David" w:eastAsia="Times New Roman" w:hAnsi="David" w:cs="Sfarady"/>
          <w:color w:val="000000"/>
          <w:sz w:val="26"/>
          <w:szCs w:val="26"/>
          <w:rtl/>
        </w:rPr>
        <w:t xml:space="preserve"> חולק על הבית לחם יהודה </w:t>
      </w:r>
      <w:proofErr w:type="spellStart"/>
      <w:r w:rsidRPr="0039405B">
        <w:rPr>
          <w:rFonts w:ascii="David" w:eastAsia="Times New Roman" w:hAnsi="David" w:cs="Sfarady"/>
          <w:color w:val="000000"/>
          <w:sz w:val="26"/>
          <w:szCs w:val="26"/>
          <w:rtl/>
        </w:rPr>
        <w:t>ואיהו</w:t>
      </w:r>
      <w:proofErr w:type="spellEnd"/>
      <w:r w:rsidRPr="0039405B">
        <w:rPr>
          <w:rFonts w:ascii="David" w:eastAsia="Times New Roman" w:hAnsi="David" w:cs="Sfarady"/>
          <w:color w:val="000000"/>
          <w:sz w:val="26"/>
          <w:szCs w:val="26"/>
          <w:rtl/>
        </w:rPr>
        <w:t xml:space="preserve"> גופיה בפשוטו </w:t>
      </w:r>
      <w:proofErr w:type="spellStart"/>
      <w:r w:rsidRPr="0039405B">
        <w:rPr>
          <w:rFonts w:ascii="David" w:eastAsia="Times New Roman" w:hAnsi="David" w:cs="Sfarady"/>
          <w:color w:val="000000"/>
          <w:sz w:val="26"/>
          <w:szCs w:val="26"/>
          <w:rtl/>
        </w:rPr>
        <w:t>מיירי</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להאוסרים</w:t>
      </w:r>
      <w:proofErr w:type="spellEnd"/>
      <w:r w:rsidRPr="0039405B">
        <w:rPr>
          <w:rFonts w:ascii="David" w:eastAsia="Times New Roman" w:hAnsi="David" w:cs="Sfarady"/>
          <w:color w:val="000000"/>
          <w:sz w:val="26"/>
          <w:szCs w:val="26"/>
          <w:rtl/>
        </w:rPr>
        <w:t xml:space="preserve"> פרצוף פנים בלבד (</w:t>
      </w:r>
      <w:proofErr w:type="spellStart"/>
      <w:r w:rsidRPr="0039405B">
        <w:rPr>
          <w:rFonts w:ascii="David" w:eastAsia="Times New Roman" w:hAnsi="David" w:cs="Sfarady"/>
          <w:color w:val="000000"/>
          <w:sz w:val="26"/>
          <w:szCs w:val="26"/>
          <w:rtl/>
        </w:rPr>
        <w:t>ושו"ר</w:t>
      </w:r>
      <w:proofErr w:type="spellEnd"/>
      <w:r w:rsidRPr="0039405B">
        <w:rPr>
          <w:rFonts w:ascii="David" w:eastAsia="Times New Roman" w:hAnsi="David" w:cs="Sfarady"/>
          <w:color w:val="000000"/>
          <w:sz w:val="26"/>
          <w:szCs w:val="26"/>
          <w:rtl/>
        </w:rPr>
        <w:t xml:space="preserve"> דאכן כך כתב </w:t>
      </w:r>
      <w:proofErr w:type="spellStart"/>
      <w:r w:rsidRPr="0039405B">
        <w:rPr>
          <w:rFonts w:ascii="David" w:eastAsia="Times New Roman" w:hAnsi="David" w:cs="Sfarady"/>
          <w:color w:val="000000"/>
          <w:sz w:val="26"/>
          <w:szCs w:val="26"/>
          <w:rtl/>
        </w:rPr>
        <w:t>בבל"י</w:t>
      </w:r>
      <w:proofErr w:type="spellEnd"/>
      <w:r w:rsidRPr="0039405B">
        <w:rPr>
          <w:rFonts w:ascii="David" w:eastAsia="Times New Roman" w:hAnsi="David" w:cs="Sfarady"/>
          <w:color w:val="000000"/>
          <w:sz w:val="26"/>
          <w:szCs w:val="26"/>
          <w:rtl/>
        </w:rPr>
        <w:t xml:space="preserve"> בשמו של </w:t>
      </w:r>
      <w:proofErr w:type="spellStart"/>
      <w:r w:rsidRPr="0039405B">
        <w:rPr>
          <w:rFonts w:ascii="David" w:eastAsia="Times New Roman" w:hAnsi="David" w:cs="Sfarady"/>
          <w:color w:val="000000"/>
          <w:sz w:val="26"/>
          <w:szCs w:val="26"/>
          <w:rtl/>
        </w:rPr>
        <w:t>המהרי"ט</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דס"ל</w:t>
      </w:r>
      <w:proofErr w:type="spellEnd"/>
      <w:r w:rsidRPr="0039405B">
        <w:rPr>
          <w:rFonts w:ascii="David" w:eastAsia="Times New Roman" w:hAnsi="David" w:cs="Sfarady"/>
          <w:color w:val="000000"/>
          <w:sz w:val="26"/>
          <w:szCs w:val="26"/>
          <w:rtl/>
        </w:rPr>
        <w:t xml:space="preserve"> דלא </w:t>
      </w:r>
      <w:proofErr w:type="spellStart"/>
      <w:r w:rsidRPr="0039405B">
        <w:rPr>
          <w:rFonts w:ascii="David" w:eastAsia="Times New Roman" w:hAnsi="David" w:cs="Sfarady"/>
          <w:color w:val="000000"/>
          <w:sz w:val="26"/>
          <w:szCs w:val="26"/>
          <w:rtl/>
        </w:rPr>
        <w:t>כהרא"ש</w:t>
      </w:r>
      <w:proofErr w:type="spellEnd"/>
      <w:r w:rsidRPr="0039405B">
        <w:rPr>
          <w:rFonts w:ascii="David" w:eastAsia="Times New Roman" w:hAnsi="David" w:cs="Sfarady"/>
          <w:color w:val="000000"/>
          <w:sz w:val="26"/>
          <w:szCs w:val="26"/>
          <w:rtl/>
        </w:rPr>
        <w:t xml:space="preserve"> שמתיר פרצוף לבד בלא איברים, והמשך הדברים הם מבעל הבית לחם יהודה עצמו דגם שפסק דלא </w:t>
      </w:r>
      <w:proofErr w:type="spellStart"/>
      <w:r w:rsidRPr="0039405B">
        <w:rPr>
          <w:rFonts w:ascii="David" w:eastAsia="Times New Roman" w:hAnsi="David" w:cs="Sfarady"/>
          <w:color w:val="000000"/>
          <w:sz w:val="26"/>
          <w:szCs w:val="26"/>
          <w:rtl/>
        </w:rPr>
        <w:t>כהרא"ש</w:t>
      </w:r>
      <w:proofErr w:type="spellEnd"/>
      <w:r w:rsidRPr="0039405B">
        <w:rPr>
          <w:rFonts w:ascii="David" w:eastAsia="Times New Roman" w:hAnsi="David" w:cs="Sfarady"/>
          <w:color w:val="000000"/>
          <w:sz w:val="26"/>
          <w:szCs w:val="26"/>
          <w:rtl/>
        </w:rPr>
        <w:t xml:space="preserve"> מ"מ הפחת מועיל) </w:t>
      </w:r>
      <w:proofErr w:type="spellStart"/>
      <w:r w:rsidRPr="0039405B">
        <w:rPr>
          <w:rFonts w:ascii="David" w:eastAsia="Times New Roman" w:hAnsi="David" w:cs="Sfarady"/>
          <w:color w:val="000000"/>
          <w:sz w:val="26"/>
          <w:szCs w:val="26"/>
          <w:rtl/>
        </w:rPr>
        <w:t>לכאו</w:t>
      </w:r>
      <w:proofErr w:type="spellEnd"/>
      <w:r w:rsidRPr="0039405B">
        <w:rPr>
          <w:rFonts w:ascii="David" w:eastAsia="Times New Roman" w:hAnsi="David" w:cs="Sfarady"/>
          <w:color w:val="000000"/>
          <w:sz w:val="26"/>
          <w:szCs w:val="26"/>
          <w:rtl/>
        </w:rPr>
        <w:t xml:space="preserve">' יש לסמוך ע"ז בפרט דיש לצרף היש מי שאומר המתירים פרצוף פנים בלבד </w:t>
      </w:r>
      <w:proofErr w:type="spellStart"/>
      <w:r w:rsidRPr="0039405B">
        <w:rPr>
          <w:rFonts w:ascii="David" w:eastAsia="Times New Roman" w:hAnsi="David" w:cs="Sfarady"/>
          <w:color w:val="000000"/>
          <w:sz w:val="26"/>
          <w:szCs w:val="26"/>
          <w:rtl/>
        </w:rPr>
        <w:t>דלדידהו</w:t>
      </w:r>
      <w:proofErr w:type="spellEnd"/>
      <w:r w:rsidRPr="0039405B">
        <w:rPr>
          <w:rFonts w:ascii="David" w:eastAsia="Times New Roman" w:hAnsi="David" w:cs="Sfarady"/>
          <w:color w:val="000000"/>
          <w:sz w:val="26"/>
          <w:szCs w:val="26"/>
          <w:rtl/>
        </w:rPr>
        <w:t xml:space="preserve"> הרי הגוף הוא חלק מהדבר האוסר בכלליות </w:t>
      </w:r>
      <w:proofErr w:type="spellStart"/>
      <w:r w:rsidRPr="0039405B">
        <w:rPr>
          <w:rFonts w:ascii="David" w:eastAsia="Times New Roman" w:hAnsi="David" w:cs="Sfarady"/>
          <w:color w:val="000000"/>
          <w:sz w:val="26"/>
          <w:szCs w:val="26"/>
          <w:rtl/>
        </w:rPr>
        <w:t>ולדידהו</w:t>
      </w:r>
      <w:proofErr w:type="spellEnd"/>
      <w:r w:rsidRPr="0039405B">
        <w:rPr>
          <w:rFonts w:ascii="David" w:eastAsia="Times New Roman" w:hAnsi="David" w:cs="Sfarady"/>
          <w:color w:val="000000"/>
          <w:sz w:val="26"/>
          <w:szCs w:val="26"/>
          <w:rtl/>
        </w:rPr>
        <w:t xml:space="preserve"> לכאורה ודאי שאם פחת חלק מהגוף הו"ל כפחת הראש לדידן </w:t>
      </w:r>
      <w:proofErr w:type="spellStart"/>
      <w:r w:rsidRPr="0039405B">
        <w:rPr>
          <w:rFonts w:ascii="David" w:eastAsia="Times New Roman" w:hAnsi="David" w:cs="Sfarady"/>
          <w:color w:val="000000"/>
          <w:sz w:val="26"/>
          <w:szCs w:val="26"/>
          <w:rtl/>
        </w:rPr>
        <w:t>וצל"ע</w:t>
      </w:r>
      <w:proofErr w:type="spellEnd"/>
      <w:r w:rsidRPr="0039405B">
        <w:rPr>
          <w:rFonts w:ascii="David" w:eastAsia="Times New Roman" w:hAnsi="David" w:cs="Sfarady"/>
          <w:color w:val="000000"/>
          <w:sz w:val="26"/>
          <w:szCs w:val="26"/>
          <w:rtl/>
        </w:rPr>
        <w:t>.</w:t>
      </w:r>
    </w:p>
    <w:p w14:paraId="198EC204"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[בשולי הדברים אעיר דמה </w:t>
      </w:r>
      <w:proofErr w:type="spellStart"/>
      <w:r w:rsidRPr="0039405B">
        <w:rPr>
          <w:rFonts w:ascii="David" w:eastAsia="Times New Roman" w:hAnsi="David" w:cs="Sfarady"/>
          <w:color w:val="000000"/>
          <w:sz w:val="26"/>
          <w:szCs w:val="26"/>
          <w:rtl/>
        </w:rPr>
        <w:t>שהבא"ח</w:t>
      </w:r>
      <w:proofErr w:type="spellEnd"/>
      <w:r w:rsidRPr="0039405B">
        <w:rPr>
          <w:rFonts w:ascii="David" w:eastAsia="Times New Roman" w:hAnsi="David" w:cs="Sfarady"/>
          <w:color w:val="000000"/>
          <w:sz w:val="26"/>
          <w:szCs w:val="26"/>
          <w:rtl/>
        </w:rPr>
        <w:t xml:space="preserve"> שם החמיר כשנראה חלק מהפרצוף היינו לא באופן שהיה פחות אלא בתצוגת צד שנראה כאדם שהוא מצדו כמבואר </w:t>
      </w:r>
      <w:proofErr w:type="spellStart"/>
      <w:r w:rsidRPr="0039405B">
        <w:rPr>
          <w:rFonts w:ascii="David" w:eastAsia="Times New Roman" w:hAnsi="David" w:cs="Sfarady"/>
          <w:color w:val="000000"/>
          <w:sz w:val="26"/>
          <w:szCs w:val="26"/>
          <w:rtl/>
        </w:rPr>
        <w:t>בבא"ח</w:t>
      </w:r>
      <w:proofErr w:type="spellEnd"/>
      <w:r w:rsidRPr="0039405B">
        <w:rPr>
          <w:rFonts w:ascii="David" w:eastAsia="Times New Roman" w:hAnsi="David" w:cs="Sfarady"/>
          <w:color w:val="000000"/>
          <w:sz w:val="26"/>
          <w:szCs w:val="26"/>
          <w:rtl/>
        </w:rPr>
        <w:t xml:space="preserve"> שם, ועי' בנידון זה עוד </w:t>
      </w:r>
      <w:proofErr w:type="spellStart"/>
      <w:r w:rsidRPr="0039405B">
        <w:rPr>
          <w:rFonts w:ascii="David" w:eastAsia="Times New Roman" w:hAnsi="David" w:cs="Sfarady"/>
          <w:color w:val="000000"/>
          <w:sz w:val="26"/>
          <w:szCs w:val="26"/>
          <w:rtl/>
        </w:rPr>
        <w:t>בדרכ"ת</w:t>
      </w:r>
      <w:proofErr w:type="spellEnd"/>
      <w:r w:rsidRPr="0039405B">
        <w:rPr>
          <w:rFonts w:ascii="David" w:eastAsia="Times New Roman" w:hAnsi="David" w:cs="Sfarady"/>
          <w:color w:val="000000"/>
          <w:sz w:val="26"/>
          <w:szCs w:val="26"/>
          <w:rtl/>
        </w:rPr>
        <w:t xml:space="preserve"> סי' קמא </w:t>
      </w:r>
      <w:proofErr w:type="spellStart"/>
      <w:r w:rsidRPr="0039405B">
        <w:rPr>
          <w:rFonts w:ascii="David" w:eastAsia="Times New Roman" w:hAnsi="David" w:cs="Sfarady"/>
          <w:color w:val="000000"/>
          <w:sz w:val="26"/>
          <w:szCs w:val="26"/>
          <w:rtl/>
        </w:rPr>
        <w:t>סק"מ</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דאילו</w:t>
      </w:r>
      <w:proofErr w:type="spellEnd"/>
      <w:r w:rsidRPr="0039405B">
        <w:rPr>
          <w:rFonts w:ascii="David" w:eastAsia="Times New Roman" w:hAnsi="David" w:cs="Sfarady"/>
          <w:color w:val="000000"/>
          <w:sz w:val="26"/>
          <w:szCs w:val="26"/>
          <w:rtl/>
        </w:rPr>
        <w:t xml:space="preserve"> בפחתה מותר כמבואר בגמ' </w:t>
      </w:r>
      <w:proofErr w:type="spellStart"/>
      <w:r w:rsidRPr="0039405B">
        <w:rPr>
          <w:rFonts w:ascii="David" w:eastAsia="Times New Roman" w:hAnsi="David" w:cs="Sfarady"/>
          <w:color w:val="000000"/>
          <w:sz w:val="26"/>
          <w:szCs w:val="26"/>
          <w:rtl/>
        </w:rPr>
        <w:t>ושו"ע</w:t>
      </w:r>
      <w:proofErr w:type="spellEnd"/>
      <w:r w:rsidRPr="0039405B">
        <w:rPr>
          <w:rFonts w:ascii="David" w:eastAsia="Times New Roman" w:hAnsi="David" w:cs="Sfarady"/>
          <w:color w:val="000000"/>
          <w:sz w:val="26"/>
          <w:szCs w:val="26"/>
          <w:rtl/>
        </w:rPr>
        <w:t>].</w:t>
      </w:r>
    </w:p>
    <w:p w14:paraId="14B5CA87"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במקרה של </w:t>
      </w:r>
      <w:proofErr w:type="spellStart"/>
      <w:r w:rsidRPr="0039405B">
        <w:rPr>
          <w:rFonts w:ascii="David" w:eastAsia="Times New Roman" w:hAnsi="David" w:cs="Sfarady"/>
          <w:color w:val="000000"/>
          <w:sz w:val="26"/>
          <w:szCs w:val="26"/>
          <w:rtl/>
        </w:rPr>
        <w:t>כת"ר</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ריחמ"א</w:t>
      </w:r>
      <w:proofErr w:type="spellEnd"/>
      <w:r w:rsidRPr="0039405B">
        <w:rPr>
          <w:rFonts w:ascii="David" w:eastAsia="Times New Roman" w:hAnsi="David" w:cs="Sfarady"/>
          <w:color w:val="000000"/>
          <w:sz w:val="26"/>
          <w:szCs w:val="26"/>
          <w:rtl/>
        </w:rPr>
        <w:t xml:space="preserve"> שהשואל אמר לך שעושה כל חיה ברגל אחר של הקופסה ויש רק הקופסה שמחברת ביניהם ונראים כד' חיות נפרדות הנושאות את הקופסה שמעליהן אינו פשוט לדידי </w:t>
      </w:r>
      <w:proofErr w:type="spellStart"/>
      <w:r w:rsidRPr="0039405B">
        <w:rPr>
          <w:rFonts w:ascii="David" w:eastAsia="Times New Roman" w:hAnsi="David" w:cs="Sfarady"/>
          <w:color w:val="000000"/>
          <w:sz w:val="26"/>
          <w:szCs w:val="26"/>
          <w:rtl/>
        </w:rPr>
        <w:t>דחשיב</w:t>
      </w:r>
      <w:proofErr w:type="spellEnd"/>
      <w:r w:rsidRPr="0039405B">
        <w:rPr>
          <w:rFonts w:ascii="David" w:eastAsia="Times New Roman" w:hAnsi="David" w:cs="Sfarady"/>
          <w:color w:val="000000"/>
          <w:sz w:val="26"/>
          <w:szCs w:val="26"/>
          <w:rtl/>
        </w:rPr>
        <w:t xml:space="preserve"> ד' פנים, </w:t>
      </w:r>
      <w:proofErr w:type="spellStart"/>
      <w:r w:rsidRPr="0039405B">
        <w:rPr>
          <w:rFonts w:ascii="David" w:eastAsia="Times New Roman" w:hAnsi="David" w:cs="Sfarady"/>
          <w:color w:val="000000"/>
          <w:sz w:val="26"/>
          <w:szCs w:val="26"/>
          <w:rtl/>
        </w:rPr>
        <w:t>דלשון</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הגמ</w:t>
      </w:r>
      <w:proofErr w:type="spellEnd"/>
      <w:r w:rsidRPr="0039405B">
        <w:rPr>
          <w:rFonts w:ascii="David" w:eastAsia="Times New Roman" w:hAnsi="David" w:cs="Sfarady"/>
          <w:color w:val="000000"/>
          <w:sz w:val="26"/>
          <w:szCs w:val="26"/>
          <w:rtl/>
        </w:rPr>
        <w:t xml:space="preserve">' הוא ד' פנים בהדי הדדי, והיינו כעין מלאכים העליונים שיש להם פנים מכל צד כמבואר בריש יחזקאל פרק א', </w:t>
      </w:r>
      <w:proofErr w:type="spellStart"/>
      <w:r w:rsidRPr="0039405B">
        <w:rPr>
          <w:rFonts w:ascii="David" w:eastAsia="Times New Roman" w:hAnsi="David" w:cs="Sfarady"/>
          <w:color w:val="000000"/>
          <w:sz w:val="26"/>
          <w:szCs w:val="26"/>
          <w:rtl/>
        </w:rPr>
        <w:t>וכמש"כ</w:t>
      </w:r>
      <w:proofErr w:type="spellEnd"/>
      <w:r w:rsidRPr="0039405B">
        <w:rPr>
          <w:rFonts w:ascii="David" w:eastAsia="Times New Roman" w:hAnsi="David" w:cs="Sfarady"/>
          <w:color w:val="000000"/>
          <w:sz w:val="26"/>
          <w:szCs w:val="26"/>
          <w:rtl/>
        </w:rPr>
        <w:t xml:space="preserve"> ברש"י (והובא </w:t>
      </w:r>
      <w:proofErr w:type="spellStart"/>
      <w:r w:rsidRPr="0039405B">
        <w:rPr>
          <w:rFonts w:ascii="David" w:eastAsia="Times New Roman" w:hAnsi="David" w:cs="Sfarady"/>
          <w:color w:val="000000"/>
          <w:sz w:val="26"/>
          <w:szCs w:val="26"/>
          <w:rtl/>
        </w:rPr>
        <w:t>בש"ך</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ובאה"ט</w:t>
      </w:r>
      <w:proofErr w:type="spellEnd"/>
      <w:r w:rsidRPr="0039405B">
        <w:rPr>
          <w:rFonts w:ascii="David" w:eastAsia="Times New Roman" w:hAnsi="David" w:cs="Sfarady"/>
          <w:color w:val="000000"/>
          <w:sz w:val="26"/>
          <w:szCs w:val="26"/>
          <w:rtl/>
        </w:rPr>
        <w:t xml:space="preserve"> וכן בקיצור </w:t>
      </w:r>
      <w:proofErr w:type="spellStart"/>
      <w:r w:rsidRPr="0039405B">
        <w:rPr>
          <w:rFonts w:ascii="David" w:eastAsia="Times New Roman" w:hAnsi="David" w:cs="Sfarady"/>
          <w:color w:val="000000"/>
          <w:sz w:val="26"/>
          <w:szCs w:val="26"/>
          <w:rtl/>
        </w:rPr>
        <w:t>בבא"ח</w:t>
      </w:r>
      <w:proofErr w:type="spellEnd"/>
      <w:r w:rsidRPr="0039405B">
        <w:rPr>
          <w:rFonts w:ascii="David" w:eastAsia="Times New Roman" w:hAnsi="David" w:cs="Sfarady"/>
          <w:color w:val="000000"/>
          <w:sz w:val="26"/>
          <w:szCs w:val="26"/>
          <w:rtl/>
        </w:rPr>
        <w:t xml:space="preserve"> שם סעי' ט') בהדי הדדי פני שור ואדם ואריה ונשר לחיה אחת דוגמת חיות הקודש </w:t>
      </w:r>
      <w:proofErr w:type="spellStart"/>
      <w:r w:rsidRPr="0039405B">
        <w:rPr>
          <w:rFonts w:ascii="David" w:eastAsia="Times New Roman" w:hAnsi="David" w:cs="Sfarady"/>
          <w:color w:val="000000"/>
          <w:sz w:val="26"/>
          <w:szCs w:val="26"/>
          <w:rtl/>
        </w:rPr>
        <w:t>כדכתיב</w:t>
      </w:r>
      <w:proofErr w:type="spellEnd"/>
      <w:r w:rsidRPr="0039405B">
        <w:rPr>
          <w:rFonts w:ascii="David" w:eastAsia="Times New Roman" w:hAnsi="David" w:cs="Sfarady"/>
          <w:color w:val="000000"/>
          <w:sz w:val="26"/>
          <w:szCs w:val="26"/>
          <w:rtl/>
        </w:rPr>
        <w:t xml:space="preserve"> לא תעשון אתי השרויות אצלי עכ"ל, </w:t>
      </w:r>
      <w:proofErr w:type="spellStart"/>
      <w:r w:rsidRPr="0039405B">
        <w:rPr>
          <w:rFonts w:ascii="David" w:eastAsia="Times New Roman" w:hAnsi="David" w:cs="Sfarady"/>
          <w:color w:val="000000"/>
          <w:sz w:val="26"/>
          <w:szCs w:val="26"/>
          <w:rtl/>
        </w:rPr>
        <w:t>ור"ל</w:t>
      </w:r>
      <w:proofErr w:type="spellEnd"/>
      <w:r w:rsidRPr="0039405B">
        <w:rPr>
          <w:rFonts w:ascii="David" w:eastAsia="Times New Roman" w:hAnsi="David" w:cs="Sfarady"/>
          <w:color w:val="000000"/>
          <w:sz w:val="26"/>
          <w:szCs w:val="26"/>
          <w:rtl/>
        </w:rPr>
        <w:t xml:space="preserve"> שמחבר כולם כעין חיה אחת, (אבל צורת אדם </w:t>
      </w:r>
      <w:proofErr w:type="spellStart"/>
      <w:r w:rsidRPr="0039405B">
        <w:rPr>
          <w:rFonts w:ascii="David" w:eastAsia="Times New Roman" w:hAnsi="David" w:cs="Sfarady"/>
          <w:color w:val="000000"/>
          <w:sz w:val="26"/>
          <w:szCs w:val="26"/>
          <w:rtl/>
        </w:rPr>
        <w:t>מיהא</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חשיב</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ונפק"מ</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דהאדם</w:t>
      </w:r>
      <w:proofErr w:type="spellEnd"/>
      <w:r w:rsidRPr="0039405B">
        <w:rPr>
          <w:rFonts w:ascii="David" w:eastAsia="Times New Roman" w:hAnsi="David" w:cs="Sfarady"/>
          <w:color w:val="000000"/>
          <w:sz w:val="26"/>
          <w:szCs w:val="26"/>
          <w:rtl/>
        </w:rPr>
        <w:t xml:space="preserve"> עצמו אסור ושאר החיות אולי יהיו מותרים), </w:t>
      </w:r>
      <w:proofErr w:type="spellStart"/>
      <w:r w:rsidRPr="0039405B">
        <w:rPr>
          <w:rFonts w:ascii="David" w:eastAsia="Times New Roman" w:hAnsi="David" w:cs="Sfarady"/>
          <w:color w:val="000000"/>
          <w:sz w:val="26"/>
          <w:szCs w:val="26"/>
          <w:rtl/>
        </w:rPr>
        <w:t>וצל"ע</w:t>
      </w:r>
      <w:proofErr w:type="spellEnd"/>
      <w:r w:rsidRPr="0039405B">
        <w:rPr>
          <w:rFonts w:ascii="David" w:eastAsia="Times New Roman" w:hAnsi="David" w:cs="Sfarady"/>
          <w:color w:val="000000"/>
          <w:sz w:val="26"/>
          <w:szCs w:val="26"/>
          <w:rtl/>
        </w:rPr>
        <w:t>.</w:t>
      </w:r>
    </w:p>
    <w:p w14:paraId="1D2763ED" w14:textId="77777777" w:rsidR="0039405B" w:rsidRPr="0039405B"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ולכן לכאורה במקרה זה הדין דג' </w:t>
      </w:r>
      <w:proofErr w:type="spellStart"/>
      <w:r w:rsidRPr="0039405B">
        <w:rPr>
          <w:rFonts w:ascii="David" w:eastAsia="Times New Roman" w:hAnsi="David" w:cs="Sfarady"/>
          <w:color w:val="000000"/>
          <w:sz w:val="26"/>
          <w:szCs w:val="26"/>
          <w:rtl/>
        </w:rPr>
        <w:t>הפרצופין</w:t>
      </w:r>
      <w:proofErr w:type="spellEnd"/>
      <w:r w:rsidRPr="0039405B">
        <w:rPr>
          <w:rFonts w:ascii="David" w:eastAsia="Times New Roman" w:hAnsi="David" w:cs="Sfarady"/>
          <w:color w:val="000000"/>
          <w:sz w:val="26"/>
          <w:szCs w:val="26"/>
          <w:rtl/>
        </w:rPr>
        <w:t xml:space="preserve"> א"צ לשוברן כלל [עכ"פ לפשטות דעת </w:t>
      </w:r>
      <w:proofErr w:type="spellStart"/>
      <w:r w:rsidRPr="0039405B">
        <w:rPr>
          <w:rFonts w:ascii="David" w:eastAsia="Times New Roman" w:hAnsi="David" w:cs="Sfarady"/>
          <w:color w:val="000000"/>
          <w:sz w:val="26"/>
          <w:szCs w:val="26"/>
          <w:rtl/>
        </w:rPr>
        <w:t>השו"ע</w:t>
      </w:r>
      <w:proofErr w:type="spellEnd"/>
      <w:r w:rsidRPr="0039405B">
        <w:rPr>
          <w:rFonts w:ascii="David" w:eastAsia="Times New Roman" w:hAnsi="David" w:cs="Sfarady"/>
          <w:color w:val="000000"/>
          <w:sz w:val="26"/>
          <w:szCs w:val="26"/>
          <w:rtl/>
        </w:rPr>
        <w:t xml:space="preserve"> סי' קמא ס"ו דבג' חיות בפני עצמן א"צ לשבור ובדברי המחמירים ואבקת רוכל ובדברי </w:t>
      </w:r>
      <w:proofErr w:type="spellStart"/>
      <w:r w:rsidRPr="0039405B">
        <w:rPr>
          <w:rFonts w:ascii="David" w:eastAsia="Times New Roman" w:hAnsi="David" w:cs="Sfarady"/>
          <w:color w:val="000000"/>
          <w:sz w:val="26"/>
          <w:szCs w:val="26"/>
          <w:rtl/>
        </w:rPr>
        <w:t>המקילין</w:t>
      </w:r>
      <w:proofErr w:type="spellEnd"/>
      <w:r w:rsidRPr="0039405B">
        <w:rPr>
          <w:rFonts w:ascii="David" w:eastAsia="Times New Roman" w:hAnsi="David" w:cs="Sfarady"/>
          <w:color w:val="000000"/>
          <w:sz w:val="26"/>
          <w:szCs w:val="26"/>
          <w:rtl/>
        </w:rPr>
        <w:t xml:space="preserve"> בזמנינו הרחבתי </w:t>
      </w:r>
      <w:proofErr w:type="spellStart"/>
      <w:r w:rsidRPr="0039405B">
        <w:rPr>
          <w:rFonts w:ascii="David" w:eastAsia="Times New Roman" w:hAnsi="David" w:cs="Sfarady"/>
          <w:color w:val="000000"/>
          <w:sz w:val="26"/>
          <w:szCs w:val="26"/>
          <w:rtl/>
        </w:rPr>
        <w:t>במקו"א</w:t>
      </w:r>
      <w:proofErr w:type="spellEnd"/>
      <w:r w:rsidRPr="0039405B">
        <w:rPr>
          <w:rFonts w:ascii="David" w:eastAsia="Times New Roman" w:hAnsi="David" w:cs="Sfarady"/>
          <w:color w:val="000000"/>
          <w:sz w:val="26"/>
          <w:szCs w:val="26"/>
          <w:rtl/>
        </w:rPr>
        <w:t xml:space="preserve">] ואילו הפרצוף אדם </w:t>
      </w:r>
      <w:proofErr w:type="spellStart"/>
      <w:r w:rsidRPr="0039405B">
        <w:rPr>
          <w:rFonts w:ascii="David" w:eastAsia="Times New Roman" w:hAnsi="David" w:cs="Sfarady"/>
          <w:color w:val="000000"/>
          <w:sz w:val="26"/>
          <w:szCs w:val="26"/>
          <w:rtl/>
        </w:rPr>
        <w:t>לכאו</w:t>
      </w:r>
      <w:proofErr w:type="spellEnd"/>
      <w:r w:rsidRPr="0039405B">
        <w:rPr>
          <w:rFonts w:ascii="David" w:eastAsia="Times New Roman" w:hAnsi="David" w:cs="Sfarady"/>
          <w:color w:val="000000"/>
          <w:sz w:val="26"/>
          <w:szCs w:val="26"/>
          <w:rtl/>
        </w:rPr>
        <w:t xml:space="preserve">' לפי </w:t>
      </w:r>
      <w:proofErr w:type="spellStart"/>
      <w:r w:rsidRPr="0039405B">
        <w:rPr>
          <w:rFonts w:ascii="David" w:eastAsia="Times New Roman" w:hAnsi="David" w:cs="Sfarady"/>
          <w:color w:val="000000"/>
          <w:sz w:val="26"/>
          <w:szCs w:val="26"/>
          <w:rtl/>
        </w:rPr>
        <w:t>הבל"י</w:t>
      </w:r>
      <w:proofErr w:type="spellEnd"/>
      <w:r w:rsidRPr="0039405B">
        <w:rPr>
          <w:rFonts w:ascii="David" w:eastAsia="Times New Roman" w:hAnsi="David" w:cs="Sfarady"/>
          <w:color w:val="000000"/>
          <w:sz w:val="26"/>
          <w:szCs w:val="26"/>
          <w:rtl/>
        </w:rPr>
        <w:t xml:space="preserve"> הנ"ל [</w:t>
      </w:r>
      <w:proofErr w:type="spellStart"/>
      <w:r w:rsidRPr="0039405B">
        <w:rPr>
          <w:rFonts w:ascii="David" w:eastAsia="Times New Roman" w:hAnsi="David" w:cs="Sfarady"/>
          <w:color w:val="000000"/>
          <w:sz w:val="26"/>
          <w:szCs w:val="26"/>
          <w:rtl/>
        </w:rPr>
        <w:t>דאזיל</w:t>
      </w:r>
      <w:proofErr w:type="spellEnd"/>
      <w:r w:rsidRPr="0039405B">
        <w:rPr>
          <w:rFonts w:ascii="David" w:eastAsia="Times New Roman" w:hAnsi="David" w:cs="Sfarady"/>
          <w:color w:val="000000"/>
          <w:sz w:val="26"/>
          <w:szCs w:val="26"/>
          <w:rtl/>
        </w:rPr>
        <w:t xml:space="preserve"> לפי דעת המחמירים בפרצוף פנים בלבד כפשטות דבריו, וכ"ש </w:t>
      </w:r>
      <w:proofErr w:type="spellStart"/>
      <w:r w:rsidRPr="0039405B">
        <w:rPr>
          <w:rFonts w:ascii="David" w:eastAsia="Times New Roman" w:hAnsi="David" w:cs="Sfarady"/>
          <w:color w:val="000000"/>
          <w:sz w:val="26"/>
          <w:szCs w:val="26"/>
          <w:rtl/>
        </w:rPr>
        <w:t>להמקילים</w:t>
      </w:r>
      <w:proofErr w:type="spellEnd"/>
      <w:r w:rsidRPr="0039405B">
        <w:rPr>
          <w:rFonts w:ascii="David" w:eastAsia="Times New Roman" w:hAnsi="David" w:cs="Sfarady"/>
          <w:color w:val="000000"/>
          <w:sz w:val="26"/>
          <w:szCs w:val="26"/>
          <w:rtl/>
        </w:rPr>
        <w:t xml:space="preserve"> בזה כמו שנתבאר לעיל], סגי שיפחות שיעור הניכר בגופו, ואם יעשה </w:t>
      </w:r>
      <w:r w:rsidRPr="0039405B">
        <w:rPr>
          <w:rFonts w:ascii="David" w:eastAsia="Times New Roman" w:hAnsi="David" w:cs="Sfarady"/>
          <w:color w:val="000000"/>
          <w:sz w:val="26"/>
          <w:szCs w:val="26"/>
          <w:rtl/>
        </w:rPr>
        <w:lastRenderedPageBreak/>
        <w:t>את הפחת בראשו מהני גם בלא חידושו של הבית לחם יהודה.</w:t>
      </w:r>
    </w:p>
    <w:p w14:paraId="58222AB7" w14:textId="770AC96F" w:rsidR="0039405B" w:rsidRPr="00A56629" w:rsidRDefault="0039405B" w:rsidP="0039405B">
      <w:pPr>
        <w:spacing w:after="160"/>
        <w:jc w:val="both"/>
        <w:rPr>
          <w:rFonts w:ascii="David" w:eastAsia="Times New Roman" w:hAnsi="David" w:cs="Sfarady"/>
          <w:color w:val="000000"/>
          <w:sz w:val="26"/>
          <w:szCs w:val="26"/>
          <w:rtl/>
        </w:rPr>
      </w:pPr>
      <w:r w:rsidRPr="0039405B">
        <w:rPr>
          <w:rFonts w:ascii="David" w:eastAsia="Times New Roman" w:hAnsi="David" w:cs="Sfarady"/>
          <w:color w:val="000000"/>
          <w:sz w:val="26"/>
          <w:szCs w:val="26"/>
          <w:rtl/>
        </w:rPr>
        <w:t xml:space="preserve">ואם נראה לפי ראות עיני המורה שמחבר את הד' חיות באופן שנראים כולן חיבור זה לזה אזי יש לפחות כל אחד מהם וכדברי </w:t>
      </w:r>
      <w:proofErr w:type="spellStart"/>
      <w:r w:rsidRPr="0039405B">
        <w:rPr>
          <w:rFonts w:ascii="David" w:eastAsia="Times New Roman" w:hAnsi="David" w:cs="Sfarady"/>
          <w:color w:val="000000"/>
          <w:sz w:val="26"/>
          <w:szCs w:val="26"/>
          <w:rtl/>
        </w:rPr>
        <w:t>הט"ז</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בסק"ז</w:t>
      </w:r>
      <w:proofErr w:type="spellEnd"/>
      <w:r w:rsidRPr="0039405B">
        <w:rPr>
          <w:rFonts w:ascii="David" w:eastAsia="Times New Roman" w:hAnsi="David" w:cs="Sfarady"/>
          <w:color w:val="000000"/>
          <w:sz w:val="26"/>
          <w:szCs w:val="26"/>
          <w:rtl/>
        </w:rPr>
        <w:t xml:space="preserve"> ש"צריך לפחות צורת כולן" </w:t>
      </w:r>
      <w:proofErr w:type="spellStart"/>
      <w:r w:rsidRPr="0039405B">
        <w:rPr>
          <w:rFonts w:ascii="David" w:eastAsia="Times New Roman" w:hAnsi="David" w:cs="Sfarady"/>
          <w:color w:val="000000"/>
          <w:sz w:val="26"/>
          <w:szCs w:val="26"/>
          <w:rtl/>
        </w:rPr>
        <w:t>וכמש"כ</w:t>
      </w:r>
      <w:proofErr w:type="spellEnd"/>
      <w:r w:rsidRPr="0039405B">
        <w:rPr>
          <w:rFonts w:ascii="David" w:eastAsia="Times New Roman" w:hAnsi="David" w:cs="Sfarady"/>
          <w:color w:val="000000"/>
          <w:sz w:val="26"/>
          <w:szCs w:val="26"/>
          <w:rtl/>
        </w:rPr>
        <w:t xml:space="preserve"> </w:t>
      </w:r>
      <w:proofErr w:type="spellStart"/>
      <w:r w:rsidRPr="0039405B">
        <w:rPr>
          <w:rFonts w:ascii="David" w:eastAsia="Times New Roman" w:hAnsi="David" w:cs="Sfarady"/>
          <w:color w:val="000000"/>
          <w:sz w:val="26"/>
          <w:szCs w:val="26"/>
          <w:rtl/>
        </w:rPr>
        <w:t>כת"ר</w:t>
      </w:r>
      <w:proofErr w:type="spellEnd"/>
      <w:r w:rsidRPr="0039405B">
        <w:rPr>
          <w:rFonts w:ascii="David" w:eastAsia="Times New Roman" w:hAnsi="David" w:cs="Sfarady"/>
          <w:color w:val="000000"/>
          <w:sz w:val="26"/>
          <w:szCs w:val="26"/>
          <w:rtl/>
        </w:rPr>
        <w:t>.</w:t>
      </w:r>
    </w:p>
    <w:bookmarkEnd w:id="18"/>
    <w:p w14:paraId="50528B8C" w14:textId="3D45E005" w:rsidR="00D83175" w:rsidRPr="00BD11B6" w:rsidRDefault="00AC3FC5" w:rsidP="00CE26A1">
      <w:pPr>
        <w:spacing w:after="0" w:line="240" w:lineRule="auto"/>
        <w:jc w:val="center"/>
        <w:rPr>
          <w:rFonts w:ascii="Narkisim" w:hAnsi="Narkisim" w:cs="Sfarady"/>
          <w:kern w:val="2"/>
          <w:sz w:val="26"/>
          <w:szCs w:val="26"/>
          <w:rtl/>
        </w:rPr>
      </w:pPr>
      <w:r w:rsidRPr="00954878">
        <w:rPr>
          <w:rFonts w:ascii="Arial" w:eastAsia="Times New Roman" w:hAnsi="Arial" w:cs="Sfarady"/>
          <w:noProof/>
          <w:sz w:val="26"/>
          <w:szCs w:val="26"/>
        </w:rPr>
        <w:drawing>
          <wp:inline distT="0" distB="0" distL="0" distR="0" wp14:anchorId="23A6734F" wp14:editId="43A267BA">
            <wp:extent cx="1610585" cy="368135"/>
            <wp:effectExtent l="0" t="0" r="0" b="0"/>
            <wp:docPr id="677266639" name="תמונה 677266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bookmarkStart w:id="23" w:name="_Hlk209306747"/>
    </w:p>
    <w:p w14:paraId="1699F983" w14:textId="77777777" w:rsidR="007979F9" w:rsidRDefault="007979F9" w:rsidP="005F4B76">
      <w:pPr>
        <w:spacing w:after="0"/>
        <w:rPr>
          <w:rFonts w:ascii="FrankRuehl" w:hAnsi="FrankRuehl" w:cs="Livorna"/>
          <w:b/>
          <w:bCs/>
          <w:sz w:val="26"/>
          <w:szCs w:val="26"/>
          <w:rtl/>
        </w:rPr>
      </w:pPr>
      <w:bookmarkStart w:id="24" w:name="_Hlk196480391"/>
      <w:bookmarkStart w:id="25" w:name="_Hlk197699648"/>
      <w:bookmarkStart w:id="26" w:name="_Hlk198303496"/>
      <w:bookmarkStart w:id="27" w:name="_Hlk198907019"/>
      <w:bookmarkStart w:id="28" w:name="_Hlk200116199"/>
      <w:bookmarkStart w:id="29" w:name="_Hlk200726828"/>
      <w:bookmarkStart w:id="30" w:name="_Hlk201329125"/>
      <w:bookmarkStart w:id="31" w:name="_Hlk202542413"/>
      <w:bookmarkStart w:id="32" w:name="_Hlk203138382"/>
      <w:bookmarkStart w:id="33" w:name="_Hlk204338452"/>
      <w:bookmarkStart w:id="34" w:name="_Hlk206171362"/>
      <w:bookmarkStart w:id="35" w:name="_Hlk209306835"/>
      <w:bookmarkStart w:id="36" w:name="_Hlk208563475"/>
      <w:bookmarkEnd w:id="5"/>
      <w:bookmarkEnd w:id="6"/>
      <w:bookmarkEnd w:id="7"/>
      <w:bookmarkEnd w:id="8"/>
      <w:bookmarkEnd w:id="9"/>
      <w:bookmarkEnd w:id="10"/>
      <w:bookmarkEnd w:id="11"/>
      <w:bookmarkEnd w:id="12"/>
      <w:bookmarkEnd w:id="23"/>
    </w:p>
    <w:p w14:paraId="020C05BB" w14:textId="22CFBD32" w:rsidR="004E5C2E" w:rsidRPr="00954878" w:rsidRDefault="004E5C2E" w:rsidP="00CE26A1">
      <w:pPr>
        <w:spacing w:after="0"/>
        <w:jc w:val="center"/>
        <w:rPr>
          <w:rFonts w:ascii="FrankRuehl" w:hAnsi="FrankRuehl" w:cs="Livorna"/>
          <w:b/>
          <w:bCs/>
          <w:sz w:val="26"/>
          <w:szCs w:val="26"/>
          <w:rtl/>
        </w:rPr>
      </w:pPr>
      <w:bookmarkStart w:id="37" w:name="_Hlk211001795"/>
      <w:r w:rsidRPr="00954878">
        <w:rPr>
          <w:rFonts w:ascii="FrankRuehl" w:hAnsi="FrankRuehl" w:cs="Livorna" w:hint="cs"/>
          <w:b/>
          <w:bCs/>
          <w:sz w:val="26"/>
          <w:szCs w:val="26"/>
          <w:rtl/>
        </w:rPr>
        <w:t>ברכת אליהו</w:t>
      </w:r>
      <w:r w:rsidRPr="00954878">
        <w:rPr>
          <w:rFonts w:ascii="FrankRuehl" w:hAnsi="FrankRuehl" w:cs="Livorna"/>
          <w:b/>
          <w:bCs/>
          <w:sz w:val="26"/>
          <w:szCs w:val="26"/>
          <w:rtl/>
        </w:rPr>
        <w:t xml:space="preserve"> </w:t>
      </w:r>
    </w:p>
    <w:p w14:paraId="22448DB5" w14:textId="77777777" w:rsidR="004E5C2E" w:rsidRPr="00954878" w:rsidRDefault="004E5C2E" w:rsidP="00CE26A1">
      <w:pPr>
        <w:spacing w:after="0"/>
        <w:jc w:val="center"/>
        <w:rPr>
          <w:rFonts w:ascii="FrankRuehl" w:hAnsi="FrankRuehl" w:cs="Livorna"/>
          <w:b/>
          <w:bCs/>
          <w:sz w:val="26"/>
          <w:szCs w:val="26"/>
          <w:rtl/>
        </w:rPr>
      </w:pPr>
      <w:r w:rsidRPr="00954878">
        <w:rPr>
          <w:rFonts w:ascii="FrankRuehl" w:hAnsi="FrankRuehl" w:cs="Livorna"/>
          <w:b/>
          <w:bCs/>
          <w:sz w:val="26"/>
          <w:szCs w:val="26"/>
          <w:rtl/>
        </w:rPr>
        <w:t>(</w:t>
      </w:r>
      <w:r w:rsidRPr="00954878">
        <w:rPr>
          <w:rFonts w:ascii="FrankRuehl" w:hAnsi="FrankRuehl" w:cs="Livorna" w:hint="cs"/>
          <w:b/>
          <w:bCs/>
          <w:sz w:val="26"/>
          <w:szCs w:val="26"/>
          <w:rtl/>
        </w:rPr>
        <w:t>דרשות על פרשת השבוע</w:t>
      </w:r>
      <w:r w:rsidRPr="00954878">
        <w:rPr>
          <w:rFonts w:ascii="FrankRuehl" w:hAnsi="FrankRuehl" w:cs="Livorna"/>
          <w:b/>
          <w:bCs/>
          <w:sz w:val="26"/>
          <w:szCs w:val="26"/>
          <w:rtl/>
        </w:rPr>
        <w:t xml:space="preserve">) </w:t>
      </w:r>
    </w:p>
    <w:p w14:paraId="3AFD2A21" w14:textId="77777777" w:rsidR="004E5C2E" w:rsidRPr="00954878" w:rsidRDefault="004E5C2E" w:rsidP="00CE26A1">
      <w:pPr>
        <w:spacing w:after="0"/>
        <w:jc w:val="center"/>
        <w:rPr>
          <w:rFonts w:ascii="FrankRuehl" w:hAnsi="FrankRuehl" w:cs="Livorna"/>
          <w:b/>
          <w:bCs/>
          <w:sz w:val="26"/>
          <w:szCs w:val="26"/>
          <w:rtl/>
        </w:rPr>
      </w:pPr>
      <w:r w:rsidRPr="00954878">
        <w:rPr>
          <w:rFonts w:ascii="FrankRuehl" w:hAnsi="FrankRuehl" w:cs="Livorna"/>
          <w:b/>
          <w:bCs/>
          <w:sz w:val="26"/>
          <w:szCs w:val="26"/>
          <w:rtl/>
        </w:rPr>
        <w:t xml:space="preserve">לרב </w:t>
      </w:r>
      <w:r w:rsidRPr="00954878">
        <w:rPr>
          <w:rFonts w:ascii="FrankRuehl" w:hAnsi="FrankRuehl" w:cs="Livorna" w:hint="cs"/>
          <w:b/>
          <w:bCs/>
          <w:sz w:val="26"/>
          <w:szCs w:val="26"/>
          <w:rtl/>
        </w:rPr>
        <w:t xml:space="preserve">אליהו </w:t>
      </w:r>
      <w:proofErr w:type="spellStart"/>
      <w:r w:rsidRPr="00954878">
        <w:rPr>
          <w:rFonts w:ascii="FrankRuehl" w:hAnsi="FrankRuehl" w:cs="Livorna" w:hint="cs"/>
          <w:b/>
          <w:bCs/>
          <w:sz w:val="26"/>
          <w:szCs w:val="26"/>
          <w:rtl/>
        </w:rPr>
        <w:t>דוויך</w:t>
      </w:r>
      <w:proofErr w:type="spellEnd"/>
      <w:r w:rsidRPr="00954878">
        <w:rPr>
          <w:rFonts w:ascii="FrankRuehl" w:hAnsi="FrankRuehl" w:cs="Livorna" w:hint="cs"/>
          <w:b/>
          <w:bCs/>
          <w:sz w:val="26"/>
          <w:szCs w:val="26"/>
          <w:rtl/>
        </w:rPr>
        <w:t xml:space="preserve"> הכהן</w:t>
      </w:r>
      <w:r w:rsidRPr="00954878">
        <w:rPr>
          <w:rFonts w:ascii="FrankRuehl" w:hAnsi="FrankRuehl" w:cs="Livorna"/>
          <w:b/>
          <w:bCs/>
          <w:sz w:val="26"/>
          <w:szCs w:val="26"/>
          <w:rtl/>
        </w:rPr>
        <w:t xml:space="preserve"> זצ"ל זיע"א</w:t>
      </w:r>
    </w:p>
    <w:p w14:paraId="6A69AA57" w14:textId="5AB3C1D6" w:rsidR="0028465F" w:rsidRDefault="004E5C2E" w:rsidP="00CE26A1">
      <w:pPr>
        <w:spacing w:after="0"/>
        <w:jc w:val="center"/>
        <w:rPr>
          <w:rFonts w:ascii="FrankRuehl" w:hAnsi="FrankRuehl" w:cs="Livorna"/>
          <w:b/>
          <w:bCs/>
          <w:sz w:val="26"/>
          <w:szCs w:val="26"/>
          <w:rtl/>
        </w:rPr>
      </w:pPr>
      <w:r w:rsidRPr="00954878">
        <w:rPr>
          <w:rFonts w:ascii="FrankRuehl" w:hAnsi="FrankRuehl" w:cs="Livorna"/>
          <w:b/>
          <w:bCs/>
          <w:sz w:val="26"/>
          <w:szCs w:val="26"/>
          <w:rtl/>
        </w:rPr>
        <w:t>(שיצא לאור לפני כ 250 שנה)</w:t>
      </w:r>
    </w:p>
    <w:p w14:paraId="34754E91" w14:textId="77777777" w:rsidR="005F4B76" w:rsidRDefault="005F4B76" w:rsidP="00CE26A1">
      <w:pPr>
        <w:spacing w:after="0"/>
        <w:jc w:val="center"/>
        <w:rPr>
          <w:rFonts w:ascii="FrankRuehl" w:hAnsi="FrankRuehl" w:cs="Livorna"/>
          <w:b/>
          <w:bCs/>
          <w:sz w:val="26"/>
          <w:szCs w:val="26"/>
          <w:rtl/>
        </w:rPr>
      </w:pPr>
    </w:p>
    <w:p w14:paraId="4C1455D0" w14:textId="77777777" w:rsidR="005F4B76" w:rsidRPr="005F4B76" w:rsidRDefault="005F4B76" w:rsidP="005F4B76">
      <w:pPr>
        <w:spacing w:after="60"/>
        <w:jc w:val="center"/>
        <w:rPr>
          <w:rFonts w:ascii="FrankRuehl" w:eastAsia="Aptos" w:hAnsi="FrankRuehl" w:cs="Guttman Hodes"/>
          <w:b/>
          <w:bCs/>
          <w:sz w:val="21"/>
          <w:szCs w:val="21"/>
          <w:u w:val="single"/>
        </w:rPr>
      </w:pPr>
      <w:bookmarkStart w:id="38" w:name="bookmark234"/>
      <w:r w:rsidRPr="005F4B76">
        <w:rPr>
          <w:rFonts w:ascii="FrankRuehl" w:eastAsia="Aptos" w:hAnsi="FrankRuehl" w:cs="Guttman Hodes"/>
          <w:b/>
          <w:bCs/>
          <w:sz w:val="21"/>
          <w:szCs w:val="21"/>
          <w:u w:val="single"/>
          <w:rtl/>
        </w:rPr>
        <w:t>פרשת וזאת הברכה</w:t>
      </w:r>
      <w:bookmarkEnd w:id="38"/>
    </w:p>
    <w:bookmarkEnd w:id="37"/>
    <w:p w14:paraId="432CEAE6"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(א) פסיקתא והובא בילקוט רמז תתקנ"ג על פסוק</w:t>
      </w:r>
      <w:r w:rsidRPr="005F4B76">
        <w:rPr>
          <w:rFonts w:ascii="FrankRuehl" w:eastAsia="Aptos" w:hAnsi="FrankRuehl" w:cs="Guttman Hodes"/>
          <w:sz w:val="21"/>
          <w:szCs w:val="21"/>
          <w:vertAlign w:val="superscript"/>
          <w:rtl/>
        </w:rPr>
        <w:footnoteReference w:id="5"/>
      </w:r>
      <w:r w:rsidRPr="005F4B76">
        <w:rPr>
          <w:rFonts w:ascii="FrankRuehl" w:eastAsia="Aptos" w:hAnsi="FrankRuehl" w:cs="Guttman Hodes"/>
          <w:sz w:val="21"/>
          <w:szCs w:val="21"/>
          <w:rtl/>
        </w:rPr>
        <w:t xml:space="preserve"> "יחי ראובן" במעשה יוסף "ואל ימות" במעשה בלהה, 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בן גמליאל אומר לעולם אין מחליפין לא זכות בחובה ולא חובה בזכות חוץ משל ראובן </w:t>
      </w:r>
      <w:proofErr w:type="spellStart"/>
      <w:r w:rsidRPr="005F4B76">
        <w:rPr>
          <w:rFonts w:ascii="FrankRuehl" w:eastAsia="Aptos" w:hAnsi="FrankRuehl" w:cs="Guttman Hodes"/>
          <w:sz w:val="21"/>
          <w:szCs w:val="21"/>
          <w:rtl/>
        </w:rPr>
        <w:t>וכו</w:t>
      </w:r>
      <w:proofErr w:type="spellEnd"/>
      <w:r w:rsidRPr="005F4B76">
        <w:rPr>
          <w:rFonts w:ascii="FrankRuehl" w:eastAsia="Aptos" w:hAnsi="FrankRuehl" w:cs="Guttman Hodes"/>
          <w:sz w:val="21"/>
          <w:szCs w:val="21"/>
          <w:rtl/>
        </w:rPr>
        <w:t xml:space="preserve">׳, וחכמים אומרים לעולם אין מחליפין לא זכות בחובה ולא חובה בזכות אלא </w:t>
      </w:r>
      <w:proofErr w:type="spellStart"/>
      <w:r w:rsidRPr="005F4B76">
        <w:rPr>
          <w:rFonts w:ascii="FrankRuehl" w:eastAsia="Aptos" w:hAnsi="FrankRuehl" w:cs="Guttman Hodes"/>
          <w:sz w:val="21"/>
          <w:szCs w:val="21"/>
          <w:rtl/>
        </w:rPr>
        <w:t>נותנין</w:t>
      </w:r>
      <w:proofErr w:type="spellEnd"/>
      <w:r w:rsidRPr="005F4B76">
        <w:rPr>
          <w:rFonts w:ascii="FrankRuehl" w:eastAsia="Aptos" w:hAnsi="FrankRuehl" w:cs="Guttman Hodes"/>
          <w:sz w:val="21"/>
          <w:szCs w:val="21"/>
          <w:rtl/>
        </w:rPr>
        <w:t xml:space="preserve"> מתן שכר על המצות </w:t>
      </w:r>
      <w:proofErr w:type="spellStart"/>
      <w:r w:rsidRPr="005F4B76">
        <w:rPr>
          <w:rFonts w:ascii="FrankRuehl" w:eastAsia="Aptos" w:hAnsi="FrankRuehl" w:cs="Guttman Hodes"/>
          <w:sz w:val="21"/>
          <w:szCs w:val="21"/>
          <w:rtl/>
        </w:rPr>
        <w:t>ועונשין</w:t>
      </w:r>
      <w:proofErr w:type="spellEnd"/>
      <w:r w:rsidRPr="005F4B76">
        <w:rPr>
          <w:rFonts w:ascii="FrankRuehl" w:eastAsia="Aptos" w:hAnsi="FrankRuehl" w:cs="Guttman Hodes"/>
          <w:sz w:val="21"/>
          <w:szCs w:val="21"/>
          <w:rtl/>
        </w:rPr>
        <w:t xml:space="preserve"> על העבירות, ומה תלמוד לומר "יחי ראובן ואל ימות" שעשה תשובה ע״כ. ויש להבין דמה שייך מעשה יוסף למעשה בלהה עד שאמר "יחי ראובן" במעשה יוסף ואל ימות במעשה בלהה, ועוד יש להבין בדברי 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שאמר לעולם אין מחליפין לא זכות בחובה ולא חובה בזכות חוץ משל ראובן, וכי משואו פנים יש בדבר למה לכל אין מחליפין ולראובן מחליפין, ועוד מה החליפו לראובן עד שאמר חוץ מראובן </w:t>
      </w:r>
      <w:proofErr w:type="spellStart"/>
      <w:r w:rsidRPr="005F4B76">
        <w:rPr>
          <w:rFonts w:ascii="FrankRuehl" w:eastAsia="Aptos" w:hAnsi="FrankRuehl" w:cs="Guttman Hodes"/>
          <w:sz w:val="21"/>
          <w:szCs w:val="21"/>
          <w:rtl/>
        </w:rPr>
        <w:t>מהיכא</w:t>
      </w:r>
      <w:proofErr w:type="spellEnd"/>
      <w:r w:rsidRPr="005F4B76">
        <w:rPr>
          <w:rFonts w:ascii="FrankRuehl" w:eastAsia="Aptos" w:hAnsi="FrankRuehl" w:cs="Guttman Hodes"/>
          <w:sz w:val="21"/>
          <w:szCs w:val="21"/>
          <w:rtl/>
        </w:rPr>
        <w:t xml:space="preserve"> יש ראייה עד שהחליפו לראובן עד שאמר חוץ מראובן, ועוד במאי פליגי 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וחכמים </w:t>
      </w:r>
      <w:proofErr w:type="spellStart"/>
      <w:r w:rsidRPr="005F4B76">
        <w:rPr>
          <w:rFonts w:ascii="FrankRuehl" w:eastAsia="Aptos" w:hAnsi="FrankRuehl" w:cs="Guttman Hodes"/>
          <w:sz w:val="21"/>
          <w:szCs w:val="21"/>
          <w:rtl/>
        </w:rPr>
        <w:t>דלכאורה</w:t>
      </w:r>
      <w:proofErr w:type="spellEnd"/>
      <w:r w:rsidRPr="005F4B76">
        <w:rPr>
          <w:rFonts w:ascii="FrankRuehl" w:eastAsia="Aptos" w:hAnsi="FrankRuehl" w:cs="Guttman Hodes"/>
          <w:sz w:val="21"/>
          <w:szCs w:val="21"/>
          <w:rtl/>
        </w:rPr>
        <w:t xml:space="preserve"> משמע דלא פליגי </w:t>
      </w:r>
      <w:proofErr w:type="spellStart"/>
      <w:r w:rsidRPr="005F4B76">
        <w:rPr>
          <w:rFonts w:ascii="FrankRuehl" w:eastAsia="Aptos" w:hAnsi="FrankRuehl" w:cs="Guttman Hodes"/>
          <w:sz w:val="21"/>
          <w:szCs w:val="21"/>
          <w:rtl/>
        </w:rPr>
        <w:t>דבין</w:t>
      </w:r>
      <w:proofErr w:type="spellEnd"/>
      <w:r w:rsidRPr="005F4B76">
        <w:rPr>
          <w:rFonts w:ascii="FrankRuehl" w:eastAsia="Aptos" w:hAnsi="FrankRuehl" w:cs="Guttman Hodes"/>
          <w:sz w:val="21"/>
          <w:szCs w:val="21"/>
          <w:rtl/>
        </w:rPr>
        <w:t xml:space="preserve"> לרבי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ובין חכמים שניהם אמרו לעולם אין מחליפין : </w:t>
      </w:r>
    </w:p>
    <w:p w14:paraId="2D3C4755" w14:textId="77777777" w:rsidR="005F4B76" w:rsidRPr="005F4B76" w:rsidRDefault="005F4B76" w:rsidP="005F4B76">
      <w:pPr>
        <w:spacing w:after="60"/>
        <w:jc w:val="both"/>
        <w:rPr>
          <w:rFonts w:ascii="FrankRuehl" w:eastAsia="Aptos" w:hAnsi="FrankRuehl" w:cs="Guttman Hodes"/>
          <w:sz w:val="21"/>
          <w:szCs w:val="21"/>
          <w:rtl/>
        </w:rPr>
      </w:pPr>
      <w:r w:rsidRPr="005F4B76">
        <w:rPr>
          <w:rFonts w:ascii="FrankRuehl" w:eastAsia="Aptos" w:hAnsi="FrankRuehl" w:cs="Guttman Hodes"/>
          <w:sz w:val="21"/>
          <w:szCs w:val="21"/>
          <w:rtl/>
        </w:rPr>
        <w:t xml:space="preserve">אמנם יבא </w:t>
      </w:r>
      <w:proofErr w:type="spellStart"/>
      <w:r w:rsidRPr="005F4B76">
        <w:rPr>
          <w:rFonts w:ascii="FrankRuehl" w:eastAsia="Aptos" w:hAnsi="FrankRuehl" w:cs="Guttman Hodes"/>
          <w:sz w:val="21"/>
          <w:szCs w:val="21"/>
          <w:rtl/>
        </w:rPr>
        <w:t>הכל</w:t>
      </w:r>
      <w:proofErr w:type="spellEnd"/>
      <w:r w:rsidRPr="005F4B76">
        <w:rPr>
          <w:rFonts w:ascii="FrankRuehl" w:eastAsia="Aptos" w:hAnsi="FrankRuehl" w:cs="Guttman Hodes"/>
          <w:sz w:val="21"/>
          <w:szCs w:val="21"/>
          <w:rtl/>
        </w:rPr>
        <w:t xml:space="preserve"> לכלל ישוב והוא בהקדים מה שאמרו בגמרא</w:t>
      </w:r>
      <w:r w:rsidRPr="005F4B76">
        <w:rPr>
          <w:rFonts w:ascii="FrankRuehl" w:eastAsia="Aptos" w:hAnsi="FrankRuehl" w:cs="Guttman Hodes"/>
          <w:sz w:val="21"/>
          <w:szCs w:val="21"/>
          <w:vertAlign w:val="superscript"/>
          <w:rtl/>
        </w:rPr>
        <w:footnoteReference w:id="6"/>
      </w:r>
      <w:r w:rsidRPr="005F4B76">
        <w:rPr>
          <w:rFonts w:ascii="FrankRuehl" w:eastAsia="Aptos" w:hAnsi="FrankRuehl" w:cs="Guttman Hodes"/>
          <w:sz w:val="21"/>
          <w:szCs w:val="21"/>
          <w:rtl/>
        </w:rPr>
        <w:t xml:space="preserve"> היכי דמי בעל תשובה באותו פרק באותו מקום, עוד נקדים מה שאמרו רבותינו ז"ל כשבלבל ראובן מצע בלהה מנע שבט מישראל ותיקן אותו בהצלת יוסף שרצו אחיו </w:t>
      </w:r>
      <w:proofErr w:type="spellStart"/>
      <w:r w:rsidRPr="005F4B76">
        <w:rPr>
          <w:rFonts w:ascii="FrankRuehl" w:eastAsia="Aptos" w:hAnsi="FrankRuehl" w:cs="Guttman Hodes"/>
          <w:sz w:val="21"/>
          <w:szCs w:val="21"/>
          <w:rtl/>
        </w:rPr>
        <w:t>להרגו</w:t>
      </w:r>
      <w:proofErr w:type="spellEnd"/>
      <w:r w:rsidRPr="005F4B76">
        <w:rPr>
          <w:rFonts w:ascii="FrankRuehl" w:eastAsia="Aptos" w:hAnsi="FrankRuehl" w:cs="Guttman Hodes"/>
          <w:sz w:val="21"/>
          <w:szCs w:val="21"/>
          <w:rtl/>
        </w:rPr>
        <w:t xml:space="preserve"> "וישמע ראובן ויצילהו מידם". נמצא שמנע שבט במעשה בלהה והציל שבט במעשה יוסף שזוהי תשובה העיקרית באותו פרק באותו מקום, והאומרו "יחי ראובן" במעשה יוסף דהיינו שהציל ליוסף, "ואל ימות" במעשה בלהה ומנע שבט, על ידי מעשה יוסף שהצילו </w:t>
      </w:r>
      <w:r w:rsidRPr="005F4B76">
        <w:rPr>
          <w:rFonts w:ascii="FrankRuehl" w:eastAsia="Aptos" w:hAnsi="FrankRuehl" w:cs="Guttman Hodes"/>
          <w:sz w:val="21"/>
          <w:szCs w:val="21"/>
          <w:rtl/>
        </w:rPr>
        <w:t xml:space="preserve">מהריגה הציל שבט וזו היא סברת 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דלרבי</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החליפו מעשה בלהה במעשה יוסף לפי שהיא באותו פרק ובאותו מקום, והא </w:t>
      </w:r>
      <w:proofErr w:type="spellStart"/>
      <w:r w:rsidRPr="005F4B76">
        <w:rPr>
          <w:rFonts w:ascii="FrankRuehl" w:eastAsia="Aptos" w:hAnsi="FrankRuehl" w:cs="Guttman Hodes"/>
          <w:sz w:val="21"/>
          <w:szCs w:val="21"/>
          <w:rtl/>
        </w:rPr>
        <w:t>דקאמר</w:t>
      </w:r>
      <w:proofErr w:type="spellEnd"/>
      <w:r w:rsidRPr="005F4B76">
        <w:rPr>
          <w:rFonts w:ascii="FrankRuehl" w:eastAsia="Aptos" w:hAnsi="FrankRuehl" w:cs="Guttman Hodes"/>
          <w:sz w:val="21"/>
          <w:szCs w:val="21"/>
          <w:rtl/>
        </w:rPr>
        <w:t xml:space="preserve"> 'אין מחליפין' אם עשה מצוה שלא באותו פרק של אותו </w:t>
      </w:r>
      <w:proofErr w:type="spellStart"/>
      <w:r w:rsidRPr="005F4B76">
        <w:rPr>
          <w:rFonts w:ascii="FrankRuehl" w:eastAsia="Aptos" w:hAnsi="FrankRuehl" w:cs="Guttman Hodes"/>
          <w:sz w:val="21"/>
          <w:szCs w:val="21"/>
          <w:rtl/>
        </w:rPr>
        <w:t>עון</w:t>
      </w:r>
      <w:proofErr w:type="spellEnd"/>
      <w:r w:rsidRPr="005F4B76">
        <w:rPr>
          <w:rFonts w:ascii="FrankRuehl" w:eastAsia="Aptos" w:hAnsi="FrankRuehl" w:cs="Guttman Hodes"/>
          <w:sz w:val="21"/>
          <w:szCs w:val="21"/>
          <w:rtl/>
        </w:rPr>
        <w:t xml:space="preserve">, ואם כן הא </w:t>
      </w:r>
      <w:proofErr w:type="spellStart"/>
      <w:r w:rsidRPr="005F4B76">
        <w:rPr>
          <w:rFonts w:ascii="FrankRuehl" w:eastAsia="Aptos" w:hAnsi="FrankRuehl" w:cs="Guttman Hodes"/>
          <w:sz w:val="21"/>
          <w:szCs w:val="21"/>
          <w:rtl/>
        </w:rPr>
        <w:t>דקאמר</w:t>
      </w:r>
      <w:proofErr w:type="spellEnd"/>
      <w:r w:rsidRPr="005F4B76">
        <w:rPr>
          <w:rFonts w:ascii="FrankRuehl" w:eastAsia="Aptos" w:hAnsi="FrankRuehl" w:cs="Guttman Hodes"/>
          <w:sz w:val="21"/>
          <w:szCs w:val="21"/>
          <w:rtl/>
        </w:rPr>
        <w:t xml:space="preserve"> 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לעולם אין מחליפין זכות בחובה היינו כשאינה באותו פרק ובאותו מקום חוץ מראובן שהחליפו מעשה בלהה במעשה יוסף כמו שאמר "יחי ראובן" במעשה יוסף "ואל ימות" במעשה בלהה לפי שהיה באותו פרק ובאותו מקום, ופליגי רבנן עליה וסברי אף אם </w:t>
      </w:r>
      <w:proofErr w:type="spellStart"/>
      <w:r w:rsidRPr="005F4B76">
        <w:rPr>
          <w:rFonts w:ascii="FrankRuehl" w:eastAsia="Aptos" w:hAnsi="FrankRuehl" w:cs="Guttman Hodes"/>
          <w:sz w:val="21"/>
          <w:szCs w:val="21"/>
          <w:rtl/>
        </w:rPr>
        <w:t>המצוה</w:t>
      </w:r>
      <w:proofErr w:type="spellEnd"/>
      <w:r w:rsidRPr="005F4B76">
        <w:rPr>
          <w:rFonts w:ascii="FrankRuehl" w:eastAsia="Aptos" w:hAnsi="FrankRuehl" w:cs="Guttman Hodes"/>
          <w:sz w:val="21"/>
          <w:szCs w:val="21"/>
          <w:rtl/>
        </w:rPr>
        <w:t xml:space="preserve"> היא באותו פרק של אותו </w:t>
      </w:r>
      <w:proofErr w:type="spellStart"/>
      <w:r w:rsidRPr="005F4B76">
        <w:rPr>
          <w:rFonts w:ascii="FrankRuehl" w:eastAsia="Aptos" w:hAnsi="FrankRuehl" w:cs="Guttman Hodes"/>
          <w:sz w:val="21"/>
          <w:szCs w:val="21"/>
          <w:rtl/>
        </w:rPr>
        <w:t>עון</w:t>
      </w:r>
      <w:proofErr w:type="spellEnd"/>
      <w:r w:rsidRPr="005F4B76">
        <w:rPr>
          <w:rFonts w:ascii="FrankRuehl" w:eastAsia="Aptos" w:hAnsi="FrankRuehl" w:cs="Guttman Hodes"/>
          <w:sz w:val="21"/>
          <w:szCs w:val="21"/>
          <w:rtl/>
        </w:rPr>
        <w:t xml:space="preserve"> אין מחליפין ואף לראובן לא החליפו אף שהיה באותו פרק ובאותו מקום, וראובן עשה תשובה על מעשה בלהה ושכר הצלת יוסף שמור לעולם הבא, ולזה חכמים הוסיפו  בדבריהם על דברי 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דרבי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קאמר</w:t>
      </w:r>
      <w:proofErr w:type="spellEnd"/>
      <w:r w:rsidRPr="005F4B76">
        <w:rPr>
          <w:rFonts w:ascii="FrankRuehl" w:eastAsia="Aptos" w:hAnsi="FrankRuehl" w:cs="Guttman Hodes"/>
          <w:sz w:val="21"/>
          <w:szCs w:val="21"/>
          <w:rtl/>
        </w:rPr>
        <w:t xml:space="preserve"> לעולם אין מחליפין זכות בחובה וכו' וחכמים אומרים הוסיפו על דבריו מלבד מה שאמרו אין מחליפין זכות בחובה וכו׳ והוסיפו בדבריהם ואמרו אלא </w:t>
      </w:r>
      <w:proofErr w:type="spellStart"/>
      <w:r w:rsidRPr="005F4B76">
        <w:rPr>
          <w:rFonts w:ascii="FrankRuehl" w:eastAsia="Aptos" w:hAnsi="FrankRuehl" w:cs="Guttman Hodes"/>
          <w:sz w:val="21"/>
          <w:szCs w:val="21"/>
          <w:rtl/>
        </w:rPr>
        <w:t>נותנין</w:t>
      </w:r>
      <w:proofErr w:type="spellEnd"/>
      <w:r w:rsidRPr="005F4B76">
        <w:rPr>
          <w:rFonts w:ascii="FrankRuehl" w:eastAsia="Aptos" w:hAnsi="FrankRuehl" w:cs="Guttman Hodes"/>
          <w:sz w:val="21"/>
          <w:szCs w:val="21"/>
          <w:rtl/>
        </w:rPr>
        <w:t xml:space="preserve"> מתן שכר על המצות </w:t>
      </w:r>
      <w:proofErr w:type="spellStart"/>
      <w:r w:rsidRPr="005F4B76">
        <w:rPr>
          <w:rFonts w:ascii="FrankRuehl" w:eastAsia="Aptos" w:hAnsi="FrankRuehl" w:cs="Guttman Hodes"/>
          <w:sz w:val="21"/>
          <w:szCs w:val="21"/>
          <w:rtl/>
        </w:rPr>
        <w:t>ועונשין</w:t>
      </w:r>
      <w:proofErr w:type="spellEnd"/>
      <w:r w:rsidRPr="005F4B76">
        <w:rPr>
          <w:rFonts w:ascii="FrankRuehl" w:eastAsia="Aptos" w:hAnsi="FrankRuehl" w:cs="Guttman Hodes"/>
          <w:sz w:val="21"/>
          <w:szCs w:val="21"/>
          <w:rtl/>
        </w:rPr>
        <w:t xml:space="preserve"> על עבירות </w:t>
      </w:r>
      <w:proofErr w:type="spellStart"/>
      <w:r w:rsidRPr="005F4B76">
        <w:rPr>
          <w:rFonts w:ascii="FrankRuehl" w:eastAsia="Aptos" w:hAnsi="FrankRuehl" w:cs="Guttman Hodes"/>
          <w:sz w:val="21"/>
          <w:szCs w:val="21"/>
          <w:rtl/>
        </w:rPr>
        <w:t>דלכאורה</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נראין</w:t>
      </w:r>
      <w:proofErr w:type="spellEnd"/>
      <w:r w:rsidRPr="005F4B76">
        <w:rPr>
          <w:rFonts w:ascii="FrankRuehl" w:eastAsia="Aptos" w:hAnsi="FrankRuehl" w:cs="Guttman Hodes"/>
          <w:sz w:val="21"/>
          <w:szCs w:val="21"/>
          <w:rtl/>
        </w:rPr>
        <w:t xml:space="preserve"> הדברים כפולים </w:t>
      </w:r>
      <w:proofErr w:type="spellStart"/>
      <w:r w:rsidRPr="005F4B76">
        <w:rPr>
          <w:rFonts w:ascii="FrankRuehl" w:eastAsia="Aptos" w:hAnsi="FrankRuehl" w:cs="Guttman Hodes"/>
          <w:sz w:val="21"/>
          <w:szCs w:val="21"/>
          <w:rtl/>
        </w:rPr>
        <w:t>דכבר</w:t>
      </w:r>
      <w:proofErr w:type="spellEnd"/>
      <w:r w:rsidRPr="005F4B76">
        <w:rPr>
          <w:rFonts w:ascii="FrankRuehl" w:eastAsia="Aptos" w:hAnsi="FrankRuehl" w:cs="Guttman Hodes"/>
          <w:sz w:val="21"/>
          <w:szCs w:val="21"/>
          <w:rtl/>
        </w:rPr>
        <w:t xml:space="preserve"> אמרו אין מחליפין וכיון דאין החליפין אנא </w:t>
      </w:r>
      <w:proofErr w:type="spellStart"/>
      <w:r w:rsidRPr="005F4B76">
        <w:rPr>
          <w:rFonts w:ascii="FrankRuehl" w:eastAsia="Aptos" w:hAnsi="FrankRuehl" w:cs="Guttman Hodes"/>
          <w:sz w:val="21"/>
          <w:szCs w:val="21"/>
          <w:rtl/>
        </w:rPr>
        <w:t>ידענא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שנותנין</w:t>
      </w:r>
      <w:proofErr w:type="spellEnd"/>
      <w:r w:rsidRPr="005F4B76">
        <w:rPr>
          <w:rFonts w:ascii="FrankRuehl" w:eastAsia="Aptos" w:hAnsi="FrankRuehl" w:cs="Guttman Hodes"/>
          <w:sz w:val="21"/>
          <w:szCs w:val="21"/>
          <w:rtl/>
        </w:rPr>
        <w:t xml:space="preserve"> מתן שכר על המצות </w:t>
      </w:r>
      <w:proofErr w:type="spellStart"/>
      <w:r w:rsidRPr="005F4B76">
        <w:rPr>
          <w:rFonts w:ascii="FrankRuehl" w:eastAsia="Aptos" w:hAnsi="FrankRuehl" w:cs="Guttman Hodes"/>
          <w:sz w:val="21"/>
          <w:szCs w:val="21"/>
          <w:rtl/>
        </w:rPr>
        <w:t>ועונשין</w:t>
      </w:r>
      <w:proofErr w:type="spellEnd"/>
      <w:r w:rsidRPr="005F4B76">
        <w:rPr>
          <w:rFonts w:ascii="FrankRuehl" w:eastAsia="Aptos" w:hAnsi="FrankRuehl" w:cs="Guttman Hodes"/>
          <w:sz w:val="21"/>
          <w:szCs w:val="21"/>
          <w:rtl/>
        </w:rPr>
        <w:t xml:space="preserve"> על העבירות, אם כן מה צריך תו </w:t>
      </w:r>
      <w:proofErr w:type="spellStart"/>
      <w:r w:rsidRPr="005F4B76">
        <w:rPr>
          <w:rFonts w:ascii="FrankRuehl" w:eastAsia="Aptos" w:hAnsi="FrankRuehl" w:cs="Guttman Hodes"/>
          <w:sz w:val="21"/>
          <w:szCs w:val="21"/>
          <w:rtl/>
        </w:rPr>
        <w:t>למימר</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נותנין</w:t>
      </w:r>
      <w:proofErr w:type="spellEnd"/>
      <w:r w:rsidRPr="005F4B76">
        <w:rPr>
          <w:rFonts w:ascii="FrankRuehl" w:eastAsia="Aptos" w:hAnsi="FrankRuehl" w:cs="Guttman Hodes"/>
          <w:sz w:val="21"/>
          <w:szCs w:val="21"/>
          <w:rtl/>
        </w:rPr>
        <w:t xml:space="preserve"> מתן שכר על המצות </w:t>
      </w:r>
      <w:proofErr w:type="spellStart"/>
      <w:r w:rsidRPr="005F4B76">
        <w:rPr>
          <w:rFonts w:ascii="FrankRuehl" w:eastAsia="Aptos" w:hAnsi="FrankRuehl" w:cs="Guttman Hodes"/>
          <w:sz w:val="21"/>
          <w:szCs w:val="21"/>
          <w:rtl/>
        </w:rPr>
        <w:t>ועונשין</w:t>
      </w:r>
      <w:proofErr w:type="spellEnd"/>
      <w:r w:rsidRPr="005F4B76">
        <w:rPr>
          <w:rFonts w:ascii="FrankRuehl" w:eastAsia="Aptos" w:hAnsi="FrankRuehl" w:cs="Guttman Hodes"/>
          <w:sz w:val="21"/>
          <w:szCs w:val="21"/>
          <w:rtl/>
        </w:rPr>
        <w:t xml:space="preserve"> על העבירות, אלא לכך כפלו דבריהם מלבד מה שאמרו אין מחליפין אמרו עוד </w:t>
      </w:r>
      <w:proofErr w:type="spellStart"/>
      <w:r w:rsidRPr="005F4B76">
        <w:rPr>
          <w:rFonts w:ascii="FrankRuehl" w:eastAsia="Aptos" w:hAnsi="FrankRuehl" w:cs="Guttman Hodes"/>
          <w:sz w:val="21"/>
          <w:szCs w:val="21"/>
          <w:rtl/>
        </w:rPr>
        <w:t>נותנין</w:t>
      </w:r>
      <w:proofErr w:type="spellEnd"/>
      <w:r w:rsidRPr="005F4B76">
        <w:rPr>
          <w:rFonts w:ascii="FrankRuehl" w:eastAsia="Aptos" w:hAnsi="FrankRuehl" w:cs="Guttman Hodes"/>
          <w:sz w:val="21"/>
          <w:szCs w:val="21"/>
          <w:rtl/>
        </w:rPr>
        <w:t xml:space="preserve"> שכר על </w:t>
      </w:r>
      <w:proofErr w:type="spellStart"/>
      <w:r w:rsidRPr="005F4B76">
        <w:rPr>
          <w:rFonts w:ascii="FrankRuehl" w:eastAsia="Aptos" w:hAnsi="FrankRuehl" w:cs="Guttman Hodes"/>
          <w:sz w:val="21"/>
          <w:szCs w:val="21"/>
          <w:rtl/>
        </w:rPr>
        <w:t>המצוה</w:t>
      </w:r>
      <w:proofErr w:type="spellEnd"/>
      <w:r w:rsidRPr="005F4B76">
        <w:rPr>
          <w:rFonts w:ascii="FrankRuehl" w:eastAsia="Aptos" w:hAnsi="FrankRuehl" w:cs="Guttman Hodes"/>
          <w:sz w:val="21"/>
          <w:szCs w:val="21"/>
          <w:rtl/>
        </w:rPr>
        <w:t xml:space="preserve"> ועונש על העבירה לומר שאף אם </w:t>
      </w:r>
      <w:proofErr w:type="spellStart"/>
      <w:r w:rsidRPr="005F4B76">
        <w:rPr>
          <w:rFonts w:ascii="FrankRuehl" w:eastAsia="Aptos" w:hAnsi="FrankRuehl" w:cs="Guttman Hodes"/>
          <w:sz w:val="21"/>
          <w:szCs w:val="21"/>
          <w:rtl/>
        </w:rPr>
        <w:t>המצוה</w:t>
      </w:r>
      <w:proofErr w:type="spellEnd"/>
      <w:r w:rsidRPr="005F4B76">
        <w:rPr>
          <w:rFonts w:ascii="FrankRuehl" w:eastAsia="Aptos" w:hAnsi="FrankRuehl" w:cs="Guttman Hodes"/>
          <w:sz w:val="21"/>
          <w:szCs w:val="21"/>
          <w:rtl/>
        </w:rPr>
        <w:t xml:space="preserve"> היא באותו פרק של </w:t>
      </w:r>
      <w:proofErr w:type="spellStart"/>
      <w:r w:rsidRPr="005F4B76">
        <w:rPr>
          <w:rFonts w:ascii="FrankRuehl" w:eastAsia="Aptos" w:hAnsi="FrankRuehl" w:cs="Guttman Hodes"/>
          <w:sz w:val="21"/>
          <w:szCs w:val="21"/>
          <w:rtl/>
        </w:rPr>
        <w:t>העון</w:t>
      </w:r>
      <w:proofErr w:type="spellEnd"/>
      <w:r w:rsidRPr="005F4B76">
        <w:rPr>
          <w:rFonts w:ascii="FrankRuehl" w:eastAsia="Aptos" w:hAnsi="FrankRuehl" w:cs="Guttman Hodes"/>
          <w:sz w:val="21"/>
          <w:szCs w:val="21"/>
          <w:rtl/>
        </w:rPr>
        <w:t xml:space="preserve"> על </w:t>
      </w:r>
      <w:proofErr w:type="spellStart"/>
      <w:r w:rsidRPr="005F4B76">
        <w:rPr>
          <w:rFonts w:ascii="FrankRuehl" w:eastAsia="Aptos" w:hAnsi="FrankRuehl" w:cs="Guttman Hodes"/>
          <w:sz w:val="21"/>
          <w:szCs w:val="21"/>
          <w:rtl/>
        </w:rPr>
        <w:t>המצוה</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נותנין</w:t>
      </w:r>
      <w:proofErr w:type="spellEnd"/>
      <w:r w:rsidRPr="005F4B76">
        <w:rPr>
          <w:rFonts w:ascii="FrankRuehl" w:eastAsia="Aptos" w:hAnsi="FrankRuehl" w:cs="Guttman Hodes"/>
          <w:sz w:val="21"/>
          <w:szCs w:val="21"/>
          <w:rtl/>
        </w:rPr>
        <w:t xml:space="preserve"> שכר ועל </w:t>
      </w:r>
      <w:proofErr w:type="spellStart"/>
      <w:r w:rsidRPr="005F4B76">
        <w:rPr>
          <w:rFonts w:ascii="FrankRuehl" w:eastAsia="Aptos" w:hAnsi="FrankRuehl" w:cs="Guttman Hodes"/>
          <w:sz w:val="21"/>
          <w:szCs w:val="21"/>
          <w:rtl/>
        </w:rPr>
        <w:t>העון</w:t>
      </w:r>
      <w:proofErr w:type="spellEnd"/>
      <w:r w:rsidRPr="005F4B76">
        <w:rPr>
          <w:rFonts w:ascii="FrankRuehl" w:eastAsia="Aptos" w:hAnsi="FrankRuehl" w:cs="Guttman Hodes"/>
          <w:sz w:val="21"/>
          <w:szCs w:val="21"/>
          <w:rtl/>
        </w:rPr>
        <w:t xml:space="preserve"> עונש ואין מחליפין זה בזה, וזהו שסיימו בדבריהם ומהו </w:t>
      </w:r>
      <w:proofErr w:type="spellStart"/>
      <w:r w:rsidRPr="005F4B76">
        <w:rPr>
          <w:rFonts w:ascii="FrankRuehl" w:eastAsia="Aptos" w:hAnsi="FrankRuehl" w:cs="Guttman Hodes"/>
          <w:sz w:val="21"/>
          <w:szCs w:val="21"/>
          <w:rtl/>
        </w:rPr>
        <w:t>דכתיב</w:t>
      </w:r>
      <w:proofErr w:type="spellEnd"/>
      <w:r w:rsidRPr="005F4B76">
        <w:rPr>
          <w:rFonts w:ascii="FrankRuehl" w:eastAsia="Aptos" w:hAnsi="FrankRuehl" w:cs="Guttman Hodes"/>
          <w:sz w:val="21"/>
          <w:szCs w:val="21"/>
          <w:rtl/>
        </w:rPr>
        <w:t xml:space="preserve"> "יחי ראובן ואל ימות" שעשה תשובה כלומר </w:t>
      </w:r>
      <w:proofErr w:type="spellStart"/>
      <w:r w:rsidRPr="005F4B76">
        <w:rPr>
          <w:rFonts w:ascii="FrankRuehl" w:eastAsia="Aptos" w:hAnsi="FrankRuehl" w:cs="Guttman Hodes"/>
          <w:sz w:val="21"/>
          <w:szCs w:val="21"/>
          <w:rtl/>
        </w:rPr>
        <w:t>בשלמא</w:t>
      </w:r>
      <w:proofErr w:type="spellEnd"/>
      <w:r w:rsidRPr="005F4B76">
        <w:rPr>
          <w:rFonts w:ascii="FrankRuehl" w:eastAsia="Aptos" w:hAnsi="FrankRuehl" w:cs="Guttman Hodes"/>
          <w:sz w:val="21"/>
          <w:szCs w:val="21"/>
          <w:rtl/>
        </w:rPr>
        <w:t xml:space="preserve"> לרבי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שמחליפין </w:t>
      </w:r>
      <w:proofErr w:type="spellStart"/>
      <w:r w:rsidRPr="005F4B76">
        <w:rPr>
          <w:rFonts w:ascii="FrankRuehl" w:eastAsia="Aptos" w:hAnsi="FrankRuehl" w:cs="Guttman Hodes"/>
          <w:sz w:val="21"/>
          <w:szCs w:val="21"/>
          <w:rtl/>
        </w:rPr>
        <w:t>כשהמצוה</w:t>
      </w:r>
      <w:proofErr w:type="spellEnd"/>
      <w:r w:rsidRPr="005F4B76">
        <w:rPr>
          <w:rFonts w:ascii="FrankRuehl" w:eastAsia="Aptos" w:hAnsi="FrankRuehl" w:cs="Guttman Hodes"/>
          <w:sz w:val="21"/>
          <w:szCs w:val="21"/>
          <w:rtl/>
        </w:rPr>
        <w:t xml:space="preserve"> באותו פרק של </w:t>
      </w:r>
      <w:proofErr w:type="spellStart"/>
      <w:r w:rsidRPr="005F4B76">
        <w:rPr>
          <w:rFonts w:ascii="FrankRuehl" w:eastAsia="Aptos" w:hAnsi="FrankRuehl" w:cs="Guttman Hodes"/>
          <w:sz w:val="21"/>
          <w:szCs w:val="21"/>
          <w:rtl/>
        </w:rPr>
        <w:t>עון</w:t>
      </w:r>
      <w:proofErr w:type="spellEnd"/>
      <w:r w:rsidRPr="005F4B76">
        <w:rPr>
          <w:rFonts w:ascii="FrankRuehl" w:eastAsia="Aptos" w:hAnsi="FrankRuehl" w:cs="Guttman Hodes"/>
          <w:sz w:val="21"/>
          <w:szCs w:val="21"/>
          <w:rtl/>
        </w:rPr>
        <w:t xml:space="preserve"> אתי שפיר "יחי ראובן" במעשה יוסף "ואל ימות" במעשה בלהה לפי שהצלת יוסף באותו פרק של מעשה בלהה, אלא לדידן </w:t>
      </w:r>
      <w:proofErr w:type="spellStart"/>
      <w:r w:rsidRPr="005F4B76">
        <w:rPr>
          <w:rFonts w:ascii="FrankRuehl" w:eastAsia="Aptos" w:hAnsi="FrankRuehl" w:cs="Guttman Hodes"/>
          <w:sz w:val="21"/>
          <w:szCs w:val="21"/>
          <w:rtl/>
        </w:rPr>
        <w:t>דסברי</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שנותנין</w:t>
      </w:r>
      <w:proofErr w:type="spellEnd"/>
      <w:r w:rsidRPr="005F4B76">
        <w:rPr>
          <w:rFonts w:ascii="FrankRuehl" w:eastAsia="Aptos" w:hAnsi="FrankRuehl" w:cs="Guttman Hodes"/>
          <w:sz w:val="21"/>
          <w:szCs w:val="21"/>
          <w:rtl/>
        </w:rPr>
        <w:t xml:space="preserve"> לראובן שכר על מעשה יוסף ואם כן ראוי לעונש על מעשה בלהה ומהו שאמר "יחי ראובן ואל ימות" שעשה תשובה דהיינו שעשה תשובה מלבד הצלת יוסף וניצול מעונש בלהה על ידי תשובה ושכר הצלת יוסף שמור לעולם הבא :</w:t>
      </w:r>
    </w:p>
    <w:p w14:paraId="7C89502E"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(ב) יומא פרק ששי</w:t>
      </w:r>
      <w:r w:rsidRPr="005F4B76">
        <w:rPr>
          <w:rFonts w:ascii="FrankRuehl" w:eastAsia="Aptos" w:hAnsi="FrankRuehl" w:cs="Guttman Hodes"/>
          <w:sz w:val="21"/>
          <w:szCs w:val="21"/>
          <w:vertAlign w:val="superscript"/>
          <w:rtl/>
        </w:rPr>
        <w:footnoteReference w:id="7"/>
      </w:r>
      <w:r w:rsidRPr="005F4B76">
        <w:rPr>
          <w:rFonts w:ascii="FrankRuehl" w:eastAsia="Aptos" w:hAnsi="FrankRuehl" w:cs="Guttman Hodes"/>
          <w:sz w:val="21"/>
          <w:szCs w:val="21"/>
          <w:rtl/>
        </w:rPr>
        <w:t xml:space="preserve"> אמר רבי יהודה אמר שמואל שבטו של לוי לא עבדו ע"ז וכו׳ </w:t>
      </w:r>
      <w:proofErr w:type="spellStart"/>
      <w:r w:rsidRPr="005F4B76">
        <w:rPr>
          <w:rFonts w:ascii="FrankRuehl" w:eastAsia="Aptos" w:hAnsi="FrankRuehl" w:cs="Guttman Hodes"/>
          <w:sz w:val="21"/>
          <w:szCs w:val="21"/>
          <w:rtl/>
        </w:rPr>
        <w:t>איתיביה</w:t>
      </w:r>
      <w:proofErr w:type="spellEnd"/>
      <w:r w:rsidRPr="005F4B76">
        <w:rPr>
          <w:rFonts w:ascii="FrankRuehl" w:eastAsia="Aptos" w:hAnsi="FrankRuehl" w:cs="Guttman Hodes"/>
          <w:sz w:val="21"/>
          <w:szCs w:val="21"/>
          <w:rtl/>
        </w:rPr>
        <w:t xml:space="preserve"> "האומר לאביו" וגו', וכתב </w:t>
      </w:r>
      <w:proofErr w:type="spellStart"/>
      <w:r w:rsidRPr="005F4B76">
        <w:rPr>
          <w:rFonts w:ascii="FrankRuehl" w:eastAsia="Aptos" w:hAnsi="FrankRuehl" w:cs="Guttman Hodes"/>
          <w:sz w:val="21"/>
          <w:szCs w:val="21"/>
          <w:rtl/>
        </w:rPr>
        <w:t>מהרש״א</w:t>
      </w:r>
      <w:proofErr w:type="spellEnd"/>
      <w:r w:rsidRPr="005F4B76">
        <w:rPr>
          <w:rFonts w:ascii="FrankRuehl" w:eastAsia="Aptos" w:hAnsi="FrankRuehl" w:cs="Guttman Hodes"/>
          <w:sz w:val="21"/>
          <w:szCs w:val="21"/>
          <w:rtl/>
        </w:rPr>
        <w:t xml:space="preserve"> ז"ל קצת קשה </w:t>
      </w:r>
      <w:proofErr w:type="spellStart"/>
      <w:r w:rsidRPr="005F4B76">
        <w:rPr>
          <w:rFonts w:ascii="FrankRuehl" w:eastAsia="Aptos" w:hAnsi="FrankRuehl" w:cs="Guttman Hodes"/>
          <w:sz w:val="21"/>
          <w:szCs w:val="21"/>
          <w:rtl/>
        </w:rPr>
        <w:t>אדפריך</w:t>
      </w:r>
      <w:proofErr w:type="spellEnd"/>
      <w:r w:rsidRPr="005F4B76">
        <w:rPr>
          <w:rFonts w:ascii="FrankRuehl" w:eastAsia="Aptos" w:hAnsi="FrankRuehl" w:cs="Guttman Hodes"/>
          <w:sz w:val="21"/>
          <w:szCs w:val="21"/>
          <w:rtl/>
        </w:rPr>
        <w:t xml:space="preserve"> מקרא </w:t>
      </w:r>
      <w:proofErr w:type="spellStart"/>
      <w:r w:rsidRPr="005F4B76">
        <w:rPr>
          <w:rFonts w:ascii="FrankRuehl" w:eastAsia="Aptos" w:hAnsi="FrankRuehl" w:cs="Guttman Hodes"/>
          <w:sz w:val="21"/>
          <w:szCs w:val="21"/>
          <w:rtl/>
        </w:rPr>
        <w:t>דוזאת</w:t>
      </w:r>
      <w:proofErr w:type="spellEnd"/>
      <w:r w:rsidRPr="005F4B76">
        <w:rPr>
          <w:rFonts w:ascii="FrankRuehl" w:eastAsia="Aptos" w:hAnsi="FrankRuehl" w:cs="Guttman Hodes"/>
          <w:sz w:val="21"/>
          <w:szCs w:val="21"/>
          <w:rtl/>
        </w:rPr>
        <w:t xml:space="preserve"> הברכה </w:t>
      </w:r>
      <w:proofErr w:type="spellStart"/>
      <w:r w:rsidRPr="005F4B76">
        <w:rPr>
          <w:rFonts w:ascii="FrankRuehl" w:eastAsia="Aptos" w:hAnsi="FrankRuehl" w:cs="Guttman Hodes"/>
          <w:sz w:val="21"/>
          <w:szCs w:val="21"/>
          <w:rtl/>
        </w:rPr>
        <w:t>אמאי</w:t>
      </w:r>
      <w:proofErr w:type="spellEnd"/>
      <w:r w:rsidRPr="005F4B76">
        <w:rPr>
          <w:rFonts w:ascii="FrankRuehl" w:eastAsia="Aptos" w:hAnsi="FrankRuehl" w:cs="Guttman Hodes"/>
          <w:sz w:val="21"/>
          <w:szCs w:val="21"/>
          <w:rtl/>
        </w:rPr>
        <w:t xml:space="preserve"> לא פריך מקרא </w:t>
      </w:r>
      <w:proofErr w:type="spellStart"/>
      <w:r w:rsidRPr="005F4B76">
        <w:rPr>
          <w:rFonts w:ascii="FrankRuehl" w:eastAsia="Aptos" w:hAnsi="FrankRuehl" w:cs="Guttman Hodes"/>
          <w:sz w:val="21"/>
          <w:szCs w:val="21"/>
          <w:rtl/>
        </w:rPr>
        <w:t>דפרש</w:t>
      </w:r>
      <w:proofErr w:type="spellEnd"/>
      <w:r w:rsidRPr="005F4B76">
        <w:rPr>
          <w:rFonts w:ascii="FrankRuehl" w:eastAsia="Aptos" w:hAnsi="FrankRuehl" w:cs="Guttman Hodes"/>
          <w:sz w:val="21"/>
          <w:szCs w:val="21"/>
          <w:rtl/>
        </w:rPr>
        <w:t xml:space="preserve"> כי </w:t>
      </w:r>
      <w:proofErr w:type="spellStart"/>
      <w:r w:rsidRPr="005F4B76">
        <w:rPr>
          <w:rFonts w:ascii="FrankRuehl" w:eastAsia="Aptos" w:hAnsi="FrankRuehl" w:cs="Guttman Hodes"/>
          <w:sz w:val="21"/>
          <w:szCs w:val="21"/>
          <w:rtl/>
        </w:rPr>
        <w:t>תשא</w:t>
      </w:r>
      <w:proofErr w:type="spellEnd"/>
      <w:r w:rsidRPr="005F4B76">
        <w:rPr>
          <w:rFonts w:ascii="FrankRuehl" w:eastAsia="Aptos" w:hAnsi="FrankRuehl" w:cs="Guttman Hodes"/>
          <w:sz w:val="21"/>
          <w:szCs w:val="21"/>
          <w:vertAlign w:val="superscript"/>
          <w:rtl/>
        </w:rPr>
        <w:footnoteReference w:id="8"/>
      </w:r>
      <w:r w:rsidRPr="005F4B76">
        <w:rPr>
          <w:rFonts w:ascii="FrankRuehl" w:eastAsia="Aptos" w:hAnsi="FrankRuehl" w:cs="Guttman Hodes"/>
          <w:sz w:val="21"/>
          <w:szCs w:val="21"/>
          <w:rtl/>
        </w:rPr>
        <w:t xml:space="preserve"> "והרגו איש את אחיו וגו׳ מלאו ידכם היום לה׳ כי איש בבנו ובאחיו" עכ"ד והניחה </w:t>
      </w:r>
      <w:proofErr w:type="spellStart"/>
      <w:r w:rsidRPr="005F4B76">
        <w:rPr>
          <w:rFonts w:ascii="FrankRuehl" w:eastAsia="Aptos" w:hAnsi="FrankRuehl" w:cs="Guttman Hodes"/>
          <w:sz w:val="21"/>
          <w:szCs w:val="21"/>
          <w:rtl/>
        </w:rPr>
        <w:t>בצריך</w:t>
      </w:r>
      <w:proofErr w:type="spellEnd"/>
      <w:r w:rsidRPr="005F4B76">
        <w:rPr>
          <w:rFonts w:ascii="FrankRuehl" w:eastAsia="Aptos" w:hAnsi="FrankRuehl" w:cs="Guttman Hodes"/>
          <w:sz w:val="21"/>
          <w:szCs w:val="21"/>
          <w:rtl/>
        </w:rPr>
        <w:t xml:space="preserve"> עיון. ויש לומר </w:t>
      </w:r>
      <w:proofErr w:type="spellStart"/>
      <w:r w:rsidRPr="005F4B76">
        <w:rPr>
          <w:rFonts w:ascii="FrankRuehl" w:eastAsia="Aptos" w:hAnsi="FrankRuehl" w:cs="Guttman Hodes"/>
          <w:sz w:val="21"/>
          <w:szCs w:val="21"/>
          <w:rtl/>
        </w:rPr>
        <w:t>דמקרא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דכי</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תשא</w:t>
      </w:r>
      <w:proofErr w:type="spellEnd"/>
      <w:r w:rsidRPr="005F4B76">
        <w:rPr>
          <w:rFonts w:ascii="FrankRuehl" w:eastAsia="Aptos" w:hAnsi="FrankRuehl" w:cs="Guttman Hodes"/>
          <w:sz w:val="21"/>
          <w:szCs w:val="21"/>
          <w:rtl/>
        </w:rPr>
        <w:t xml:space="preserve"> לא היה יכול להקשות לפי שהוא ציווי </w:t>
      </w:r>
      <w:proofErr w:type="spellStart"/>
      <w:r w:rsidRPr="005F4B76">
        <w:rPr>
          <w:rFonts w:ascii="FrankRuehl" w:eastAsia="Aptos" w:hAnsi="FrankRuehl" w:cs="Guttman Hodes"/>
          <w:sz w:val="21"/>
          <w:szCs w:val="21"/>
          <w:rtl/>
        </w:rPr>
        <w:t>שצוה</w:t>
      </w:r>
      <w:proofErr w:type="spellEnd"/>
      <w:r w:rsidRPr="005F4B76">
        <w:rPr>
          <w:rFonts w:ascii="FrankRuehl" w:eastAsia="Aptos" w:hAnsi="FrankRuehl" w:cs="Guttman Hodes"/>
          <w:sz w:val="21"/>
          <w:szCs w:val="21"/>
          <w:rtl/>
        </w:rPr>
        <w:t xml:space="preserve"> לבני </w:t>
      </w:r>
      <w:r w:rsidRPr="005F4B76">
        <w:rPr>
          <w:rFonts w:ascii="FrankRuehl" w:eastAsia="Aptos" w:hAnsi="FrankRuehl" w:cs="Guttman Hodes"/>
          <w:sz w:val="21"/>
          <w:szCs w:val="21"/>
          <w:rtl/>
        </w:rPr>
        <w:lastRenderedPageBreak/>
        <w:t xml:space="preserve">לוי לרבותא בעלמא שאפילו אם יהיה בנו עובד עבודה זרה יהרגוהו וחפשו ולא מצאו אחד מבני לוי שעבד עבודה זרה, ולעולם שבטו של לוי לא עבדו עבודה זרה לכך לא הקשה בגמרא מקרא </w:t>
      </w:r>
      <w:proofErr w:type="spellStart"/>
      <w:r w:rsidRPr="005F4B76">
        <w:rPr>
          <w:rFonts w:ascii="FrankRuehl" w:eastAsia="Aptos" w:hAnsi="FrankRuehl" w:cs="Guttman Hodes"/>
          <w:sz w:val="21"/>
          <w:szCs w:val="21"/>
          <w:rtl/>
        </w:rPr>
        <w:t>דכי</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תשא</w:t>
      </w:r>
      <w:proofErr w:type="spellEnd"/>
      <w:r w:rsidRPr="005F4B76">
        <w:rPr>
          <w:rFonts w:ascii="FrankRuehl" w:eastAsia="Aptos" w:hAnsi="FrankRuehl" w:cs="Guttman Hodes"/>
          <w:sz w:val="21"/>
          <w:szCs w:val="21"/>
          <w:rtl/>
        </w:rPr>
        <w:t xml:space="preserve">, אבל מקרא </w:t>
      </w:r>
      <w:proofErr w:type="spellStart"/>
      <w:r w:rsidRPr="005F4B76">
        <w:rPr>
          <w:rFonts w:ascii="FrankRuehl" w:eastAsia="Aptos" w:hAnsi="FrankRuehl" w:cs="Guttman Hodes"/>
          <w:sz w:val="21"/>
          <w:szCs w:val="21"/>
          <w:rtl/>
        </w:rPr>
        <w:t>דוזאת</w:t>
      </w:r>
      <w:proofErr w:type="spellEnd"/>
      <w:r w:rsidRPr="005F4B76">
        <w:rPr>
          <w:rFonts w:ascii="FrankRuehl" w:eastAsia="Aptos" w:hAnsi="FrankRuehl" w:cs="Guttman Hodes"/>
          <w:sz w:val="21"/>
          <w:szCs w:val="21"/>
          <w:rtl/>
        </w:rPr>
        <w:t xml:space="preserve"> הברכה שפיר פריך לפי שמשבח לבני לוי על מה שעשו בפועל "האומר לאביו </w:t>
      </w:r>
      <w:proofErr w:type="spellStart"/>
      <w:r w:rsidRPr="005F4B76">
        <w:rPr>
          <w:rFonts w:ascii="FrankRuehl" w:eastAsia="Aptos" w:hAnsi="FrankRuehl" w:cs="Guttman Hodes"/>
          <w:sz w:val="21"/>
          <w:szCs w:val="21"/>
          <w:rtl/>
        </w:rPr>
        <w:t>ולאמו</w:t>
      </w:r>
      <w:proofErr w:type="spellEnd"/>
      <w:r w:rsidRPr="005F4B76">
        <w:rPr>
          <w:rFonts w:ascii="FrankRuehl" w:eastAsia="Aptos" w:hAnsi="FrankRuehl" w:cs="Guttman Hodes"/>
          <w:sz w:val="21"/>
          <w:szCs w:val="21"/>
          <w:rtl/>
        </w:rPr>
        <w:t xml:space="preserve"> לא ראיתיו ואת בניו לא הכיר" </w:t>
      </w:r>
      <w:proofErr w:type="spellStart"/>
      <w:r w:rsidRPr="005F4B76">
        <w:rPr>
          <w:rFonts w:ascii="FrankRuehl" w:eastAsia="Aptos" w:hAnsi="FrankRuehl" w:cs="Guttman Hodes"/>
          <w:sz w:val="21"/>
          <w:szCs w:val="21"/>
          <w:rtl/>
        </w:rPr>
        <w:t>דמשמע</w:t>
      </w:r>
      <w:proofErr w:type="spellEnd"/>
      <w:r w:rsidRPr="005F4B76">
        <w:rPr>
          <w:rFonts w:ascii="FrankRuehl" w:eastAsia="Aptos" w:hAnsi="FrankRuehl" w:cs="Guttman Hodes"/>
          <w:sz w:val="21"/>
          <w:szCs w:val="21"/>
          <w:rtl/>
        </w:rPr>
        <w:t xml:space="preserve"> שעשו בפועל שהרג לאביו ולבניו וכיצד אומר שבט לוי לא עבדו עבודה זרה, ומשני "אביו" אני </w:t>
      </w:r>
      <w:proofErr w:type="spellStart"/>
      <w:r w:rsidRPr="005F4B76">
        <w:rPr>
          <w:rFonts w:ascii="FrankRuehl" w:eastAsia="Aptos" w:hAnsi="FrankRuehl" w:cs="Guttman Hodes"/>
          <w:sz w:val="21"/>
          <w:szCs w:val="21"/>
          <w:rtl/>
        </w:rPr>
        <w:t>אמו</w:t>
      </w:r>
      <w:proofErr w:type="spellEnd"/>
      <w:r w:rsidRPr="005F4B76">
        <w:rPr>
          <w:rFonts w:ascii="FrankRuehl" w:eastAsia="Aptos" w:hAnsi="FrankRuehl" w:cs="Guttman Hodes"/>
          <w:sz w:val="21"/>
          <w:szCs w:val="21"/>
          <w:rtl/>
        </w:rPr>
        <w:t xml:space="preserve"> מישראל, "בניו" בני ביתו</w:t>
      </w:r>
      <w:r w:rsidRPr="005F4B76">
        <w:rPr>
          <w:rFonts w:ascii="FrankRuehl" w:eastAsia="Aptos" w:hAnsi="FrankRuehl" w:cs="Guttman Hodes"/>
          <w:sz w:val="21"/>
          <w:szCs w:val="21"/>
          <w:lang w:bidi="en-US"/>
        </w:rPr>
        <w:t xml:space="preserve"> </w:t>
      </w:r>
      <w:r w:rsidRPr="005F4B76">
        <w:rPr>
          <w:rFonts w:ascii="FrankRuehl" w:eastAsia="Aptos" w:hAnsi="FrankRuehl" w:cs="Guttman Hodes"/>
          <w:sz w:val="21"/>
          <w:szCs w:val="21"/>
          <w:rtl/>
        </w:rPr>
        <w:t xml:space="preserve">מישראל </w:t>
      </w:r>
      <w:proofErr w:type="spellStart"/>
      <w:r w:rsidRPr="005F4B76">
        <w:rPr>
          <w:rFonts w:ascii="FrankRuehl" w:eastAsia="Aptos" w:hAnsi="FrankRuehl" w:cs="Guttman Hodes"/>
          <w:sz w:val="21"/>
          <w:szCs w:val="21"/>
          <w:rtl/>
        </w:rPr>
        <w:t>וכו</w:t>
      </w:r>
      <w:proofErr w:type="spellEnd"/>
      <w:r w:rsidRPr="005F4B76">
        <w:rPr>
          <w:rFonts w:ascii="FrankRuehl" w:eastAsia="Aptos" w:hAnsi="FrankRuehl" w:cs="Guttman Hodes"/>
          <w:sz w:val="21"/>
          <w:szCs w:val="21"/>
          <w:rtl/>
        </w:rPr>
        <w:t xml:space="preserve">', אבל מקרא </w:t>
      </w:r>
      <w:proofErr w:type="spellStart"/>
      <w:r w:rsidRPr="005F4B76">
        <w:rPr>
          <w:rFonts w:ascii="FrankRuehl" w:eastAsia="Aptos" w:hAnsi="FrankRuehl" w:cs="Guttman Hodes"/>
          <w:sz w:val="21"/>
          <w:szCs w:val="21"/>
          <w:rtl/>
        </w:rPr>
        <w:t>דכי</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תשא</w:t>
      </w:r>
      <w:proofErr w:type="spellEnd"/>
      <w:r w:rsidRPr="005F4B76">
        <w:rPr>
          <w:rFonts w:ascii="FrankRuehl" w:eastAsia="Aptos" w:hAnsi="FrankRuehl" w:cs="Guttman Hodes"/>
          <w:sz w:val="21"/>
          <w:szCs w:val="21"/>
          <w:rtl/>
        </w:rPr>
        <w:t xml:space="preserve"> לא קשה ולא מידי :</w:t>
      </w:r>
    </w:p>
    <w:p w14:paraId="3AD5FFC7"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(ג) והובא בילקוט רמז תתקנ״ה "כי שמרו אמרתיך"</w:t>
      </w:r>
      <w:r w:rsidRPr="005F4B76">
        <w:rPr>
          <w:rFonts w:ascii="FrankRuehl" w:eastAsia="Aptos" w:hAnsi="FrankRuehl" w:cs="Guttman Hodes"/>
          <w:sz w:val="21"/>
          <w:szCs w:val="21"/>
          <w:vertAlign w:val="superscript"/>
          <w:rtl/>
        </w:rPr>
        <w:footnoteReference w:id="9"/>
      </w:r>
      <w:r w:rsidRPr="005F4B76">
        <w:rPr>
          <w:rFonts w:ascii="FrankRuehl" w:eastAsia="Aptos" w:hAnsi="FrankRuehl" w:cs="Guttman Hodes"/>
          <w:sz w:val="21"/>
          <w:szCs w:val="21"/>
          <w:rtl/>
        </w:rPr>
        <w:t xml:space="preserve"> במצרים "ובריתך </w:t>
      </w:r>
      <w:proofErr w:type="spellStart"/>
      <w:r w:rsidRPr="005F4B76">
        <w:rPr>
          <w:rFonts w:ascii="FrankRuehl" w:eastAsia="Aptos" w:hAnsi="FrankRuehl" w:cs="Guttman Hodes"/>
          <w:sz w:val="21"/>
          <w:szCs w:val="21"/>
          <w:rtl/>
        </w:rPr>
        <w:t>ינצורו</w:t>
      </w:r>
      <w:proofErr w:type="spellEnd"/>
      <w:r w:rsidRPr="005F4B76">
        <w:rPr>
          <w:rFonts w:ascii="FrankRuehl" w:eastAsia="Aptos" w:hAnsi="FrankRuehl" w:cs="Guttman Hodes"/>
          <w:sz w:val="21"/>
          <w:szCs w:val="21"/>
          <w:rtl/>
        </w:rPr>
        <w:t xml:space="preserve">" במדבר, דבר אחד "כי שמרו אמרתיך" במדבר "ובריתך </w:t>
      </w:r>
      <w:proofErr w:type="spellStart"/>
      <w:r w:rsidRPr="005F4B76">
        <w:rPr>
          <w:rFonts w:ascii="FrankRuehl" w:eastAsia="Aptos" w:hAnsi="FrankRuehl" w:cs="Guttman Hodes"/>
          <w:sz w:val="21"/>
          <w:szCs w:val="21"/>
          <w:rtl/>
        </w:rPr>
        <w:t>ינצורו</w:t>
      </w:r>
      <w:proofErr w:type="spellEnd"/>
      <w:r w:rsidRPr="005F4B76">
        <w:rPr>
          <w:rFonts w:ascii="FrankRuehl" w:eastAsia="Aptos" w:hAnsi="FrankRuehl" w:cs="Guttman Hodes"/>
          <w:sz w:val="21"/>
          <w:szCs w:val="21"/>
          <w:rtl/>
        </w:rPr>
        <w:t xml:space="preserve"> במצרים". ויש להבין </w:t>
      </w:r>
      <w:proofErr w:type="spellStart"/>
      <w:r w:rsidRPr="005F4B76">
        <w:rPr>
          <w:rFonts w:ascii="FrankRuehl" w:eastAsia="Aptos" w:hAnsi="FrankRuehl" w:cs="Guttman Hodes"/>
          <w:sz w:val="21"/>
          <w:szCs w:val="21"/>
          <w:rtl/>
        </w:rPr>
        <w:t>דהני</w:t>
      </w:r>
      <w:proofErr w:type="spellEnd"/>
      <w:r w:rsidRPr="005F4B76">
        <w:rPr>
          <w:rFonts w:ascii="FrankRuehl" w:eastAsia="Aptos" w:hAnsi="FrankRuehl" w:cs="Guttman Hodes"/>
          <w:sz w:val="21"/>
          <w:szCs w:val="21"/>
          <w:rtl/>
        </w:rPr>
        <w:t xml:space="preserve"> תרי לישני במאי פליגי,  ועוד פירושן של דברים ומהו "בריתך" </w:t>
      </w:r>
      <w:proofErr w:type="spellStart"/>
      <w:r w:rsidRPr="005F4B76">
        <w:rPr>
          <w:rFonts w:ascii="FrankRuehl" w:eastAsia="Aptos" w:hAnsi="FrankRuehl" w:cs="Guttman Hodes"/>
          <w:sz w:val="21"/>
          <w:szCs w:val="21"/>
          <w:rtl/>
        </w:rPr>
        <w:t>דפליגי</w:t>
      </w:r>
      <w:proofErr w:type="spellEnd"/>
      <w:r w:rsidRPr="005F4B76">
        <w:rPr>
          <w:rFonts w:ascii="FrankRuehl" w:eastAsia="Aptos" w:hAnsi="FrankRuehl" w:cs="Guttman Hodes"/>
          <w:sz w:val="21"/>
          <w:szCs w:val="21"/>
          <w:rtl/>
        </w:rPr>
        <w:t xml:space="preserve"> בהו מר </w:t>
      </w:r>
      <w:proofErr w:type="spellStart"/>
      <w:r w:rsidRPr="005F4B76">
        <w:rPr>
          <w:rFonts w:ascii="FrankRuehl" w:eastAsia="Aptos" w:hAnsi="FrankRuehl" w:cs="Guttman Hodes"/>
          <w:sz w:val="21"/>
          <w:szCs w:val="21"/>
          <w:rtl/>
        </w:rPr>
        <w:t>מוקים</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לחדא</w:t>
      </w:r>
      <w:proofErr w:type="spellEnd"/>
      <w:r w:rsidRPr="005F4B76">
        <w:rPr>
          <w:rFonts w:ascii="FrankRuehl" w:eastAsia="Aptos" w:hAnsi="FrankRuehl" w:cs="Guttman Hodes"/>
          <w:sz w:val="21"/>
          <w:szCs w:val="21"/>
          <w:rtl/>
        </w:rPr>
        <w:t xml:space="preserve"> במצרים </w:t>
      </w:r>
      <w:proofErr w:type="spellStart"/>
      <w:r w:rsidRPr="005F4B76">
        <w:rPr>
          <w:rFonts w:ascii="FrankRuehl" w:eastAsia="Aptos" w:hAnsi="FrankRuehl" w:cs="Guttman Hodes"/>
          <w:sz w:val="21"/>
          <w:szCs w:val="21"/>
          <w:rtl/>
        </w:rPr>
        <w:t>וחדא</w:t>
      </w:r>
      <w:proofErr w:type="spellEnd"/>
      <w:r w:rsidRPr="005F4B76">
        <w:rPr>
          <w:rFonts w:ascii="FrankRuehl" w:eastAsia="Aptos" w:hAnsi="FrankRuehl" w:cs="Guttman Hodes"/>
          <w:sz w:val="21"/>
          <w:szCs w:val="21"/>
          <w:rtl/>
        </w:rPr>
        <w:t xml:space="preserve"> במדבר, ומר </w:t>
      </w:r>
      <w:proofErr w:type="spellStart"/>
      <w:r w:rsidRPr="005F4B76">
        <w:rPr>
          <w:rFonts w:ascii="FrankRuehl" w:eastAsia="Aptos" w:hAnsi="FrankRuehl" w:cs="Guttman Hodes"/>
          <w:sz w:val="21"/>
          <w:szCs w:val="21"/>
          <w:rtl/>
        </w:rPr>
        <w:t>מוקים</w:t>
      </w:r>
      <w:proofErr w:type="spellEnd"/>
      <w:r w:rsidRPr="005F4B76">
        <w:rPr>
          <w:rFonts w:ascii="FrankRuehl" w:eastAsia="Aptos" w:hAnsi="FrankRuehl" w:cs="Guttman Hodes"/>
          <w:sz w:val="21"/>
          <w:szCs w:val="21"/>
          <w:rtl/>
        </w:rPr>
        <w:t xml:space="preserve"> בהיפך </w:t>
      </w:r>
      <w:proofErr w:type="spellStart"/>
      <w:r w:rsidRPr="005F4B76">
        <w:rPr>
          <w:rFonts w:ascii="FrankRuehl" w:eastAsia="Aptos" w:hAnsi="FrankRuehl" w:cs="Guttman Hodes"/>
          <w:sz w:val="21"/>
          <w:szCs w:val="21"/>
          <w:rtl/>
        </w:rPr>
        <w:t>חדא</w:t>
      </w:r>
      <w:proofErr w:type="spellEnd"/>
      <w:r w:rsidRPr="005F4B76">
        <w:rPr>
          <w:rFonts w:ascii="FrankRuehl" w:eastAsia="Aptos" w:hAnsi="FrankRuehl" w:cs="Guttman Hodes"/>
          <w:sz w:val="21"/>
          <w:szCs w:val="21"/>
          <w:rtl/>
        </w:rPr>
        <w:t xml:space="preserve"> במדבר </w:t>
      </w:r>
      <w:proofErr w:type="spellStart"/>
      <w:r w:rsidRPr="005F4B76">
        <w:rPr>
          <w:rFonts w:ascii="FrankRuehl" w:eastAsia="Aptos" w:hAnsi="FrankRuehl" w:cs="Guttman Hodes"/>
          <w:sz w:val="21"/>
          <w:szCs w:val="21"/>
          <w:rtl/>
        </w:rPr>
        <w:t>וחדא</w:t>
      </w:r>
      <w:proofErr w:type="spellEnd"/>
      <w:r w:rsidRPr="005F4B76">
        <w:rPr>
          <w:rFonts w:ascii="FrankRuehl" w:eastAsia="Aptos" w:hAnsi="FrankRuehl" w:cs="Guttman Hodes"/>
          <w:sz w:val="21"/>
          <w:szCs w:val="21"/>
          <w:rtl/>
        </w:rPr>
        <w:t xml:space="preserve"> במצרים : </w:t>
      </w:r>
    </w:p>
    <w:p w14:paraId="3EC253EE" w14:textId="77777777" w:rsidR="005F4B76" w:rsidRPr="005F4B76" w:rsidRDefault="005F4B76" w:rsidP="005F4B76">
      <w:pPr>
        <w:spacing w:after="60"/>
        <w:jc w:val="both"/>
        <w:rPr>
          <w:rFonts w:ascii="FrankRuehl" w:eastAsia="Aptos" w:hAnsi="FrankRuehl" w:cs="Guttman Hodes"/>
          <w:sz w:val="21"/>
          <w:szCs w:val="21"/>
          <w:rtl/>
        </w:rPr>
      </w:pPr>
      <w:r w:rsidRPr="005F4B76">
        <w:rPr>
          <w:rFonts w:ascii="FrankRuehl" w:eastAsia="Aptos" w:hAnsi="FrankRuehl" w:cs="Guttman Hodes"/>
          <w:sz w:val="21"/>
          <w:szCs w:val="21"/>
          <w:rtl/>
        </w:rPr>
        <w:t xml:space="preserve">אמנם יובן בהקדים מאי </w:t>
      </w:r>
      <w:proofErr w:type="spellStart"/>
      <w:r w:rsidRPr="005F4B76">
        <w:rPr>
          <w:rFonts w:ascii="FrankRuehl" w:eastAsia="Aptos" w:hAnsi="FrankRuehl" w:cs="Guttman Hodes"/>
          <w:sz w:val="21"/>
          <w:szCs w:val="21"/>
          <w:rtl/>
        </w:rPr>
        <w:t>דאיתא</w:t>
      </w:r>
      <w:proofErr w:type="spellEnd"/>
      <w:r w:rsidRPr="005F4B76">
        <w:rPr>
          <w:rFonts w:ascii="FrankRuehl" w:eastAsia="Aptos" w:hAnsi="FrankRuehl" w:cs="Guttman Hodes"/>
          <w:sz w:val="21"/>
          <w:szCs w:val="21"/>
          <w:rtl/>
        </w:rPr>
        <w:t xml:space="preserve"> עוד בספרי שם סמוך ונראה ישראל עבדו עבודה זרה שבטו של לוי לא עבדו עבודה זרה שנאמר "כי שמרו אמרתך", ואומר "כי מולים היו כל העם היוצא ממצרים וכל העם הילודים במדבר בדרך לא מלו"</w:t>
      </w:r>
      <w:r w:rsidRPr="005F4B76">
        <w:rPr>
          <w:rFonts w:ascii="FrankRuehl" w:eastAsia="Aptos" w:hAnsi="FrankRuehl" w:cs="Guttman Hodes"/>
          <w:sz w:val="21"/>
          <w:szCs w:val="21"/>
          <w:vertAlign w:val="superscript"/>
          <w:rtl/>
        </w:rPr>
        <w:footnoteReference w:id="10"/>
      </w:r>
      <w:r w:rsidRPr="005F4B76">
        <w:rPr>
          <w:rFonts w:ascii="FrankRuehl" w:eastAsia="Aptos" w:hAnsi="FrankRuehl" w:cs="Guttman Hodes"/>
          <w:sz w:val="21"/>
          <w:szCs w:val="21"/>
          <w:rtl/>
        </w:rPr>
        <w:t xml:space="preserve"> ישראל לא היו מלין, מי היה מל שבטו של לוי שנאמר "ובריתך </w:t>
      </w:r>
      <w:proofErr w:type="spellStart"/>
      <w:r w:rsidRPr="005F4B76">
        <w:rPr>
          <w:rFonts w:ascii="FrankRuehl" w:eastAsia="Aptos" w:hAnsi="FrankRuehl" w:cs="Guttman Hodes"/>
          <w:sz w:val="21"/>
          <w:szCs w:val="21"/>
          <w:rtl/>
        </w:rPr>
        <w:t>ינצורו</w:t>
      </w:r>
      <w:proofErr w:type="spellEnd"/>
      <w:r w:rsidRPr="005F4B76">
        <w:rPr>
          <w:rFonts w:ascii="FrankRuehl" w:eastAsia="Aptos" w:hAnsi="FrankRuehl" w:cs="Guttman Hodes"/>
          <w:sz w:val="21"/>
          <w:szCs w:val="21"/>
          <w:rtl/>
        </w:rPr>
        <w:t>" ע״כ. עוד נקדים מה שאמרו רבותינו</w:t>
      </w:r>
      <w:r w:rsidRPr="005F4B76">
        <w:rPr>
          <w:rFonts w:ascii="FrankRuehl" w:eastAsia="Aptos" w:hAnsi="FrankRuehl" w:cs="Guttman Hodes"/>
          <w:sz w:val="21"/>
          <w:szCs w:val="21"/>
          <w:vertAlign w:val="superscript"/>
          <w:rtl/>
        </w:rPr>
        <w:footnoteReference w:id="11"/>
      </w:r>
      <w:r w:rsidRPr="005F4B76">
        <w:rPr>
          <w:rFonts w:ascii="FrankRuehl" w:eastAsia="Aptos" w:hAnsi="FrankRuehl" w:cs="Guttman Hodes"/>
          <w:sz w:val="21"/>
          <w:szCs w:val="21"/>
          <w:rtl/>
        </w:rPr>
        <w:t xml:space="preserve"> ז"ל ישראל במצרים היו עובדי עבודה זרה מה אלו עובדי עבודה זרה אף אלו עובדי ע"ז, </w:t>
      </w:r>
      <w:r w:rsidRPr="005F4B76">
        <w:rPr>
          <w:rFonts w:ascii="FrankRuehl" w:eastAsia="Aptos" w:hAnsi="FrankRuehl" w:cs="Guttman Hodes" w:hint="cs"/>
          <w:sz w:val="21"/>
          <w:szCs w:val="21"/>
          <w:rtl/>
        </w:rPr>
        <w:t xml:space="preserve">אבל שבט לוי לא עבדו עבודה זרה לא במצרים ולא במדבר: עוד נקדים מה שאמרו רבותינו ז"ל "אנכי" "ולא יהיה לך" מפי הגבורה שמענום ושאר המצות מפי משה שמענום, ולכך דרשו "כי שמרו אמרתיך" שלא עבדו שבט לוי עבודה זרה לפי שציוו שלא לעבוד עבודה זרה היא קרויה "אמרתיך" לפי ששמענוה מאמרי פיך ולא מפי משה שמענוה כמו שאר המצות. עוד נקדים שבט לוי לא היה בשעבוד, עוד נקדים ספר בראשית היה עמהם במצרים. ובזה יבא </w:t>
      </w:r>
      <w:proofErr w:type="spellStart"/>
      <w:r w:rsidRPr="005F4B76">
        <w:rPr>
          <w:rFonts w:ascii="FrankRuehl" w:eastAsia="Aptos" w:hAnsi="FrankRuehl" w:cs="Guttman Hodes" w:hint="cs"/>
          <w:sz w:val="21"/>
          <w:szCs w:val="21"/>
          <w:rtl/>
        </w:rPr>
        <w:t>הכל</w:t>
      </w:r>
      <w:proofErr w:type="spellEnd"/>
      <w:r w:rsidRPr="005F4B76">
        <w:rPr>
          <w:rFonts w:ascii="FrankRuehl" w:eastAsia="Aptos" w:hAnsi="FrankRuehl" w:cs="Guttman Hodes" w:hint="cs"/>
          <w:sz w:val="21"/>
          <w:szCs w:val="21"/>
          <w:rtl/>
        </w:rPr>
        <w:t xml:space="preserve"> לכלל ישוב </w:t>
      </w:r>
      <w:proofErr w:type="spellStart"/>
      <w:r w:rsidRPr="005F4B76">
        <w:rPr>
          <w:rFonts w:ascii="FrankRuehl" w:eastAsia="Aptos" w:hAnsi="FrankRuehl" w:cs="Guttman Hodes" w:hint="cs"/>
          <w:sz w:val="21"/>
          <w:szCs w:val="21"/>
          <w:rtl/>
        </w:rPr>
        <w:t>דהני</w:t>
      </w:r>
      <w:proofErr w:type="spellEnd"/>
      <w:r w:rsidRPr="005F4B76">
        <w:rPr>
          <w:rFonts w:ascii="FrankRuehl" w:eastAsia="Aptos" w:hAnsi="FrankRuehl" w:cs="Guttman Hodes" w:hint="cs"/>
          <w:sz w:val="21"/>
          <w:szCs w:val="21"/>
          <w:rtl/>
        </w:rPr>
        <w:t xml:space="preserve"> תרי לישני לא פליגי אלא במשמעות </w:t>
      </w:r>
      <w:proofErr w:type="spellStart"/>
      <w:r w:rsidRPr="005F4B76">
        <w:rPr>
          <w:rFonts w:ascii="FrankRuehl" w:eastAsia="Aptos" w:hAnsi="FrankRuehl" w:cs="Guttman Hodes" w:hint="cs"/>
          <w:sz w:val="21"/>
          <w:szCs w:val="21"/>
          <w:rtl/>
        </w:rPr>
        <w:t>דורשין</w:t>
      </w:r>
      <w:proofErr w:type="spellEnd"/>
      <w:r w:rsidRPr="005F4B76">
        <w:rPr>
          <w:rFonts w:ascii="FrankRuehl" w:eastAsia="Aptos" w:hAnsi="FrankRuehl" w:cs="Guttman Hodes" w:hint="cs"/>
          <w:sz w:val="21"/>
          <w:szCs w:val="21"/>
          <w:rtl/>
        </w:rPr>
        <w:t xml:space="preserve"> ומר אמר </w:t>
      </w:r>
      <w:proofErr w:type="spellStart"/>
      <w:r w:rsidRPr="005F4B76">
        <w:rPr>
          <w:rFonts w:ascii="FrankRuehl" w:eastAsia="Aptos" w:hAnsi="FrankRuehl" w:cs="Guttman Hodes" w:hint="cs"/>
          <w:sz w:val="21"/>
          <w:szCs w:val="21"/>
          <w:rtl/>
        </w:rPr>
        <w:t>חדא</w:t>
      </w:r>
      <w:proofErr w:type="spellEnd"/>
      <w:r w:rsidRPr="005F4B76">
        <w:rPr>
          <w:rFonts w:ascii="FrankRuehl" w:eastAsia="Aptos" w:hAnsi="FrankRuehl" w:cs="Guttman Hodes" w:hint="cs"/>
          <w:sz w:val="21"/>
          <w:szCs w:val="21"/>
          <w:rtl/>
        </w:rPr>
        <w:t xml:space="preserve"> ומר אמר </w:t>
      </w:r>
      <w:proofErr w:type="spellStart"/>
      <w:r w:rsidRPr="005F4B76">
        <w:rPr>
          <w:rFonts w:ascii="FrankRuehl" w:eastAsia="Aptos" w:hAnsi="FrankRuehl" w:cs="Guttman Hodes" w:hint="cs"/>
          <w:sz w:val="21"/>
          <w:szCs w:val="21"/>
          <w:rtl/>
        </w:rPr>
        <w:t>חדא</w:t>
      </w:r>
      <w:proofErr w:type="spellEnd"/>
      <w:r w:rsidRPr="005F4B76">
        <w:rPr>
          <w:rFonts w:ascii="FrankRuehl" w:eastAsia="Aptos" w:hAnsi="FrankRuehl" w:cs="Guttman Hodes" w:hint="cs"/>
          <w:sz w:val="21"/>
          <w:szCs w:val="21"/>
          <w:rtl/>
        </w:rPr>
        <w:t xml:space="preserve"> ולא פליגי אלה כל אחד </w:t>
      </w:r>
      <w:proofErr w:type="spellStart"/>
      <w:r w:rsidRPr="005F4B76">
        <w:rPr>
          <w:rFonts w:ascii="FrankRuehl" w:eastAsia="Aptos" w:hAnsi="FrankRuehl" w:cs="Guttman Hodes" w:hint="cs"/>
          <w:sz w:val="21"/>
          <w:szCs w:val="21"/>
          <w:rtl/>
        </w:rPr>
        <w:t>אשמועינן</w:t>
      </w:r>
      <w:proofErr w:type="spellEnd"/>
      <w:r w:rsidRPr="005F4B76">
        <w:rPr>
          <w:rFonts w:ascii="FrankRuehl" w:eastAsia="Aptos" w:hAnsi="FrankRuehl" w:cs="Guttman Hodes" w:hint="cs"/>
          <w:sz w:val="21"/>
          <w:szCs w:val="21"/>
          <w:rtl/>
        </w:rPr>
        <w:t xml:space="preserve"> </w:t>
      </w:r>
      <w:proofErr w:type="spellStart"/>
      <w:r w:rsidRPr="005F4B76">
        <w:rPr>
          <w:rFonts w:ascii="FrankRuehl" w:eastAsia="Aptos" w:hAnsi="FrankRuehl" w:cs="Guttman Hodes" w:hint="cs"/>
          <w:sz w:val="21"/>
          <w:szCs w:val="21"/>
          <w:rtl/>
        </w:rPr>
        <w:t>חידושא</w:t>
      </w:r>
      <w:proofErr w:type="spellEnd"/>
      <w:r w:rsidRPr="005F4B76">
        <w:rPr>
          <w:rFonts w:ascii="FrankRuehl" w:eastAsia="Aptos" w:hAnsi="FrankRuehl" w:cs="Guttman Hodes" w:hint="cs"/>
          <w:sz w:val="21"/>
          <w:szCs w:val="21"/>
          <w:rtl/>
        </w:rPr>
        <w:t xml:space="preserve"> מה שלא אמר </w:t>
      </w:r>
      <w:proofErr w:type="spellStart"/>
      <w:r w:rsidRPr="005F4B76">
        <w:rPr>
          <w:rFonts w:ascii="FrankRuehl" w:eastAsia="Aptos" w:hAnsi="FrankRuehl" w:cs="Guttman Hodes" w:hint="cs"/>
          <w:sz w:val="21"/>
          <w:szCs w:val="21"/>
          <w:rtl/>
        </w:rPr>
        <w:t>חבירו</w:t>
      </w:r>
      <w:proofErr w:type="spellEnd"/>
      <w:r w:rsidRPr="005F4B76">
        <w:rPr>
          <w:rFonts w:ascii="FrankRuehl" w:eastAsia="Aptos" w:hAnsi="FrankRuehl" w:cs="Guttman Hodes" w:hint="cs"/>
          <w:sz w:val="21"/>
          <w:szCs w:val="21"/>
          <w:rtl/>
        </w:rPr>
        <w:t xml:space="preserve">, והוא </w:t>
      </w:r>
      <w:proofErr w:type="spellStart"/>
      <w:r w:rsidRPr="005F4B76">
        <w:rPr>
          <w:rFonts w:ascii="FrankRuehl" w:eastAsia="Aptos" w:hAnsi="FrankRuehl" w:cs="Guttman Hodes" w:hint="cs"/>
          <w:sz w:val="21"/>
          <w:szCs w:val="21"/>
          <w:rtl/>
        </w:rPr>
        <w:t>דלישנא</w:t>
      </w:r>
      <w:proofErr w:type="spellEnd"/>
      <w:r w:rsidRPr="005F4B76">
        <w:rPr>
          <w:rFonts w:ascii="FrankRuehl" w:eastAsia="Aptos" w:hAnsi="FrankRuehl" w:cs="Guttman Hodes" w:hint="cs"/>
          <w:sz w:val="21"/>
          <w:szCs w:val="21"/>
          <w:rtl/>
        </w:rPr>
        <w:t xml:space="preserve"> קמא </w:t>
      </w:r>
      <w:proofErr w:type="spellStart"/>
      <w:r w:rsidRPr="005F4B76">
        <w:rPr>
          <w:rFonts w:ascii="FrankRuehl" w:eastAsia="Aptos" w:hAnsi="FrankRuehl" w:cs="Guttman Hodes" w:hint="cs"/>
          <w:sz w:val="21"/>
          <w:szCs w:val="21"/>
          <w:rtl/>
        </w:rPr>
        <w:t>דאמר</w:t>
      </w:r>
      <w:proofErr w:type="spellEnd"/>
      <w:r w:rsidRPr="005F4B76">
        <w:rPr>
          <w:rFonts w:ascii="FrankRuehl" w:eastAsia="Aptos" w:hAnsi="FrankRuehl" w:cs="Guttman Hodes" w:hint="cs"/>
          <w:sz w:val="21"/>
          <w:szCs w:val="21"/>
          <w:rtl/>
        </w:rPr>
        <w:t xml:space="preserve"> "כי שמרו אמרתיך" במצרים נקט על סדר שהיו תחלה במצרים ואחר כך היו במדבר לכך </w:t>
      </w:r>
      <w:proofErr w:type="spellStart"/>
      <w:r w:rsidRPr="005F4B76">
        <w:rPr>
          <w:rFonts w:ascii="FrankRuehl" w:eastAsia="Aptos" w:hAnsi="FrankRuehl" w:cs="Guttman Hodes" w:hint="cs"/>
          <w:sz w:val="21"/>
          <w:szCs w:val="21"/>
          <w:rtl/>
        </w:rPr>
        <w:t>דריש</w:t>
      </w:r>
      <w:proofErr w:type="spellEnd"/>
      <w:r w:rsidRPr="005F4B76">
        <w:rPr>
          <w:rFonts w:ascii="FrankRuehl" w:eastAsia="Aptos" w:hAnsi="FrankRuehl" w:cs="Guttman Hodes" w:hint="cs"/>
          <w:sz w:val="21"/>
          <w:szCs w:val="21"/>
          <w:rtl/>
        </w:rPr>
        <w:t xml:space="preserve"> מצרים תחלה ואחר כך מדבר, ומה שאמרו "שמרו אמרתיך" במצרים לרמוז שלא עברו שבט לוי עבודה זרה במצרים וקרי ליה </w:t>
      </w:r>
      <w:r w:rsidRPr="005F4B76">
        <w:rPr>
          <w:rFonts w:ascii="FrankRuehl" w:eastAsia="Aptos" w:hAnsi="FrankRuehl" w:cs="Guttman Hodes" w:hint="cs"/>
          <w:sz w:val="21"/>
          <w:szCs w:val="21"/>
          <w:rtl/>
        </w:rPr>
        <w:t xml:space="preserve">"אמרתיך" </w:t>
      </w:r>
      <w:proofErr w:type="spellStart"/>
      <w:r w:rsidRPr="005F4B76">
        <w:rPr>
          <w:rFonts w:ascii="FrankRuehl" w:eastAsia="Aptos" w:hAnsi="FrankRuehl" w:cs="Guttman Hodes" w:hint="cs"/>
          <w:sz w:val="21"/>
          <w:szCs w:val="21"/>
          <w:rtl/>
        </w:rPr>
        <w:t>כדאמרן</w:t>
      </w:r>
      <w:proofErr w:type="spellEnd"/>
      <w:r w:rsidRPr="005F4B76">
        <w:rPr>
          <w:rFonts w:ascii="FrankRuehl" w:eastAsia="Aptos" w:hAnsi="FrankRuehl" w:cs="Guttman Hodes" w:hint="cs"/>
          <w:sz w:val="21"/>
          <w:szCs w:val="21"/>
          <w:rtl/>
        </w:rPr>
        <w:t xml:space="preserve"> לפי שציוו שלא לעבוד עבודה זרה מפי הגבורה שמענו לכך קרי ליה "אמרתיך", והא </w:t>
      </w:r>
      <w:proofErr w:type="spellStart"/>
      <w:r w:rsidRPr="005F4B76">
        <w:rPr>
          <w:rFonts w:ascii="FrankRuehl" w:eastAsia="Aptos" w:hAnsi="FrankRuehl" w:cs="Guttman Hodes" w:hint="cs"/>
          <w:sz w:val="21"/>
          <w:szCs w:val="21"/>
          <w:rtl/>
        </w:rPr>
        <w:t>דאמר</w:t>
      </w:r>
      <w:proofErr w:type="spellEnd"/>
      <w:r w:rsidRPr="005F4B76">
        <w:rPr>
          <w:rFonts w:ascii="FrankRuehl" w:eastAsia="Aptos" w:hAnsi="FrankRuehl" w:cs="Guttman Hodes" w:hint="cs"/>
          <w:sz w:val="21"/>
          <w:szCs w:val="21"/>
          <w:rtl/>
        </w:rPr>
        <w:t xml:space="preserve"> "ובריתך" במדבר שמלו שבט לוי במדבר אף על פי שישראל לא מלו במדבר כמו שהקדמנו, </w:t>
      </w:r>
      <w:proofErr w:type="spellStart"/>
      <w:r w:rsidRPr="005F4B76">
        <w:rPr>
          <w:rFonts w:ascii="FrankRuehl" w:eastAsia="Aptos" w:hAnsi="FrankRuehl" w:cs="Guttman Hodes" w:hint="cs"/>
          <w:sz w:val="21"/>
          <w:szCs w:val="21"/>
          <w:rtl/>
        </w:rPr>
        <w:t>ולישנא</w:t>
      </w:r>
      <w:proofErr w:type="spellEnd"/>
      <w:r w:rsidRPr="005F4B76">
        <w:rPr>
          <w:rFonts w:ascii="FrankRuehl" w:eastAsia="Aptos" w:hAnsi="FrankRuehl" w:cs="Guttman Hodes" w:hint="cs"/>
          <w:sz w:val="21"/>
          <w:szCs w:val="21"/>
          <w:rtl/>
        </w:rPr>
        <w:t xml:space="preserve"> </w:t>
      </w:r>
      <w:proofErr w:type="spellStart"/>
      <w:r w:rsidRPr="005F4B76">
        <w:rPr>
          <w:rFonts w:ascii="FrankRuehl" w:eastAsia="Aptos" w:hAnsi="FrankRuehl" w:cs="Guttman Hodes" w:hint="cs"/>
          <w:sz w:val="21"/>
          <w:szCs w:val="21"/>
          <w:rtl/>
        </w:rPr>
        <w:t>בתרא</w:t>
      </w:r>
      <w:proofErr w:type="spellEnd"/>
      <w:r w:rsidRPr="005F4B76">
        <w:rPr>
          <w:rFonts w:ascii="FrankRuehl" w:eastAsia="Aptos" w:hAnsi="FrankRuehl" w:cs="Guttman Hodes" w:hint="cs"/>
          <w:sz w:val="21"/>
          <w:szCs w:val="21"/>
          <w:rtl/>
        </w:rPr>
        <w:t xml:space="preserve"> </w:t>
      </w:r>
      <w:proofErr w:type="spellStart"/>
      <w:r w:rsidRPr="005F4B76">
        <w:rPr>
          <w:rFonts w:ascii="FrankRuehl" w:eastAsia="Aptos" w:hAnsi="FrankRuehl" w:cs="Guttman Hodes" w:hint="cs"/>
          <w:sz w:val="21"/>
          <w:szCs w:val="21"/>
          <w:rtl/>
        </w:rPr>
        <w:t>אשמועינן</w:t>
      </w:r>
      <w:proofErr w:type="spellEnd"/>
      <w:r w:rsidRPr="005F4B76">
        <w:rPr>
          <w:rFonts w:ascii="FrankRuehl" w:eastAsia="Aptos" w:hAnsi="FrankRuehl" w:cs="Guttman Hodes" w:hint="cs"/>
          <w:sz w:val="21"/>
          <w:szCs w:val="21"/>
          <w:rtl/>
        </w:rPr>
        <w:t xml:space="preserve"> </w:t>
      </w:r>
      <w:proofErr w:type="spellStart"/>
      <w:r w:rsidRPr="005F4B76">
        <w:rPr>
          <w:rFonts w:ascii="FrankRuehl" w:eastAsia="Aptos" w:hAnsi="FrankRuehl" w:cs="Guttman Hodes" w:hint="cs"/>
          <w:sz w:val="21"/>
          <w:szCs w:val="21"/>
          <w:rtl/>
        </w:rPr>
        <w:t>חידושא</w:t>
      </w:r>
      <w:proofErr w:type="spellEnd"/>
      <w:r w:rsidRPr="005F4B76">
        <w:rPr>
          <w:rFonts w:ascii="FrankRuehl" w:eastAsia="Aptos" w:hAnsi="FrankRuehl" w:cs="Guttman Hodes" w:hint="cs"/>
          <w:sz w:val="21"/>
          <w:szCs w:val="21"/>
          <w:rtl/>
        </w:rPr>
        <w:t xml:space="preserve"> </w:t>
      </w:r>
      <w:proofErr w:type="spellStart"/>
      <w:r w:rsidRPr="005F4B76">
        <w:rPr>
          <w:rFonts w:ascii="FrankRuehl" w:eastAsia="Aptos" w:hAnsi="FrankRuehl" w:cs="Guttman Hodes" w:hint="cs"/>
          <w:sz w:val="21"/>
          <w:szCs w:val="21"/>
          <w:rtl/>
        </w:rPr>
        <w:t>אחרינא</w:t>
      </w:r>
      <w:proofErr w:type="spellEnd"/>
      <w:r w:rsidRPr="005F4B76">
        <w:rPr>
          <w:rFonts w:ascii="FrankRuehl" w:eastAsia="Aptos" w:hAnsi="FrankRuehl" w:cs="Guttman Hodes" w:hint="cs"/>
          <w:sz w:val="21"/>
          <w:szCs w:val="21"/>
          <w:rtl/>
        </w:rPr>
        <w:t xml:space="preserve"> "כי שמרו אמרתך״ במדבר דהיינו שלא עשו העגל עם ישראל "ובריתך ינצרו" במצריים שעסקו בתורה שנקראת ברית </w:t>
      </w:r>
      <w:proofErr w:type="spellStart"/>
      <w:r w:rsidRPr="005F4B76">
        <w:rPr>
          <w:rFonts w:ascii="FrankRuehl" w:eastAsia="Aptos" w:hAnsi="FrankRuehl" w:cs="Guttman Hodes" w:hint="cs"/>
          <w:sz w:val="21"/>
          <w:szCs w:val="21"/>
          <w:rtl/>
        </w:rPr>
        <w:t>דכתיב</w:t>
      </w:r>
      <w:proofErr w:type="spellEnd"/>
      <w:r w:rsidRPr="005F4B76">
        <w:rPr>
          <w:rFonts w:ascii="FrankRuehl" w:eastAsia="Aptos" w:hAnsi="FrankRuehl" w:cs="Guttman Hodes"/>
          <w:sz w:val="21"/>
          <w:szCs w:val="21"/>
          <w:vertAlign w:val="superscript"/>
          <w:rtl/>
        </w:rPr>
        <w:footnoteReference w:id="12"/>
      </w:r>
      <w:r w:rsidRPr="005F4B76">
        <w:rPr>
          <w:rFonts w:ascii="FrankRuehl" w:eastAsia="Aptos" w:hAnsi="FrankRuehl" w:cs="Guttman Hodes" w:hint="cs"/>
          <w:sz w:val="21"/>
          <w:szCs w:val="21"/>
          <w:rtl/>
        </w:rPr>
        <w:t xml:space="preserve"> "אם לא בריתי יומם ולילה" ולא היו </w:t>
      </w:r>
      <w:proofErr w:type="spellStart"/>
      <w:r w:rsidRPr="005F4B76">
        <w:rPr>
          <w:rFonts w:ascii="FrankRuehl" w:eastAsia="Aptos" w:hAnsi="FrankRuehl" w:cs="Guttman Hodes" w:hint="cs"/>
          <w:sz w:val="21"/>
          <w:szCs w:val="21"/>
          <w:rtl/>
        </w:rPr>
        <w:t>היו</w:t>
      </w:r>
      <w:proofErr w:type="spellEnd"/>
      <w:r w:rsidRPr="005F4B76">
        <w:rPr>
          <w:rFonts w:ascii="FrankRuehl" w:eastAsia="Aptos" w:hAnsi="FrankRuehl" w:cs="Guttman Hodes" w:hint="cs"/>
          <w:sz w:val="21"/>
          <w:szCs w:val="21"/>
          <w:rtl/>
        </w:rPr>
        <w:t xml:space="preserve"> בשעבוד והיו פנויים ועסקו בתורה שנקראת "ברית" וזהו "ובריתך </w:t>
      </w:r>
      <w:proofErr w:type="spellStart"/>
      <w:r w:rsidRPr="005F4B76">
        <w:rPr>
          <w:rFonts w:ascii="FrankRuehl" w:eastAsia="Aptos" w:hAnsi="FrankRuehl" w:cs="Guttman Hodes" w:hint="cs"/>
          <w:sz w:val="21"/>
          <w:szCs w:val="21"/>
          <w:rtl/>
        </w:rPr>
        <w:t>ינצורו</w:t>
      </w:r>
      <w:proofErr w:type="spellEnd"/>
      <w:r w:rsidRPr="005F4B76">
        <w:rPr>
          <w:rFonts w:ascii="FrankRuehl" w:eastAsia="Aptos" w:hAnsi="FrankRuehl" w:cs="Guttman Hodes" w:hint="cs"/>
          <w:sz w:val="21"/>
          <w:szCs w:val="21"/>
          <w:rtl/>
        </w:rPr>
        <w:t>" תורה :</w:t>
      </w:r>
    </w:p>
    <w:p w14:paraId="401A94BF"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 xml:space="preserve">(ד) "אף חובב עמים כל </w:t>
      </w:r>
      <w:proofErr w:type="spellStart"/>
      <w:r w:rsidRPr="005F4B76">
        <w:rPr>
          <w:rFonts w:ascii="FrankRuehl" w:eastAsia="Aptos" w:hAnsi="FrankRuehl" w:cs="Guttman Hodes"/>
          <w:sz w:val="21"/>
          <w:szCs w:val="21"/>
          <w:rtl/>
        </w:rPr>
        <w:t>קדושיו</w:t>
      </w:r>
      <w:proofErr w:type="spellEnd"/>
      <w:r w:rsidRPr="005F4B76">
        <w:rPr>
          <w:rFonts w:ascii="FrankRuehl" w:eastAsia="Aptos" w:hAnsi="FrankRuehl" w:cs="Guttman Hodes"/>
          <w:sz w:val="21"/>
          <w:szCs w:val="21"/>
          <w:rtl/>
        </w:rPr>
        <w:t xml:space="preserve"> בידך והם תוכו לרגליך</w:t>
      </w:r>
      <w:r w:rsidRPr="005F4B76">
        <w:rPr>
          <w:rFonts w:ascii="FrankRuehl" w:eastAsia="Aptos" w:hAnsi="FrankRuehl" w:cs="Guttman Hodes"/>
          <w:sz w:val="21"/>
          <w:szCs w:val="21"/>
          <w:vertAlign w:val="superscript"/>
          <w:rtl/>
        </w:rPr>
        <w:t xml:space="preserve"> </w:t>
      </w:r>
      <w:proofErr w:type="spellStart"/>
      <w:r w:rsidRPr="005F4B76">
        <w:rPr>
          <w:rFonts w:ascii="FrankRuehl" w:eastAsia="Aptos" w:hAnsi="FrankRuehl" w:cs="Guttman Hodes"/>
          <w:sz w:val="21"/>
          <w:szCs w:val="21"/>
          <w:rtl/>
        </w:rPr>
        <w:t>ישא</w:t>
      </w:r>
      <w:proofErr w:type="spellEnd"/>
      <w:r w:rsidRPr="005F4B76">
        <w:rPr>
          <w:rFonts w:ascii="FrankRuehl" w:eastAsia="Aptos" w:hAnsi="FrankRuehl" w:cs="Guttman Hodes"/>
          <w:sz w:val="21"/>
          <w:szCs w:val="21"/>
          <w:rtl/>
        </w:rPr>
        <w:t xml:space="preserve"> מדברותיך" וכדי להבין המשך הדברים יש להבין </w:t>
      </w:r>
      <w:proofErr w:type="spellStart"/>
      <w:r w:rsidRPr="005F4B76">
        <w:rPr>
          <w:rFonts w:ascii="FrankRuehl" w:eastAsia="Aptos" w:hAnsi="FrankRuehl" w:cs="Guttman Hodes"/>
          <w:sz w:val="21"/>
          <w:szCs w:val="21"/>
          <w:rtl/>
        </w:rPr>
        <w:t>דמתחלה</w:t>
      </w:r>
      <w:proofErr w:type="spellEnd"/>
      <w:r w:rsidRPr="005F4B76">
        <w:rPr>
          <w:rFonts w:ascii="FrankRuehl" w:eastAsia="Aptos" w:hAnsi="FrankRuehl" w:cs="Guttman Hodes"/>
          <w:sz w:val="21"/>
          <w:szCs w:val="21"/>
          <w:rtl/>
        </w:rPr>
        <w:t xml:space="preserve"> אמר "כל </w:t>
      </w:r>
      <w:proofErr w:type="spellStart"/>
      <w:r w:rsidRPr="005F4B76">
        <w:rPr>
          <w:rFonts w:ascii="FrankRuehl" w:eastAsia="Aptos" w:hAnsi="FrankRuehl" w:cs="Guttman Hodes"/>
          <w:sz w:val="21"/>
          <w:szCs w:val="21"/>
          <w:rtl/>
        </w:rPr>
        <w:t>קדושיו</w:t>
      </w:r>
      <w:proofErr w:type="spellEnd"/>
      <w:r w:rsidRPr="005F4B76">
        <w:rPr>
          <w:rFonts w:ascii="FrankRuehl" w:eastAsia="Aptos" w:hAnsi="FrankRuehl" w:cs="Guttman Hodes"/>
          <w:sz w:val="21"/>
          <w:szCs w:val="21"/>
          <w:rtl/>
        </w:rPr>
        <w:t xml:space="preserve"> בידיך" </w:t>
      </w:r>
      <w:proofErr w:type="spellStart"/>
      <w:r w:rsidRPr="005F4B76">
        <w:rPr>
          <w:rFonts w:ascii="FrankRuehl" w:eastAsia="Aptos" w:hAnsi="FrankRuehl" w:cs="Guttman Hodes"/>
          <w:sz w:val="21"/>
          <w:szCs w:val="21"/>
          <w:rtl/>
        </w:rPr>
        <w:t>דמשמע</w:t>
      </w:r>
      <w:proofErr w:type="spellEnd"/>
      <w:r w:rsidRPr="005F4B76">
        <w:rPr>
          <w:rFonts w:ascii="FrankRuehl" w:eastAsia="Aptos" w:hAnsi="FrankRuehl" w:cs="Guttman Hodes"/>
          <w:sz w:val="21"/>
          <w:szCs w:val="21"/>
          <w:rtl/>
        </w:rPr>
        <w:t xml:space="preserve"> שהם בידיך לקבל כל מה </w:t>
      </w:r>
      <w:proofErr w:type="spellStart"/>
      <w:r w:rsidRPr="005F4B76">
        <w:rPr>
          <w:rFonts w:ascii="FrankRuehl" w:eastAsia="Aptos" w:hAnsi="FrankRuehl" w:cs="Guttman Hodes"/>
          <w:sz w:val="21"/>
          <w:szCs w:val="21"/>
          <w:rtl/>
        </w:rPr>
        <w:t>שתצוה</w:t>
      </w:r>
      <w:proofErr w:type="spellEnd"/>
      <w:r w:rsidRPr="005F4B76">
        <w:rPr>
          <w:rFonts w:ascii="FrankRuehl" w:eastAsia="Aptos" w:hAnsi="FrankRuehl" w:cs="Guttman Hodes"/>
          <w:sz w:val="21"/>
          <w:szCs w:val="21"/>
          <w:rtl/>
        </w:rPr>
        <w:t>, ואחר כך אמר "והם תוכו לרגליך" משמע על ידי כפייה כדי שיקבלו מה שתצום, ועוד במה שאמר "</w:t>
      </w:r>
      <w:proofErr w:type="spellStart"/>
      <w:r w:rsidRPr="005F4B76">
        <w:rPr>
          <w:rFonts w:ascii="FrankRuehl" w:eastAsia="Aptos" w:hAnsi="FrankRuehl" w:cs="Guttman Hodes"/>
          <w:sz w:val="21"/>
          <w:szCs w:val="21"/>
          <w:rtl/>
        </w:rPr>
        <w:t>ישא</w:t>
      </w:r>
      <w:proofErr w:type="spellEnd"/>
      <w:r w:rsidRPr="005F4B76">
        <w:rPr>
          <w:rFonts w:ascii="FrankRuehl" w:eastAsia="Aptos" w:hAnsi="FrankRuehl" w:cs="Guttman Hodes"/>
          <w:sz w:val="21"/>
          <w:szCs w:val="21"/>
          <w:rtl/>
        </w:rPr>
        <w:t xml:space="preserve"> מדברותיך" למה אמר "</w:t>
      </w:r>
      <w:proofErr w:type="spellStart"/>
      <w:r w:rsidRPr="005F4B76">
        <w:rPr>
          <w:rFonts w:ascii="FrankRuehl" w:eastAsia="Aptos" w:hAnsi="FrankRuehl" w:cs="Guttman Hodes"/>
          <w:sz w:val="21"/>
          <w:szCs w:val="21"/>
          <w:rtl/>
        </w:rPr>
        <w:t>מדברותך</w:t>
      </w:r>
      <w:proofErr w:type="spellEnd"/>
      <w:r w:rsidRPr="005F4B76">
        <w:rPr>
          <w:rFonts w:ascii="FrankRuehl" w:eastAsia="Aptos" w:hAnsi="FrankRuehl" w:cs="Guttman Hodes"/>
          <w:sz w:val="21"/>
          <w:szCs w:val="21"/>
          <w:rtl/>
        </w:rPr>
        <w:t xml:space="preserve">" במם </w:t>
      </w:r>
      <w:proofErr w:type="spellStart"/>
      <w:r w:rsidRPr="005F4B76">
        <w:rPr>
          <w:rFonts w:ascii="FrankRuehl" w:eastAsia="Aptos" w:hAnsi="FrankRuehl" w:cs="Guttman Hodes"/>
          <w:sz w:val="21"/>
          <w:szCs w:val="21"/>
          <w:rtl/>
        </w:rPr>
        <w:t>דמשמע</w:t>
      </w:r>
      <w:proofErr w:type="spellEnd"/>
      <w:r w:rsidRPr="005F4B76">
        <w:rPr>
          <w:rFonts w:ascii="FrankRuehl" w:eastAsia="Aptos" w:hAnsi="FrankRuehl" w:cs="Guttman Hodes"/>
          <w:sz w:val="21"/>
          <w:szCs w:val="21"/>
          <w:rtl/>
        </w:rPr>
        <w:t xml:space="preserve"> מקצת דברותיך </w:t>
      </w:r>
      <w:proofErr w:type="spellStart"/>
      <w:r w:rsidRPr="005F4B76">
        <w:rPr>
          <w:rFonts w:ascii="FrankRuehl" w:eastAsia="Aptos" w:hAnsi="FrankRuehl" w:cs="Guttman Hodes"/>
          <w:sz w:val="21"/>
          <w:szCs w:val="21"/>
          <w:rtl/>
        </w:rPr>
        <w:t>הוה</w:t>
      </w:r>
      <w:proofErr w:type="spellEnd"/>
      <w:r w:rsidRPr="005F4B76">
        <w:rPr>
          <w:rFonts w:ascii="FrankRuehl" w:eastAsia="Aptos" w:hAnsi="FrankRuehl" w:cs="Guttman Hodes"/>
          <w:sz w:val="21"/>
          <w:szCs w:val="21"/>
          <w:rtl/>
        </w:rPr>
        <w:t xml:space="preserve"> ליה לומר '</w:t>
      </w:r>
      <w:proofErr w:type="spellStart"/>
      <w:r w:rsidRPr="005F4B76">
        <w:rPr>
          <w:rFonts w:ascii="FrankRuehl" w:eastAsia="Aptos" w:hAnsi="FrankRuehl" w:cs="Guttman Hodes"/>
          <w:sz w:val="21"/>
          <w:szCs w:val="21"/>
          <w:rtl/>
        </w:rPr>
        <w:t>ישא</w:t>
      </w:r>
      <w:proofErr w:type="spellEnd"/>
      <w:r w:rsidRPr="005F4B76">
        <w:rPr>
          <w:rFonts w:ascii="FrankRuehl" w:eastAsia="Aptos" w:hAnsi="FrankRuehl" w:cs="Guttman Hodes"/>
          <w:sz w:val="21"/>
          <w:szCs w:val="21"/>
          <w:rtl/>
        </w:rPr>
        <w:t xml:space="preserve"> דברותיך':</w:t>
      </w:r>
    </w:p>
    <w:p w14:paraId="56C94192" w14:textId="77777777" w:rsidR="005F4B76" w:rsidRPr="005F4B76" w:rsidRDefault="005F4B76" w:rsidP="005F4B76">
      <w:pPr>
        <w:spacing w:after="60"/>
        <w:rPr>
          <w:rFonts w:ascii="FrankRuehl" w:eastAsia="Aptos" w:hAnsi="FrankRuehl" w:cs="Guttman Hodes"/>
          <w:sz w:val="21"/>
          <w:szCs w:val="21"/>
        </w:rPr>
      </w:pPr>
      <w:r w:rsidRPr="005F4B76">
        <w:rPr>
          <w:rFonts w:ascii="FrankRuehl" w:eastAsia="Aptos" w:hAnsi="FrankRuehl" w:cs="Guttman Hodes"/>
          <w:sz w:val="21"/>
          <w:szCs w:val="21"/>
          <w:rtl/>
        </w:rPr>
        <w:t>אמנם יובן בהקדים מה שכתבו התוספות ואם תאמר והא כבר אמרו ישראל נעשה ונשמע ולמה הוצרך כפיית ההר, ומה שתרצו</w:t>
      </w:r>
      <w:r w:rsidRPr="005F4B76">
        <w:rPr>
          <w:rFonts w:ascii="FrankRuehl" w:eastAsia="Aptos" w:hAnsi="FrankRuehl" w:cs="Guttman Hodes"/>
          <w:sz w:val="21"/>
          <w:szCs w:val="21"/>
          <w:vertAlign w:val="superscript"/>
          <w:rtl/>
        </w:rPr>
        <w:footnoteReference w:id="13"/>
      </w:r>
      <w:r w:rsidRPr="005F4B76">
        <w:rPr>
          <w:rFonts w:ascii="FrankRuehl" w:eastAsia="Aptos" w:hAnsi="FrankRuehl" w:cs="Guttman Hodes"/>
          <w:sz w:val="21"/>
          <w:szCs w:val="21"/>
          <w:rtl/>
        </w:rPr>
        <w:t xml:space="preserve"> הלא בספרתם.</w:t>
      </w:r>
    </w:p>
    <w:p w14:paraId="01E5643F"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 xml:space="preserve">אמנם כדי לתרץ קושייתם נקדים מה שאמרו במדרש </w:t>
      </w:r>
      <w:proofErr w:type="spellStart"/>
      <w:r w:rsidRPr="005F4B76">
        <w:rPr>
          <w:rFonts w:ascii="FrankRuehl" w:eastAsia="Aptos" w:hAnsi="FrankRuehl" w:cs="Guttman Hodes"/>
          <w:sz w:val="21"/>
          <w:szCs w:val="21"/>
          <w:rtl/>
        </w:rPr>
        <w:t>תנחומא</w:t>
      </w:r>
      <w:proofErr w:type="spellEnd"/>
      <w:r w:rsidRPr="005F4B76">
        <w:rPr>
          <w:rFonts w:ascii="FrankRuehl" w:eastAsia="Aptos" w:hAnsi="FrankRuehl" w:cs="Guttman Hodes"/>
          <w:sz w:val="21"/>
          <w:szCs w:val="21"/>
          <w:rtl/>
        </w:rPr>
        <w:t xml:space="preserve"> שהתורה שבכתב קבלו ברצון ועל תורה שבעל פה כפה עליהם את ההר כגיגית, ובזה אתי שפיר דמה שאמרו "נעשה ונשמע" על תורה שבכתב ומה שכפה ההר בשביל תורה שבעל פה :</w:t>
      </w:r>
    </w:p>
    <w:p w14:paraId="58436F12"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 xml:space="preserve">ובזה יבא על נכון שהפסוק מקשה קושיית התוספות ומתרץ כמו שהקדמנו בשם </w:t>
      </w:r>
      <w:proofErr w:type="spellStart"/>
      <w:r w:rsidRPr="005F4B76">
        <w:rPr>
          <w:rFonts w:ascii="FrankRuehl" w:eastAsia="Aptos" w:hAnsi="FrankRuehl" w:cs="Guttman Hodes"/>
          <w:sz w:val="21"/>
          <w:szCs w:val="21"/>
          <w:rtl/>
        </w:rPr>
        <w:t>התנחומא</w:t>
      </w:r>
      <w:proofErr w:type="spellEnd"/>
      <w:r w:rsidRPr="005F4B76">
        <w:rPr>
          <w:rFonts w:ascii="FrankRuehl" w:eastAsia="Aptos" w:hAnsi="FrankRuehl" w:cs="Guttman Hodes"/>
          <w:sz w:val="21"/>
          <w:szCs w:val="21"/>
          <w:rtl/>
        </w:rPr>
        <w:t xml:space="preserve"> זה אומרו "אף חובב עמים" דהיינו ישראל שנקרא עמים </w:t>
      </w:r>
      <w:proofErr w:type="spellStart"/>
      <w:r w:rsidRPr="005F4B76">
        <w:rPr>
          <w:rFonts w:ascii="FrankRuehl" w:eastAsia="Aptos" w:hAnsi="FrankRuehl" w:cs="Guttman Hodes"/>
          <w:sz w:val="21"/>
          <w:szCs w:val="21"/>
          <w:rtl/>
        </w:rPr>
        <w:t>כדכתיב</w:t>
      </w:r>
      <w:proofErr w:type="spellEnd"/>
      <w:r w:rsidRPr="005F4B76">
        <w:rPr>
          <w:rFonts w:ascii="FrankRuehl" w:eastAsia="Aptos" w:hAnsi="FrankRuehl" w:cs="Guttman Hodes"/>
          <w:sz w:val="21"/>
          <w:szCs w:val="21"/>
          <w:vertAlign w:val="superscript"/>
          <w:rtl/>
        </w:rPr>
        <w:footnoteReference w:id="14"/>
      </w:r>
      <w:r w:rsidRPr="005F4B76">
        <w:rPr>
          <w:rFonts w:ascii="FrankRuehl" w:eastAsia="Aptos" w:hAnsi="FrankRuehl" w:cs="Guttman Hodes"/>
          <w:sz w:val="21"/>
          <w:szCs w:val="21"/>
          <w:rtl/>
        </w:rPr>
        <w:t xml:space="preserve"> "אחריך בנימין </w:t>
      </w:r>
      <w:proofErr w:type="spellStart"/>
      <w:r w:rsidRPr="005F4B76">
        <w:rPr>
          <w:rFonts w:ascii="FrankRuehl" w:eastAsia="Aptos" w:hAnsi="FrankRuehl" w:cs="Guttman Hodes"/>
          <w:sz w:val="21"/>
          <w:szCs w:val="21"/>
          <w:rtl/>
        </w:rPr>
        <w:t>בעממיך</w:t>
      </w:r>
      <w:proofErr w:type="spellEnd"/>
      <w:r w:rsidRPr="005F4B76">
        <w:rPr>
          <w:rFonts w:ascii="FrankRuehl" w:eastAsia="Aptos" w:hAnsi="FrankRuehl" w:cs="Guttman Hodes"/>
          <w:sz w:val="21"/>
          <w:szCs w:val="21"/>
          <w:rtl/>
        </w:rPr>
        <w:t xml:space="preserve">" שחביב לישראל, כמו שאמרו רבותינו ז"ל בשעה שאמרו ישראל נעשה ונשמע ירדו ששים ריבוא של מלאכי השרת וקשרו לכל אחד מישראל שני כתרים אחד כנגד נעשה ואחד כנגד נשמע, ולזה מתמה קרא ואמר "והם תוכן לרגליך" </w:t>
      </w:r>
      <w:proofErr w:type="spellStart"/>
      <w:r w:rsidRPr="005F4B76">
        <w:rPr>
          <w:rFonts w:ascii="FrankRuehl" w:eastAsia="Aptos" w:hAnsi="FrankRuehl" w:cs="Guttman Hodes"/>
          <w:sz w:val="21"/>
          <w:szCs w:val="21"/>
          <w:rtl/>
        </w:rPr>
        <w:t>בתמיהא</w:t>
      </w:r>
      <w:proofErr w:type="spellEnd"/>
      <w:r w:rsidRPr="005F4B76">
        <w:rPr>
          <w:rFonts w:ascii="FrankRuehl" w:eastAsia="Aptos" w:hAnsi="FrankRuehl" w:cs="Guttman Hodes"/>
          <w:sz w:val="21"/>
          <w:szCs w:val="21"/>
          <w:rtl/>
        </w:rPr>
        <w:t xml:space="preserve"> רוצה לומר למה כפית את ההר כקושיית התוספות, ומתרץ "</w:t>
      </w:r>
      <w:proofErr w:type="spellStart"/>
      <w:r w:rsidRPr="005F4B76">
        <w:rPr>
          <w:rFonts w:ascii="FrankRuehl" w:eastAsia="Aptos" w:hAnsi="FrankRuehl" w:cs="Guttman Hodes"/>
          <w:sz w:val="21"/>
          <w:szCs w:val="21"/>
          <w:rtl/>
        </w:rPr>
        <w:t>ישא</w:t>
      </w:r>
      <w:proofErr w:type="spellEnd"/>
      <w:r w:rsidRPr="005F4B76">
        <w:rPr>
          <w:rFonts w:ascii="FrankRuehl" w:eastAsia="Aptos" w:hAnsi="FrankRuehl" w:cs="Guttman Hodes"/>
          <w:sz w:val="21"/>
          <w:szCs w:val="21"/>
          <w:rtl/>
        </w:rPr>
        <w:t xml:space="preserve"> מדברותיך" רוצה לומר בשביל תורה שבעל פה ודייק אמר "מדברותיך" מקצת דיברותיך דהיינו תורה שבעל פה, ולזה לא אמר '</w:t>
      </w:r>
      <w:proofErr w:type="spellStart"/>
      <w:r w:rsidRPr="005F4B76">
        <w:rPr>
          <w:rFonts w:ascii="FrankRuehl" w:eastAsia="Aptos" w:hAnsi="FrankRuehl" w:cs="Guttman Hodes"/>
          <w:sz w:val="21"/>
          <w:szCs w:val="21"/>
          <w:rtl/>
        </w:rPr>
        <w:t>ישא</w:t>
      </w:r>
      <w:proofErr w:type="spellEnd"/>
      <w:r w:rsidRPr="005F4B76">
        <w:rPr>
          <w:rFonts w:ascii="FrankRuehl" w:eastAsia="Aptos" w:hAnsi="FrankRuehl" w:cs="Guttman Hodes"/>
          <w:sz w:val="21"/>
          <w:szCs w:val="21"/>
          <w:rtl/>
        </w:rPr>
        <w:t xml:space="preserve"> דברותיך' דהוה משמע אפילו על תורה שבכתב היה צריך כפייה אלא אמר "מדברותיך" </w:t>
      </w:r>
      <w:proofErr w:type="spellStart"/>
      <w:r w:rsidRPr="005F4B76">
        <w:rPr>
          <w:rFonts w:ascii="FrankRuehl" w:eastAsia="Aptos" w:hAnsi="FrankRuehl" w:cs="Guttman Hodes"/>
          <w:sz w:val="21"/>
          <w:szCs w:val="21"/>
          <w:rtl/>
        </w:rPr>
        <w:t>ולאמר</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דדוקא</w:t>
      </w:r>
      <w:proofErr w:type="spellEnd"/>
      <w:r w:rsidRPr="005F4B76">
        <w:rPr>
          <w:rFonts w:ascii="FrankRuehl" w:eastAsia="Aptos" w:hAnsi="FrankRuehl" w:cs="Guttman Hodes"/>
          <w:sz w:val="21"/>
          <w:szCs w:val="21"/>
          <w:rtl/>
        </w:rPr>
        <w:t xml:space="preserve"> על מקצת דברותיך דהיינו תורה שבעל פה "תוכו לרגליך" דהיינו </w:t>
      </w:r>
      <w:r w:rsidRPr="005F4B76">
        <w:rPr>
          <w:rFonts w:ascii="FrankRuehl" w:eastAsia="Aptos" w:hAnsi="FrankRuehl" w:cs="Guttman Hodes"/>
          <w:sz w:val="21"/>
          <w:szCs w:val="21"/>
          <w:rtl/>
        </w:rPr>
        <w:lastRenderedPageBreak/>
        <w:t>כפית ההר, אבל בשביל תורה שבכתב כבר קבלו ברצון ואמרו נעשה ונשמע וחבבם, עיין בפרשת תולדות על פסוק</w:t>
      </w:r>
      <w:r w:rsidRPr="005F4B76">
        <w:rPr>
          <w:rFonts w:ascii="FrankRuehl" w:eastAsia="Aptos" w:hAnsi="FrankRuehl" w:cs="Guttman Hodes"/>
          <w:sz w:val="21"/>
          <w:szCs w:val="21"/>
          <w:vertAlign w:val="superscript"/>
          <w:rtl/>
        </w:rPr>
        <w:footnoteReference w:id="15"/>
      </w:r>
      <w:r w:rsidRPr="005F4B76">
        <w:rPr>
          <w:rFonts w:ascii="FrankRuehl" w:eastAsia="Aptos" w:hAnsi="FrankRuehl" w:cs="Guttman Hodes"/>
          <w:sz w:val="21"/>
          <w:szCs w:val="21"/>
          <w:rtl/>
        </w:rPr>
        <w:t xml:space="preserve"> "תורה </w:t>
      </w:r>
      <w:proofErr w:type="spellStart"/>
      <w:r w:rsidRPr="005F4B76">
        <w:rPr>
          <w:rFonts w:ascii="FrankRuehl" w:eastAsia="Aptos" w:hAnsi="FrankRuehl" w:cs="Guttman Hodes"/>
          <w:sz w:val="21"/>
          <w:szCs w:val="21"/>
          <w:rtl/>
        </w:rPr>
        <w:t>צוה</w:t>
      </w:r>
      <w:proofErr w:type="spellEnd"/>
      <w:r w:rsidRPr="005F4B76">
        <w:rPr>
          <w:rFonts w:ascii="FrankRuehl" w:eastAsia="Aptos" w:hAnsi="FrankRuehl" w:cs="Guttman Hodes"/>
          <w:sz w:val="21"/>
          <w:szCs w:val="21"/>
          <w:rtl/>
        </w:rPr>
        <w:t xml:space="preserve"> לנו משה" וגו' שכתוב שם פירושו: </w:t>
      </w:r>
    </w:p>
    <w:p w14:paraId="2E08E97F" w14:textId="77777777" w:rsidR="005F4B76" w:rsidRPr="005F4B76" w:rsidRDefault="005F4B76" w:rsidP="005F4B76">
      <w:pPr>
        <w:spacing w:after="60"/>
        <w:jc w:val="both"/>
        <w:rPr>
          <w:rFonts w:ascii="FrankRuehl" w:eastAsia="Aptos" w:hAnsi="FrankRuehl" w:cs="Guttman Hodes"/>
          <w:sz w:val="21"/>
          <w:szCs w:val="21"/>
          <w:rtl/>
        </w:rPr>
      </w:pPr>
      <w:r w:rsidRPr="005F4B76">
        <w:rPr>
          <w:rFonts w:ascii="FrankRuehl" w:eastAsia="Aptos" w:hAnsi="FrankRuehl" w:cs="Guttman Hodes"/>
          <w:sz w:val="21"/>
          <w:szCs w:val="21"/>
          <w:rtl/>
        </w:rPr>
        <w:t xml:space="preserve">עוד נדייק למה אמר "תוכו" לשון עתיד דאי על כפית ההר </w:t>
      </w:r>
      <w:proofErr w:type="spellStart"/>
      <w:r w:rsidRPr="005F4B76">
        <w:rPr>
          <w:rFonts w:ascii="FrankRuehl" w:eastAsia="Aptos" w:hAnsi="FrankRuehl" w:cs="Guttman Hodes"/>
          <w:sz w:val="21"/>
          <w:szCs w:val="21"/>
          <w:rtl/>
        </w:rPr>
        <w:t>הוה</w:t>
      </w:r>
      <w:proofErr w:type="spellEnd"/>
      <w:r w:rsidRPr="005F4B76">
        <w:rPr>
          <w:rFonts w:ascii="FrankRuehl" w:eastAsia="Aptos" w:hAnsi="FrankRuehl" w:cs="Guttman Hodes"/>
          <w:sz w:val="21"/>
          <w:szCs w:val="21"/>
          <w:rtl/>
        </w:rPr>
        <w:t xml:space="preserve"> ליה </w:t>
      </w:r>
      <w:proofErr w:type="spellStart"/>
      <w:r w:rsidRPr="005F4B76">
        <w:rPr>
          <w:rFonts w:ascii="FrankRuehl" w:eastAsia="Aptos" w:hAnsi="FrankRuehl" w:cs="Guttman Hodes"/>
          <w:sz w:val="21"/>
          <w:szCs w:val="21"/>
          <w:rtl/>
        </w:rPr>
        <w:t>למימר</w:t>
      </w:r>
      <w:proofErr w:type="spellEnd"/>
      <w:r w:rsidRPr="005F4B76">
        <w:rPr>
          <w:rFonts w:ascii="FrankRuehl" w:eastAsia="Aptos" w:hAnsi="FrankRuehl" w:cs="Guttman Hodes"/>
          <w:sz w:val="21"/>
          <w:szCs w:val="21"/>
          <w:rtl/>
        </w:rPr>
        <w:t xml:space="preserve"> 'הוכו' לשון עבר:</w:t>
      </w:r>
    </w:p>
    <w:p w14:paraId="26F28375"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אמנם יובן במה שאמרו בגמרא בברכות</w:t>
      </w:r>
      <w:r w:rsidRPr="005F4B76">
        <w:rPr>
          <w:rFonts w:ascii="FrankRuehl" w:eastAsia="Aptos" w:hAnsi="FrankRuehl" w:cs="Guttman Hodes"/>
          <w:sz w:val="21"/>
          <w:szCs w:val="21"/>
          <w:vertAlign w:val="superscript"/>
          <w:rtl/>
        </w:rPr>
        <w:footnoteReference w:id="16"/>
      </w:r>
      <w:r w:rsidRPr="005F4B76">
        <w:rPr>
          <w:rFonts w:ascii="FrankRuehl" w:eastAsia="Aptos" w:hAnsi="FrankRuehl" w:cs="Guttman Hodes"/>
          <w:sz w:val="21"/>
          <w:szCs w:val="21"/>
          <w:rtl/>
        </w:rPr>
        <w:t xml:space="preserve"> שלשה דברים אין באין אלא ע"י </w:t>
      </w:r>
      <w:proofErr w:type="spellStart"/>
      <w:r w:rsidRPr="005F4B76">
        <w:rPr>
          <w:rFonts w:ascii="FrankRuehl" w:eastAsia="Aptos" w:hAnsi="FrankRuehl" w:cs="Guttman Hodes"/>
          <w:sz w:val="21"/>
          <w:szCs w:val="21"/>
          <w:rtl/>
        </w:rPr>
        <w:t>יסורין</w:t>
      </w:r>
      <w:proofErr w:type="spellEnd"/>
      <w:r w:rsidRPr="005F4B76">
        <w:rPr>
          <w:rFonts w:ascii="FrankRuehl" w:eastAsia="Aptos" w:hAnsi="FrankRuehl" w:cs="Guttman Hodes"/>
          <w:sz w:val="21"/>
          <w:szCs w:val="21"/>
          <w:rtl/>
        </w:rPr>
        <w:t xml:space="preserve"> ואחד מהם תורה, עוד אמרו</w:t>
      </w:r>
      <w:r w:rsidRPr="005F4B76">
        <w:rPr>
          <w:rFonts w:ascii="FrankRuehl" w:eastAsia="Aptos" w:hAnsi="FrankRuehl" w:cs="Guttman Hodes"/>
          <w:sz w:val="21"/>
          <w:szCs w:val="21"/>
          <w:vertAlign w:val="superscript"/>
          <w:rtl/>
        </w:rPr>
        <w:footnoteReference w:id="17"/>
      </w:r>
      <w:r w:rsidRPr="005F4B76">
        <w:rPr>
          <w:rFonts w:ascii="FrankRuehl" w:eastAsia="Aptos" w:hAnsi="FrankRuehl" w:cs="Guttman Hodes"/>
          <w:sz w:val="21"/>
          <w:szCs w:val="21"/>
          <w:rtl/>
        </w:rPr>
        <w:t xml:space="preserve"> מצאת ולא </w:t>
      </w:r>
      <w:proofErr w:type="spellStart"/>
      <w:r w:rsidRPr="005F4B76">
        <w:rPr>
          <w:rFonts w:ascii="FrankRuehl" w:eastAsia="Aptos" w:hAnsi="FrankRuehl" w:cs="Guttman Hodes"/>
          <w:sz w:val="21"/>
          <w:szCs w:val="21"/>
          <w:rtl/>
        </w:rPr>
        <w:t>יגעת</w:t>
      </w:r>
      <w:proofErr w:type="spellEnd"/>
      <w:r w:rsidRPr="005F4B76">
        <w:rPr>
          <w:rFonts w:ascii="FrankRuehl" w:eastAsia="Aptos" w:hAnsi="FrankRuehl" w:cs="Guttman Hodes"/>
          <w:sz w:val="21"/>
          <w:szCs w:val="21"/>
          <w:rtl/>
        </w:rPr>
        <w:t xml:space="preserve"> אל תאמן, </w:t>
      </w:r>
      <w:proofErr w:type="spellStart"/>
      <w:r w:rsidRPr="005F4B76">
        <w:rPr>
          <w:rFonts w:ascii="FrankRuehl" w:eastAsia="Aptos" w:hAnsi="FrankRuehl" w:cs="Guttman Hodes"/>
          <w:sz w:val="21"/>
          <w:szCs w:val="21"/>
          <w:rtl/>
        </w:rPr>
        <w:t>יגעת</w:t>
      </w:r>
      <w:proofErr w:type="spellEnd"/>
      <w:r w:rsidRPr="005F4B76">
        <w:rPr>
          <w:rFonts w:ascii="FrankRuehl" w:eastAsia="Aptos" w:hAnsi="FrankRuehl" w:cs="Guttman Hodes"/>
          <w:sz w:val="21"/>
          <w:szCs w:val="21"/>
          <w:rtl/>
        </w:rPr>
        <w:t xml:space="preserve"> ולא מצאת אל תאמן, </w:t>
      </w:r>
      <w:proofErr w:type="spellStart"/>
      <w:r w:rsidRPr="005F4B76">
        <w:rPr>
          <w:rFonts w:ascii="FrankRuehl" w:eastAsia="Aptos" w:hAnsi="FrankRuehl" w:cs="Guttman Hodes"/>
          <w:sz w:val="21"/>
          <w:szCs w:val="21"/>
          <w:rtl/>
        </w:rPr>
        <w:t>יגעת</w:t>
      </w:r>
      <w:proofErr w:type="spellEnd"/>
      <w:r w:rsidRPr="005F4B76">
        <w:rPr>
          <w:rFonts w:ascii="FrankRuehl" w:eastAsia="Aptos" w:hAnsi="FrankRuehl" w:cs="Guttman Hodes"/>
          <w:sz w:val="21"/>
          <w:szCs w:val="21"/>
          <w:rtl/>
        </w:rPr>
        <w:t xml:space="preserve"> ומצאת תאמן. עוד אמרו</w:t>
      </w:r>
      <w:r w:rsidRPr="005F4B76">
        <w:rPr>
          <w:rFonts w:ascii="FrankRuehl" w:eastAsia="Aptos" w:hAnsi="FrankRuehl" w:cs="Guttman Hodes"/>
          <w:sz w:val="21"/>
          <w:szCs w:val="21"/>
          <w:vertAlign w:val="superscript"/>
          <w:rtl/>
        </w:rPr>
        <w:footnoteReference w:id="18"/>
      </w:r>
      <w:r w:rsidRPr="005F4B76">
        <w:rPr>
          <w:rFonts w:ascii="FrankRuehl" w:eastAsia="Aptos" w:hAnsi="FrankRuehl" w:cs="Guttman Hodes"/>
          <w:sz w:val="21"/>
          <w:szCs w:val="21"/>
          <w:rtl/>
        </w:rPr>
        <w:t xml:space="preserve"> תלמידי חכמים </w:t>
      </w:r>
      <w:proofErr w:type="spellStart"/>
      <w:r w:rsidRPr="005F4B76">
        <w:rPr>
          <w:rFonts w:ascii="FrankRuehl" w:eastAsia="Aptos" w:hAnsi="FrankRuehl" w:cs="Guttman Hodes"/>
          <w:sz w:val="21"/>
          <w:szCs w:val="21"/>
          <w:rtl/>
        </w:rPr>
        <w:t>שמכתתין</w:t>
      </w:r>
      <w:proofErr w:type="spellEnd"/>
      <w:r w:rsidRPr="005F4B76">
        <w:rPr>
          <w:rFonts w:ascii="FrankRuehl" w:eastAsia="Aptos" w:hAnsi="FrankRuehl" w:cs="Guttman Hodes"/>
          <w:sz w:val="21"/>
          <w:szCs w:val="21"/>
          <w:rtl/>
        </w:rPr>
        <w:t xml:space="preserve"> רגליהם מעיר לעיר וממדינה למדינה ללמוד תורה, נמצא שצריך יגיעה ללמוד תורה </w:t>
      </w:r>
      <w:proofErr w:type="spellStart"/>
      <w:r w:rsidRPr="005F4B76">
        <w:rPr>
          <w:rFonts w:ascii="FrankRuehl" w:eastAsia="Aptos" w:hAnsi="FrankRuehl" w:cs="Guttman Hodes"/>
          <w:sz w:val="21"/>
          <w:szCs w:val="21"/>
          <w:rtl/>
        </w:rPr>
        <w:t>וה</w:t>
      </w:r>
      <w:proofErr w:type="spellEnd"/>
      <w:r w:rsidRPr="005F4B76">
        <w:rPr>
          <w:rFonts w:ascii="FrankRuehl" w:eastAsia="Aptos" w:hAnsi="FrankRuehl" w:cs="Guttman Hodes"/>
          <w:sz w:val="21"/>
          <w:szCs w:val="21"/>
          <w:rtl/>
        </w:rPr>
        <w:t xml:space="preserve"> אומרו "והם תוכו לרגליך" דהיינו </w:t>
      </w:r>
      <w:proofErr w:type="spellStart"/>
      <w:r w:rsidRPr="005F4B76">
        <w:rPr>
          <w:rFonts w:ascii="FrankRuehl" w:eastAsia="Aptos" w:hAnsi="FrankRuehl" w:cs="Guttman Hodes"/>
          <w:sz w:val="21"/>
          <w:szCs w:val="21"/>
          <w:rtl/>
        </w:rPr>
        <w:t>שיגיעים</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ומכתתין</w:t>
      </w:r>
      <w:proofErr w:type="spellEnd"/>
      <w:r w:rsidRPr="005F4B76">
        <w:rPr>
          <w:rFonts w:ascii="FrankRuehl" w:eastAsia="Aptos" w:hAnsi="FrankRuehl" w:cs="Guttman Hodes"/>
          <w:sz w:val="21"/>
          <w:szCs w:val="21"/>
          <w:rtl/>
        </w:rPr>
        <w:t xml:space="preserve"> את רגליהם אז "</w:t>
      </w:r>
      <w:proofErr w:type="spellStart"/>
      <w:r w:rsidRPr="005F4B76">
        <w:rPr>
          <w:rFonts w:ascii="FrankRuehl" w:eastAsia="Aptos" w:hAnsi="FrankRuehl" w:cs="Guttman Hodes"/>
          <w:sz w:val="21"/>
          <w:szCs w:val="21"/>
          <w:rtl/>
        </w:rPr>
        <w:t>ישא</w:t>
      </w:r>
      <w:proofErr w:type="spellEnd"/>
      <w:r w:rsidRPr="005F4B76">
        <w:rPr>
          <w:rFonts w:ascii="FrankRuehl" w:eastAsia="Aptos" w:hAnsi="FrankRuehl" w:cs="Guttman Hodes"/>
          <w:sz w:val="21"/>
          <w:szCs w:val="21"/>
          <w:rtl/>
        </w:rPr>
        <w:t xml:space="preserve"> מדברותיך" יודעים </w:t>
      </w:r>
      <w:proofErr w:type="spellStart"/>
      <w:r w:rsidRPr="005F4B76">
        <w:rPr>
          <w:rFonts w:ascii="FrankRuehl" w:eastAsia="Aptos" w:hAnsi="FrankRuehl" w:cs="Guttman Hodes"/>
          <w:sz w:val="21"/>
          <w:szCs w:val="21"/>
          <w:rtl/>
        </w:rPr>
        <w:t>לישא</w:t>
      </w:r>
      <w:proofErr w:type="spellEnd"/>
      <w:r w:rsidRPr="005F4B76">
        <w:rPr>
          <w:rFonts w:ascii="FrankRuehl" w:eastAsia="Aptos" w:hAnsi="FrankRuehl" w:cs="Guttman Hodes"/>
          <w:sz w:val="21"/>
          <w:szCs w:val="21"/>
          <w:rtl/>
        </w:rPr>
        <w:t xml:space="preserve"> וליתן במלחמתה של תורה:</w:t>
      </w:r>
    </w:p>
    <w:p w14:paraId="40A9DC92" w14:textId="77777777" w:rsidR="005F4B76" w:rsidRPr="005F4B76" w:rsidRDefault="005F4B76" w:rsidP="005F4B76">
      <w:pPr>
        <w:spacing w:after="60"/>
        <w:jc w:val="both"/>
        <w:rPr>
          <w:rFonts w:ascii="FrankRuehl" w:eastAsia="Aptos" w:hAnsi="FrankRuehl" w:cs="Guttman Hodes"/>
          <w:sz w:val="21"/>
          <w:szCs w:val="21"/>
          <w:rtl/>
        </w:rPr>
      </w:pPr>
      <w:r w:rsidRPr="005F4B76">
        <w:rPr>
          <w:rFonts w:ascii="FrankRuehl" w:eastAsia="Aptos" w:hAnsi="FrankRuehl" w:cs="Guttman Hodes"/>
          <w:sz w:val="21"/>
          <w:szCs w:val="21"/>
          <w:rtl/>
        </w:rPr>
        <w:t>במדרש "</w:t>
      </w:r>
      <w:proofErr w:type="spellStart"/>
      <w:r w:rsidRPr="005F4B76">
        <w:rPr>
          <w:rFonts w:ascii="FrankRuehl" w:eastAsia="Aptos" w:hAnsi="FrankRuehl" w:cs="Guttman Hodes"/>
          <w:sz w:val="21"/>
          <w:szCs w:val="21"/>
          <w:rtl/>
        </w:rPr>
        <w:t>ויתן</w:t>
      </w:r>
      <w:proofErr w:type="spellEnd"/>
      <w:r w:rsidRPr="005F4B76">
        <w:rPr>
          <w:rFonts w:ascii="FrankRuehl" w:eastAsia="Aptos" w:hAnsi="FrankRuehl" w:cs="Guttman Hodes"/>
          <w:sz w:val="21"/>
          <w:szCs w:val="21"/>
          <w:rtl/>
        </w:rPr>
        <w:t xml:space="preserve"> אברהם את כל אשר לו ליצחק"</w:t>
      </w:r>
      <w:r w:rsidRPr="005F4B76">
        <w:rPr>
          <w:rFonts w:ascii="FrankRuehl" w:eastAsia="Aptos" w:hAnsi="FrankRuehl" w:cs="Guttman Hodes"/>
          <w:sz w:val="21"/>
          <w:szCs w:val="21"/>
          <w:vertAlign w:val="superscript"/>
          <w:rtl/>
        </w:rPr>
        <w:footnoteReference w:id="19"/>
      </w:r>
      <w:r w:rsidRPr="005F4B76">
        <w:rPr>
          <w:rFonts w:ascii="FrankRuehl" w:eastAsia="Aptos" w:hAnsi="FrankRuehl" w:cs="Guttman Hodes"/>
          <w:sz w:val="21"/>
          <w:szCs w:val="21"/>
          <w:rtl/>
        </w:rPr>
        <w:t xml:space="preserve"> מה נתן לו בכורה נתן לו, </w:t>
      </w:r>
      <w:proofErr w:type="spellStart"/>
      <w:r w:rsidRPr="005F4B76">
        <w:rPr>
          <w:rFonts w:ascii="FrankRuehl" w:eastAsia="Aptos" w:hAnsi="FrankRuehl" w:cs="Guttman Hodes"/>
          <w:sz w:val="21"/>
          <w:szCs w:val="21"/>
          <w:rtl/>
        </w:rPr>
        <w:t>היך</w:t>
      </w:r>
      <w:proofErr w:type="spellEnd"/>
      <w:r w:rsidRPr="005F4B76">
        <w:rPr>
          <w:rFonts w:ascii="FrankRuehl" w:eastAsia="Aptos" w:hAnsi="FrankRuehl" w:cs="Guttman Hodes"/>
          <w:sz w:val="21"/>
          <w:szCs w:val="21"/>
          <w:rtl/>
        </w:rPr>
        <w:t xml:space="preserve"> מה </w:t>
      </w:r>
      <w:proofErr w:type="spellStart"/>
      <w:r w:rsidRPr="005F4B76">
        <w:rPr>
          <w:rFonts w:ascii="FrankRuehl" w:eastAsia="Aptos" w:hAnsi="FrankRuehl" w:cs="Guttman Hodes"/>
          <w:sz w:val="21"/>
          <w:szCs w:val="21"/>
          <w:rtl/>
        </w:rPr>
        <w:t>דאת</w:t>
      </w:r>
      <w:proofErr w:type="spellEnd"/>
      <w:r w:rsidRPr="005F4B76">
        <w:rPr>
          <w:rFonts w:ascii="FrankRuehl" w:eastAsia="Aptos" w:hAnsi="FrankRuehl" w:cs="Guttman Hodes"/>
          <w:sz w:val="21"/>
          <w:szCs w:val="21"/>
          <w:rtl/>
        </w:rPr>
        <w:t xml:space="preserve"> אמר "וימכור את בכורתו ליעקב"</w:t>
      </w:r>
      <w:r w:rsidRPr="005F4B76">
        <w:rPr>
          <w:rFonts w:ascii="FrankRuehl" w:eastAsia="Aptos" w:hAnsi="FrankRuehl" w:cs="Guttman Hodes"/>
          <w:sz w:val="21"/>
          <w:szCs w:val="21"/>
          <w:vertAlign w:val="superscript"/>
          <w:rtl/>
        </w:rPr>
        <w:footnoteReference w:id="20"/>
      </w:r>
      <w:r w:rsidRPr="005F4B76">
        <w:rPr>
          <w:rFonts w:ascii="FrankRuehl" w:eastAsia="Aptos" w:hAnsi="FrankRuehl" w:cs="Guttman Hodes"/>
          <w:sz w:val="21"/>
          <w:szCs w:val="21"/>
          <w:rtl/>
        </w:rPr>
        <w:t xml:space="preserve">. ויש להבין מה ענין "וימכור את בכורתו" ל"ויתן את כל אשר לו ליצחק", ועוד מה נתקשה </w:t>
      </w:r>
      <w:proofErr w:type="spellStart"/>
      <w:r w:rsidRPr="005F4B76">
        <w:rPr>
          <w:rFonts w:ascii="FrankRuehl" w:eastAsia="Aptos" w:hAnsi="FrankRuehl" w:cs="Guttman Hodes"/>
          <w:sz w:val="21"/>
          <w:szCs w:val="21"/>
          <w:rtl/>
        </w:rPr>
        <w:t>בענין</w:t>
      </w:r>
      <w:proofErr w:type="spellEnd"/>
      <w:r w:rsidRPr="005F4B76">
        <w:rPr>
          <w:rFonts w:ascii="FrankRuehl" w:eastAsia="Aptos" w:hAnsi="FrankRuehl" w:cs="Guttman Hodes"/>
          <w:sz w:val="21"/>
          <w:szCs w:val="21"/>
          <w:rtl/>
        </w:rPr>
        <w:t xml:space="preserve"> הקודם עד שתירץ בפסוק "וימכור את בכורתו". ויש לומר שנתקשה במה שדרש "</w:t>
      </w:r>
      <w:proofErr w:type="spellStart"/>
      <w:r w:rsidRPr="005F4B76">
        <w:rPr>
          <w:rFonts w:ascii="FrankRuehl" w:eastAsia="Aptos" w:hAnsi="FrankRuehl" w:cs="Guttman Hodes"/>
          <w:sz w:val="21"/>
          <w:szCs w:val="21"/>
          <w:rtl/>
        </w:rPr>
        <w:t>ויתן</w:t>
      </w:r>
      <w:proofErr w:type="spellEnd"/>
      <w:r w:rsidRPr="005F4B76">
        <w:rPr>
          <w:rFonts w:ascii="FrankRuehl" w:eastAsia="Aptos" w:hAnsi="FrankRuehl" w:cs="Guttman Hodes"/>
          <w:sz w:val="21"/>
          <w:szCs w:val="21"/>
          <w:rtl/>
        </w:rPr>
        <w:t xml:space="preserve"> את כל אשר לו ליצחק" בכורה נתן, וכי </w:t>
      </w:r>
      <w:proofErr w:type="spellStart"/>
      <w:r w:rsidRPr="005F4B76">
        <w:rPr>
          <w:rFonts w:ascii="FrankRuehl" w:eastAsia="Aptos" w:hAnsi="FrankRuehl" w:cs="Guttman Hodes"/>
          <w:sz w:val="21"/>
          <w:szCs w:val="21"/>
          <w:rtl/>
        </w:rPr>
        <w:t>תימא</w:t>
      </w:r>
      <w:proofErr w:type="spellEnd"/>
      <w:r w:rsidRPr="005F4B76">
        <w:rPr>
          <w:rFonts w:ascii="FrankRuehl" w:eastAsia="Aptos" w:hAnsi="FrankRuehl" w:cs="Guttman Hodes"/>
          <w:sz w:val="21"/>
          <w:szCs w:val="21"/>
          <w:rtl/>
        </w:rPr>
        <w:t xml:space="preserve"> הבכורה שייך בה נתינה או מקח או ממכר עד </w:t>
      </w:r>
      <w:proofErr w:type="spellStart"/>
      <w:r w:rsidRPr="005F4B76">
        <w:rPr>
          <w:rFonts w:ascii="FrankRuehl" w:eastAsia="Aptos" w:hAnsi="FrankRuehl" w:cs="Guttman Hodes"/>
          <w:sz w:val="21"/>
          <w:szCs w:val="21"/>
          <w:rtl/>
        </w:rPr>
        <w:t>דדרשת</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ויתן</w:t>
      </w:r>
      <w:proofErr w:type="spellEnd"/>
      <w:r w:rsidRPr="005F4B76">
        <w:rPr>
          <w:rFonts w:ascii="FrankRuehl" w:eastAsia="Aptos" w:hAnsi="FrankRuehl" w:cs="Guttman Hodes"/>
          <w:sz w:val="21"/>
          <w:szCs w:val="21"/>
          <w:rtl/>
        </w:rPr>
        <w:t xml:space="preserve"> את כל אשר לו ליצחק" בכורה נתן, לכך </w:t>
      </w:r>
      <w:proofErr w:type="spellStart"/>
      <w:r w:rsidRPr="005F4B76">
        <w:rPr>
          <w:rFonts w:ascii="FrankRuehl" w:eastAsia="Aptos" w:hAnsi="FrankRuehl" w:cs="Guttman Hodes"/>
          <w:sz w:val="21"/>
          <w:szCs w:val="21"/>
          <w:rtl/>
        </w:rPr>
        <w:t>איצטריך</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היך</w:t>
      </w:r>
      <w:proofErr w:type="spellEnd"/>
      <w:r w:rsidRPr="005F4B76">
        <w:rPr>
          <w:rFonts w:ascii="FrankRuehl" w:eastAsia="Aptos" w:hAnsi="FrankRuehl" w:cs="Guttman Hodes"/>
          <w:sz w:val="21"/>
          <w:szCs w:val="21"/>
          <w:rtl/>
        </w:rPr>
        <w:t xml:space="preserve"> מה </w:t>
      </w:r>
      <w:proofErr w:type="spellStart"/>
      <w:r w:rsidRPr="005F4B76">
        <w:rPr>
          <w:rFonts w:ascii="FrankRuehl" w:eastAsia="Aptos" w:hAnsi="FrankRuehl" w:cs="Guttman Hodes"/>
          <w:sz w:val="21"/>
          <w:szCs w:val="21"/>
          <w:rtl/>
        </w:rPr>
        <w:t>דאת</w:t>
      </w:r>
      <w:proofErr w:type="spellEnd"/>
      <w:r w:rsidRPr="005F4B76">
        <w:rPr>
          <w:rFonts w:ascii="FrankRuehl" w:eastAsia="Aptos" w:hAnsi="FrankRuehl" w:cs="Guttman Hodes"/>
          <w:sz w:val="21"/>
          <w:szCs w:val="21"/>
          <w:rtl/>
        </w:rPr>
        <w:t xml:space="preserve"> אמר "וימכור את בכורתו ליעקב" אם כן מצינו מקרא מלא שייך מכירה בבכורה, אם כן שפיר </w:t>
      </w:r>
      <w:proofErr w:type="spellStart"/>
      <w:r w:rsidRPr="005F4B76">
        <w:rPr>
          <w:rFonts w:ascii="FrankRuehl" w:eastAsia="Aptos" w:hAnsi="FrankRuehl" w:cs="Guttman Hodes"/>
          <w:sz w:val="21"/>
          <w:szCs w:val="21"/>
          <w:rtl/>
        </w:rPr>
        <w:t>דרשינן</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ויתן</w:t>
      </w:r>
      <w:proofErr w:type="spellEnd"/>
      <w:r w:rsidRPr="005F4B76">
        <w:rPr>
          <w:rFonts w:ascii="FrankRuehl" w:eastAsia="Aptos" w:hAnsi="FrankRuehl" w:cs="Guttman Hodes"/>
          <w:sz w:val="21"/>
          <w:szCs w:val="21"/>
          <w:rtl/>
        </w:rPr>
        <w:t xml:space="preserve"> לו את כל אשר לו ליצחק" בכורה נתן לו </w:t>
      </w:r>
      <w:proofErr w:type="spellStart"/>
      <w:r w:rsidRPr="005F4B76">
        <w:rPr>
          <w:rFonts w:ascii="FrankRuehl" w:eastAsia="Aptos" w:hAnsi="FrankRuehl" w:cs="Guttman Hodes"/>
          <w:sz w:val="21"/>
          <w:szCs w:val="21"/>
          <w:rtl/>
        </w:rPr>
        <w:t>דשייך</w:t>
      </w:r>
      <w:proofErr w:type="spellEnd"/>
      <w:r w:rsidRPr="005F4B76">
        <w:rPr>
          <w:rFonts w:ascii="FrankRuehl" w:eastAsia="Aptos" w:hAnsi="FrankRuehl" w:cs="Guttman Hodes"/>
          <w:sz w:val="21"/>
          <w:szCs w:val="21"/>
          <w:rtl/>
        </w:rPr>
        <w:t xml:space="preserve"> בבכורה מכירה ונתינה כשאר כל מקח וממכר :</w:t>
      </w:r>
    </w:p>
    <w:p w14:paraId="4F7FA84D" w14:textId="77777777" w:rsidR="005F4B76" w:rsidRPr="005F4B76" w:rsidRDefault="005F4B76" w:rsidP="005F4B76">
      <w:pPr>
        <w:spacing w:after="60"/>
        <w:jc w:val="both"/>
        <w:rPr>
          <w:rFonts w:ascii="FrankRuehl" w:eastAsia="Aptos" w:hAnsi="FrankRuehl" w:cs="Guttman Hodes"/>
          <w:sz w:val="21"/>
          <w:szCs w:val="21"/>
        </w:rPr>
      </w:pPr>
      <w:r w:rsidRPr="005F4B76">
        <w:rPr>
          <w:rFonts w:ascii="FrankRuehl" w:eastAsia="Aptos" w:hAnsi="FrankRuehl" w:cs="Guttman Hodes"/>
          <w:sz w:val="21"/>
          <w:szCs w:val="21"/>
          <w:rtl/>
        </w:rPr>
        <w:t xml:space="preserve">(ה) במדרש "תורה </w:t>
      </w:r>
      <w:proofErr w:type="spellStart"/>
      <w:r w:rsidRPr="005F4B76">
        <w:rPr>
          <w:rFonts w:ascii="FrankRuehl" w:eastAsia="Aptos" w:hAnsi="FrankRuehl" w:cs="Guttman Hodes"/>
          <w:sz w:val="21"/>
          <w:szCs w:val="21"/>
          <w:rtl/>
        </w:rPr>
        <w:t>צוה</w:t>
      </w:r>
      <w:proofErr w:type="spellEnd"/>
      <w:r w:rsidRPr="005F4B76">
        <w:rPr>
          <w:rFonts w:ascii="FrankRuehl" w:eastAsia="Aptos" w:hAnsi="FrankRuehl" w:cs="Guttman Hodes"/>
          <w:sz w:val="21"/>
          <w:szCs w:val="21"/>
          <w:rtl/>
        </w:rPr>
        <w:t xml:space="preserve"> לנו משה" ציווי זה אינו אלא לנו אינו אלא </w:t>
      </w:r>
      <w:proofErr w:type="spellStart"/>
      <w:r w:rsidRPr="005F4B76">
        <w:rPr>
          <w:rFonts w:ascii="FrankRuehl" w:eastAsia="Aptos" w:hAnsi="FrankRuehl" w:cs="Guttman Hodes"/>
          <w:sz w:val="21"/>
          <w:szCs w:val="21"/>
          <w:rtl/>
        </w:rPr>
        <w:t>בעבורינו</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היך</w:t>
      </w:r>
      <w:proofErr w:type="spellEnd"/>
      <w:r w:rsidRPr="005F4B76">
        <w:rPr>
          <w:rFonts w:ascii="FrankRuehl" w:eastAsia="Aptos" w:hAnsi="FrankRuehl" w:cs="Guttman Hodes"/>
          <w:sz w:val="21"/>
          <w:szCs w:val="21"/>
          <w:rtl/>
        </w:rPr>
        <w:t xml:space="preserve"> מה </w:t>
      </w:r>
      <w:proofErr w:type="spellStart"/>
      <w:r w:rsidRPr="005F4B76">
        <w:rPr>
          <w:rFonts w:ascii="FrankRuehl" w:eastAsia="Aptos" w:hAnsi="FrankRuehl" w:cs="Guttman Hodes"/>
          <w:sz w:val="21"/>
          <w:szCs w:val="21"/>
          <w:rtl/>
        </w:rPr>
        <w:t>דאת</w:t>
      </w:r>
      <w:proofErr w:type="spellEnd"/>
      <w:r w:rsidRPr="005F4B76">
        <w:rPr>
          <w:rFonts w:ascii="FrankRuehl" w:eastAsia="Aptos" w:hAnsi="FrankRuehl" w:cs="Guttman Hodes"/>
          <w:sz w:val="21"/>
          <w:szCs w:val="21"/>
          <w:rtl/>
        </w:rPr>
        <w:t xml:space="preserve"> אמר "ואבנה את הבית לשם ה'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ישראל"</w:t>
      </w:r>
      <w:r w:rsidRPr="005F4B76">
        <w:rPr>
          <w:rFonts w:ascii="FrankRuehl" w:eastAsia="Aptos" w:hAnsi="FrankRuehl" w:cs="Guttman Hodes"/>
          <w:sz w:val="21"/>
          <w:szCs w:val="21"/>
          <w:vertAlign w:val="superscript"/>
          <w:rtl/>
        </w:rPr>
        <w:footnoteReference w:id="21"/>
      </w:r>
      <w:r w:rsidRPr="005F4B76">
        <w:rPr>
          <w:rFonts w:ascii="FrankRuehl" w:eastAsia="Aptos" w:hAnsi="FrankRuehl" w:cs="Guttman Hodes"/>
          <w:sz w:val="21"/>
          <w:szCs w:val="21"/>
          <w:rtl/>
        </w:rPr>
        <w:t xml:space="preserve"> למה "ואשים שם מקום לארון" ע״כ. והנה זה המאמר לכאורה לאי </w:t>
      </w:r>
      <w:proofErr w:type="spellStart"/>
      <w:r w:rsidRPr="005F4B76">
        <w:rPr>
          <w:rFonts w:ascii="FrankRuehl" w:eastAsia="Aptos" w:hAnsi="FrankRuehl" w:cs="Guttman Hodes"/>
          <w:sz w:val="21"/>
          <w:szCs w:val="21"/>
          <w:rtl/>
        </w:rPr>
        <w:t>ידעינן</w:t>
      </w:r>
      <w:proofErr w:type="spellEnd"/>
      <w:r w:rsidRPr="005F4B76">
        <w:rPr>
          <w:rFonts w:ascii="FrankRuehl" w:eastAsia="Aptos" w:hAnsi="FrankRuehl" w:cs="Guttman Hodes"/>
          <w:sz w:val="21"/>
          <w:szCs w:val="21"/>
          <w:rtl/>
        </w:rPr>
        <w:t xml:space="preserve"> דמאי </w:t>
      </w:r>
      <w:proofErr w:type="spellStart"/>
      <w:r w:rsidRPr="005F4B76">
        <w:rPr>
          <w:rFonts w:ascii="FrankRuehl" w:eastAsia="Aptos" w:hAnsi="FrankRuehl" w:cs="Guttman Hodes"/>
          <w:sz w:val="21"/>
          <w:szCs w:val="21"/>
          <w:rtl/>
        </w:rPr>
        <w:t>קאמר</w:t>
      </w:r>
      <w:proofErr w:type="spellEnd"/>
      <w:r w:rsidRPr="005F4B76">
        <w:rPr>
          <w:rFonts w:ascii="FrankRuehl" w:eastAsia="Aptos" w:hAnsi="FrankRuehl" w:cs="Guttman Hodes"/>
          <w:sz w:val="21"/>
          <w:szCs w:val="21"/>
          <w:rtl/>
        </w:rPr>
        <w:t xml:space="preserve"> 'ציווי זה אינו אלא לנו' </w:t>
      </w:r>
      <w:proofErr w:type="spellStart"/>
      <w:r w:rsidRPr="005F4B76">
        <w:rPr>
          <w:rFonts w:ascii="FrankRuehl" w:eastAsia="Aptos" w:hAnsi="FrankRuehl" w:cs="Guttman Hodes"/>
          <w:sz w:val="21"/>
          <w:szCs w:val="21"/>
          <w:rtl/>
        </w:rPr>
        <w:t>דהא</w:t>
      </w:r>
      <w:proofErr w:type="spellEnd"/>
      <w:r w:rsidRPr="005F4B76">
        <w:rPr>
          <w:rFonts w:ascii="FrankRuehl" w:eastAsia="Aptos" w:hAnsi="FrankRuehl" w:cs="Guttman Hodes"/>
          <w:sz w:val="21"/>
          <w:szCs w:val="21"/>
          <w:rtl/>
        </w:rPr>
        <w:t xml:space="preserve"> קרא כתיב </w:t>
      </w:r>
      <w:proofErr w:type="spellStart"/>
      <w:r w:rsidRPr="005F4B76">
        <w:rPr>
          <w:rFonts w:ascii="FrankRuehl" w:eastAsia="Aptos" w:hAnsi="FrankRuehl" w:cs="Guttman Hodes"/>
          <w:sz w:val="21"/>
          <w:szCs w:val="21"/>
          <w:rtl/>
        </w:rPr>
        <w:t>בהדיא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צוה</w:t>
      </w:r>
      <w:proofErr w:type="spellEnd"/>
      <w:r w:rsidRPr="005F4B76">
        <w:rPr>
          <w:rFonts w:ascii="FrankRuehl" w:eastAsia="Aptos" w:hAnsi="FrankRuehl" w:cs="Guttman Hodes"/>
          <w:sz w:val="21"/>
          <w:szCs w:val="21"/>
          <w:rtl/>
        </w:rPr>
        <w:t xml:space="preserve"> לנו משה" ומאי </w:t>
      </w:r>
      <w:proofErr w:type="spellStart"/>
      <w:r w:rsidRPr="005F4B76">
        <w:rPr>
          <w:rFonts w:ascii="FrankRuehl" w:eastAsia="Aptos" w:hAnsi="FrankRuehl" w:cs="Guttman Hodes"/>
          <w:sz w:val="21"/>
          <w:szCs w:val="21"/>
          <w:rtl/>
        </w:rPr>
        <w:t>אשמועינן</w:t>
      </w:r>
      <w:proofErr w:type="spellEnd"/>
      <w:r w:rsidRPr="005F4B76">
        <w:rPr>
          <w:rFonts w:ascii="FrankRuehl" w:eastAsia="Aptos" w:hAnsi="FrankRuehl" w:cs="Guttman Hodes"/>
          <w:sz w:val="21"/>
          <w:szCs w:val="21"/>
          <w:rtl/>
        </w:rPr>
        <w:t xml:space="preserve"> בעל המאמר, ועוד מאי ראיה </w:t>
      </w:r>
      <w:proofErr w:type="spellStart"/>
      <w:r w:rsidRPr="005F4B76">
        <w:rPr>
          <w:rFonts w:ascii="FrankRuehl" w:eastAsia="Aptos" w:hAnsi="FrankRuehl" w:cs="Guttman Hodes"/>
          <w:sz w:val="21"/>
          <w:szCs w:val="21"/>
          <w:rtl/>
        </w:rPr>
        <w:t>מייתי</w:t>
      </w:r>
      <w:proofErr w:type="spellEnd"/>
      <w:r w:rsidRPr="005F4B76">
        <w:rPr>
          <w:rFonts w:ascii="FrankRuehl" w:eastAsia="Aptos" w:hAnsi="FrankRuehl" w:cs="Guttman Hodes"/>
          <w:sz w:val="21"/>
          <w:szCs w:val="21"/>
          <w:rtl/>
        </w:rPr>
        <w:t xml:space="preserve"> מפסוק "ואבנה את הבית" </w:t>
      </w:r>
      <w:proofErr w:type="spellStart"/>
      <w:r w:rsidRPr="005F4B76">
        <w:rPr>
          <w:rFonts w:ascii="FrankRuehl" w:eastAsia="Aptos" w:hAnsi="FrankRuehl" w:cs="Guttman Hodes"/>
          <w:sz w:val="21"/>
          <w:szCs w:val="21"/>
          <w:rtl/>
        </w:rPr>
        <w:t>שצוה</w:t>
      </w:r>
      <w:proofErr w:type="spellEnd"/>
      <w:r w:rsidRPr="005F4B76">
        <w:rPr>
          <w:rFonts w:ascii="FrankRuehl" w:eastAsia="Aptos" w:hAnsi="FrankRuehl" w:cs="Guttman Hodes"/>
          <w:sz w:val="21"/>
          <w:szCs w:val="21"/>
          <w:rtl/>
        </w:rPr>
        <w:t xml:space="preserve"> ציווי זה לנו לא נגע ולא ועוד במאי </w:t>
      </w:r>
      <w:proofErr w:type="spellStart"/>
      <w:r w:rsidRPr="005F4B76">
        <w:rPr>
          <w:rFonts w:ascii="FrankRuehl" w:eastAsia="Aptos" w:hAnsi="FrankRuehl" w:cs="Guttman Hodes"/>
          <w:sz w:val="21"/>
          <w:szCs w:val="21"/>
          <w:rtl/>
        </w:rPr>
        <w:t>דקאמר</w:t>
      </w:r>
      <w:proofErr w:type="spellEnd"/>
      <w:r w:rsidRPr="005F4B76">
        <w:rPr>
          <w:rFonts w:ascii="FrankRuehl" w:eastAsia="Aptos" w:hAnsi="FrankRuehl" w:cs="Guttman Hodes"/>
          <w:sz w:val="21"/>
          <w:szCs w:val="21"/>
          <w:rtl/>
        </w:rPr>
        <w:t xml:space="preserve"> למה מה נתקשה פסוק "ואבנה את הבית" ומאי תירוץ בפסוק "ואשים שם מקום לארון":</w:t>
      </w:r>
    </w:p>
    <w:p w14:paraId="155B8C76" w14:textId="354B88A7" w:rsidR="005F4B76" w:rsidRPr="005F4B76" w:rsidRDefault="005F4B76" w:rsidP="00D4767A">
      <w:pPr>
        <w:spacing w:after="60"/>
        <w:jc w:val="both"/>
        <w:rPr>
          <w:rFonts w:ascii="FrankRuehl" w:eastAsia="Aptos" w:hAnsi="FrankRuehl" w:cs="Guttman Hodes"/>
          <w:sz w:val="21"/>
          <w:szCs w:val="21"/>
          <w:rtl/>
        </w:rPr>
      </w:pPr>
      <w:r w:rsidRPr="005F4B76">
        <w:rPr>
          <w:rFonts w:ascii="FrankRuehl" w:eastAsia="Aptos" w:hAnsi="FrankRuehl" w:cs="Guttman Hodes"/>
          <w:sz w:val="21"/>
          <w:szCs w:val="21"/>
          <w:rtl/>
        </w:rPr>
        <w:t xml:space="preserve">אמנם </w:t>
      </w:r>
      <w:proofErr w:type="spellStart"/>
      <w:r w:rsidRPr="005F4B76">
        <w:rPr>
          <w:rFonts w:ascii="FrankRuehl" w:eastAsia="Aptos" w:hAnsi="FrankRuehl" w:cs="Guttman Hodes"/>
          <w:sz w:val="21"/>
          <w:szCs w:val="21"/>
          <w:rtl/>
        </w:rPr>
        <w:t>הכל</w:t>
      </w:r>
      <w:proofErr w:type="spellEnd"/>
      <w:r w:rsidRPr="005F4B76">
        <w:rPr>
          <w:rFonts w:ascii="FrankRuehl" w:eastAsia="Aptos" w:hAnsi="FrankRuehl" w:cs="Guttman Hodes"/>
          <w:sz w:val="21"/>
          <w:szCs w:val="21"/>
          <w:rtl/>
        </w:rPr>
        <w:t xml:space="preserve"> יבא לכלל ישוב במאי </w:t>
      </w:r>
      <w:proofErr w:type="spellStart"/>
      <w:r w:rsidRPr="005F4B76">
        <w:rPr>
          <w:rFonts w:ascii="FrankRuehl" w:eastAsia="Aptos" w:hAnsi="FrankRuehl" w:cs="Guttman Hodes"/>
          <w:sz w:val="21"/>
          <w:szCs w:val="21"/>
          <w:rtl/>
        </w:rPr>
        <w:t>דאמרו</w:t>
      </w:r>
      <w:proofErr w:type="spellEnd"/>
      <w:r w:rsidRPr="005F4B76">
        <w:rPr>
          <w:rFonts w:ascii="FrankRuehl" w:eastAsia="Aptos" w:hAnsi="FrankRuehl" w:cs="Guttman Hodes"/>
          <w:sz w:val="21"/>
          <w:szCs w:val="21"/>
          <w:rtl/>
        </w:rPr>
        <w:t xml:space="preserve"> רבותינו ז"ל במסכת נדרים</w:t>
      </w:r>
      <w:r w:rsidRPr="005F4B76">
        <w:rPr>
          <w:rFonts w:ascii="FrankRuehl" w:eastAsia="Aptos" w:hAnsi="FrankRuehl" w:cs="Guttman Hodes"/>
          <w:sz w:val="21"/>
          <w:szCs w:val="21"/>
          <w:vertAlign w:val="superscript"/>
          <w:rtl/>
        </w:rPr>
        <w:footnoteReference w:id="22"/>
      </w:r>
      <w:r w:rsidRPr="005F4B76">
        <w:rPr>
          <w:rFonts w:ascii="FrankRuehl" w:eastAsia="Aptos" w:hAnsi="FrankRuehl" w:cs="Guttman Hodes"/>
          <w:sz w:val="21"/>
          <w:szCs w:val="21"/>
          <w:rtl/>
        </w:rPr>
        <w:t xml:space="preserve"> פרק ג' אמר רבי יוסי בר </w:t>
      </w:r>
      <w:proofErr w:type="spellStart"/>
      <w:r w:rsidRPr="005F4B76">
        <w:rPr>
          <w:rFonts w:ascii="FrankRuehl" w:eastAsia="Aptos" w:hAnsi="FrankRuehl" w:cs="Guttman Hodes"/>
          <w:sz w:val="21"/>
          <w:szCs w:val="21"/>
          <w:rtl/>
        </w:rPr>
        <w:t>חנינא</w:t>
      </w:r>
      <w:proofErr w:type="spellEnd"/>
      <w:r w:rsidRPr="005F4B76">
        <w:rPr>
          <w:rFonts w:ascii="FrankRuehl" w:eastAsia="Aptos" w:hAnsi="FrankRuehl" w:cs="Guttman Hodes"/>
          <w:sz w:val="21"/>
          <w:szCs w:val="21"/>
          <w:rtl/>
        </w:rPr>
        <w:t xml:space="preserve"> מתחילה לא ניתנה תורה אלה למשה ולזרעו ומשה נהג בה טובת עין ונתנה לישראל </w:t>
      </w:r>
      <w:proofErr w:type="spellStart"/>
      <w:r w:rsidRPr="005F4B76">
        <w:rPr>
          <w:rFonts w:ascii="FrankRuehl" w:eastAsia="Aptos" w:hAnsi="FrankRuehl" w:cs="Guttman Hodes"/>
          <w:sz w:val="21"/>
          <w:szCs w:val="21"/>
          <w:rtl/>
        </w:rPr>
        <w:t>וכו</w:t>
      </w:r>
      <w:proofErr w:type="spellEnd"/>
      <w:r w:rsidRPr="005F4B76">
        <w:rPr>
          <w:rFonts w:ascii="FrankRuehl" w:eastAsia="Aptos" w:hAnsi="FrankRuehl" w:cs="Guttman Hodes"/>
          <w:sz w:val="21"/>
          <w:szCs w:val="21"/>
          <w:rtl/>
        </w:rPr>
        <w:t>', ומקשי עוד והכתיב</w:t>
      </w:r>
      <w:r w:rsidRPr="005F4B76">
        <w:rPr>
          <w:rFonts w:ascii="FrankRuehl" w:eastAsia="Aptos" w:hAnsi="FrankRuehl" w:cs="Guttman Hodes"/>
          <w:sz w:val="21"/>
          <w:szCs w:val="21"/>
          <w:vertAlign w:val="superscript"/>
          <w:rtl/>
        </w:rPr>
        <w:footnoteReference w:id="23"/>
      </w:r>
      <w:r w:rsidRPr="005F4B76">
        <w:rPr>
          <w:rFonts w:ascii="FrankRuehl" w:eastAsia="Aptos" w:hAnsi="FrankRuehl" w:cs="Guttman Hodes"/>
          <w:sz w:val="21"/>
          <w:szCs w:val="21"/>
          <w:rtl/>
        </w:rPr>
        <w:t xml:space="preserve"> "ועתה כתבו לכם את השירה הזאת" ומתרץ שירה לחודה, ועוד מקשים "</w:t>
      </w:r>
      <w:proofErr w:type="spellStart"/>
      <w:r w:rsidRPr="005F4B76">
        <w:rPr>
          <w:rFonts w:ascii="FrankRuehl" w:eastAsia="Aptos" w:hAnsi="FrankRuehl" w:cs="Guttman Hodes"/>
          <w:sz w:val="21"/>
          <w:szCs w:val="21"/>
          <w:rtl/>
        </w:rPr>
        <w:t>והיתה</w:t>
      </w:r>
      <w:proofErr w:type="spellEnd"/>
      <w:r w:rsidRPr="005F4B76">
        <w:rPr>
          <w:rFonts w:ascii="FrankRuehl" w:eastAsia="Aptos" w:hAnsi="FrankRuehl" w:cs="Guttman Hodes"/>
          <w:sz w:val="21"/>
          <w:szCs w:val="21"/>
          <w:rtl/>
        </w:rPr>
        <w:t xml:space="preserve"> השירה הזאת לעד בבני ישראל" אלא </w:t>
      </w:r>
      <w:proofErr w:type="spellStart"/>
      <w:r w:rsidRPr="005F4B76">
        <w:rPr>
          <w:rFonts w:ascii="FrankRuehl" w:eastAsia="Aptos" w:hAnsi="FrankRuehl" w:cs="Guttman Hodes"/>
          <w:sz w:val="21"/>
          <w:szCs w:val="21"/>
          <w:rtl/>
        </w:rPr>
        <w:t>פילפולא</w:t>
      </w:r>
      <w:proofErr w:type="spellEnd"/>
      <w:r w:rsidRPr="005F4B76">
        <w:rPr>
          <w:rFonts w:ascii="FrankRuehl" w:eastAsia="Aptos" w:hAnsi="FrankRuehl" w:cs="Guttman Hodes"/>
          <w:sz w:val="21"/>
          <w:szCs w:val="21"/>
          <w:rtl/>
        </w:rPr>
        <w:t xml:space="preserve"> בעלמא</w:t>
      </w:r>
      <w:r w:rsidRPr="005F4B76">
        <w:rPr>
          <w:rFonts w:ascii="FrankRuehl" w:eastAsia="Aptos" w:hAnsi="FrankRuehl" w:cs="Guttman Hodes"/>
          <w:sz w:val="21"/>
          <w:szCs w:val="21"/>
          <w:vertAlign w:val="superscript"/>
          <w:rtl/>
        </w:rPr>
        <w:footnoteReference w:id="24"/>
      </w:r>
      <w:r w:rsidRPr="005F4B76">
        <w:rPr>
          <w:rFonts w:ascii="FrankRuehl" w:eastAsia="Aptos" w:hAnsi="FrankRuehl" w:cs="Guttman Hodes"/>
          <w:sz w:val="21"/>
          <w:szCs w:val="21"/>
          <w:rtl/>
        </w:rPr>
        <w:t xml:space="preserve"> ע"כ, ובזה יבא על נכון שזהו הפסוק של "תורה </w:t>
      </w:r>
      <w:proofErr w:type="spellStart"/>
      <w:r w:rsidRPr="005F4B76">
        <w:rPr>
          <w:rFonts w:ascii="FrankRuehl" w:eastAsia="Aptos" w:hAnsi="FrankRuehl" w:cs="Guttman Hodes"/>
          <w:sz w:val="21"/>
          <w:szCs w:val="21"/>
          <w:rtl/>
        </w:rPr>
        <w:t>צוה</w:t>
      </w:r>
      <w:proofErr w:type="spellEnd"/>
      <w:r w:rsidRPr="005F4B76">
        <w:rPr>
          <w:rFonts w:ascii="FrankRuehl" w:eastAsia="Aptos" w:hAnsi="FrankRuehl" w:cs="Guttman Hodes"/>
          <w:sz w:val="21"/>
          <w:szCs w:val="21"/>
          <w:rtl/>
        </w:rPr>
        <w:t xml:space="preserve"> לנו" יסבול שני פירושים, האחד "</w:t>
      </w:r>
      <w:proofErr w:type="spellStart"/>
      <w:r w:rsidRPr="005F4B76">
        <w:rPr>
          <w:rFonts w:ascii="FrankRuehl" w:eastAsia="Aptos" w:hAnsi="FrankRuehl" w:cs="Guttman Hodes"/>
          <w:sz w:val="21"/>
          <w:szCs w:val="21"/>
          <w:rtl/>
        </w:rPr>
        <w:t>צוה</w:t>
      </w:r>
      <w:proofErr w:type="spellEnd"/>
      <w:r w:rsidRPr="005F4B76">
        <w:rPr>
          <w:rFonts w:ascii="FrankRuehl" w:eastAsia="Aptos" w:hAnsi="FrankRuehl" w:cs="Guttman Hodes"/>
          <w:sz w:val="21"/>
          <w:szCs w:val="21"/>
          <w:rtl/>
        </w:rPr>
        <w:t xml:space="preserve"> לנו משה" </w:t>
      </w:r>
      <w:proofErr w:type="spellStart"/>
      <w:r w:rsidRPr="005F4B76">
        <w:rPr>
          <w:rFonts w:ascii="FrankRuehl" w:eastAsia="Aptos" w:hAnsi="FrankRuehl" w:cs="Guttman Hodes"/>
          <w:sz w:val="21"/>
          <w:szCs w:val="21"/>
          <w:rtl/>
        </w:rPr>
        <w:t>צוה</w:t>
      </w:r>
      <w:proofErr w:type="spellEnd"/>
      <w:r w:rsidRPr="005F4B76">
        <w:rPr>
          <w:rFonts w:ascii="FrankRuehl" w:eastAsia="Aptos" w:hAnsi="FrankRuehl" w:cs="Guttman Hodes"/>
          <w:sz w:val="21"/>
          <w:szCs w:val="21"/>
          <w:rtl/>
        </w:rPr>
        <w:t xml:space="preserve"> לנו לא נצטווה בשבילנו אלא היה למשה והוא נהג בה טובת עין </w:t>
      </w:r>
      <w:proofErr w:type="spellStart"/>
      <w:r w:rsidRPr="005F4B76">
        <w:rPr>
          <w:rFonts w:ascii="FrankRuehl" w:eastAsia="Aptos" w:hAnsi="FrankRuehl" w:cs="Guttman Hodes"/>
          <w:sz w:val="21"/>
          <w:szCs w:val="21"/>
          <w:rtl/>
        </w:rPr>
        <w:t>וצוה</w:t>
      </w:r>
      <w:proofErr w:type="spellEnd"/>
      <w:r w:rsidRPr="005F4B76">
        <w:rPr>
          <w:rFonts w:ascii="FrankRuehl" w:eastAsia="Aptos" w:hAnsi="FrankRuehl" w:cs="Guttman Hodes"/>
          <w:sz w:val="21"/>
          <w:szCs w:val="21"/>
          <w:rtl/>
        </w:rPr>
        <w:t xml:space="preserve"> לנו כמו </w:t>
      </w:r>
      <w:proofErr w:type="spellStart"/>
      <w:r w:rsidRPr="005F4B76">
        <w:rPr>
          <w:rFonts w:ascii="FrankRuehl" w:eastAsia="Aptos" w:hAnsi="FrankRuehl" w:cs="Guttman Hodes"/>
          <w:sz w:val="21"/>
          <w:szCs w:val="21"/>
          <w:rtl/>
        </w:rPr>
        <w:t>סלקא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דעתין</w:t>
      </w:r>
      <w:proofErr w:type="spellEnd"/>
      <w:r w:rsidRPr="005F4B76">
        <w:rPr>
          <w:rFonts w:ascii="FrankRuehl" w:eastAsia="Aptos" w:hAnsi="FrankRuehl" w:cs="Guttman Hodes"/>
          <w:sz w:val="21"/>
          <w:szCs w:val="21"/>
          <w:rtl/>
        </w:rPr>
        <w:t xml:space="preserve"> של הגמרא, והפירוש השני כמו </w:t>
      </w:r>
      <w:proofErr w:type="spellStart"/>
      <w:r w:rsidRPr="005F4B76">
        <w:rPr>
          <w:rFonts w:ascii="FrankRuehl" w:eastAsia="Aptos" w:hAnsi="FrankRuehl" w:cs="Guttman Hodes"/>
          <w:sz w:val="21"/>
          <w:szCs w:val="21"/>
          <w:rtl/>
        </w:rPr>
        <w:t>מסקנא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דגמרא</w:t>
      </w:r>
      <w:proofErr w:type="spellEnd"/>
      <w:r w:rsidRPr="005F4B76">
        <w:rPr>
          <w:rFonts w:ascii="FrankRuehl" w:eastAsia="Aptos" w:hAnsi="FrankRuehl" w:cs="Guttman Hodes"/>
          <w:sz w:val="21"/>
          <w:szCs w:val="21"/>
          <w:rtl/>
        </w:rPr>
        <w:t xml:space="preserve"> שמתחילה </w:t>
      </w:r>
      <w:proofErr w:type="spellStart"/>
      <w:r w:rsidRPr="005F4B76">
        <w:rPr>
          <w:rFonts w:ascii="FrankRuehl" w:eastAsia="Aptos" w:hAnsi="FrankRuehl" w:cs="Guttman Hodes"/>
          <w:sz w:val="21"/>
          <w:szCs w:val="21"/>
          <w:rtl/>
        </w:rPr>
        <w:t>נצטוה</w:t>
      </w:r>
      <w:proofErr w:type="spellEnd"/>
      <w:r w:rsidRPr="005F4B76">
        <w:rPr>
          <w:rFonts w:ascii="FrankRuehl" w:eastAsia="Aptos" w:hAnsi="FrankRuehl" w:cs="Guttman Hodes"/>
          <w:sz w:val="21"/>
          <w:szCs w:val="21"/>
          <w:rtl/>
        </w:rPr>
        <w:t xml:space="preserve"> שבילנו לצוות אותנו, לזה בעל המאמר בא לשלול הפירוש הראשון שהוא כמו </w:t>
      </w:r>
      <w:proofErr w:type="spellStart"/>
      <w:r w:rsidRPr="005F4B76">
        <w:rPr>
          <w:rFonts w:ascii="FrankRuehl" w:eastAsia="Aptos" w:hAnsi="FrankRuehl" w:cs="Guttman Hodes"/>
          <w:sz w:val="21"/>
          <w:szCs w:val="21"/>
          <w:rtl/>
        </w:rPr>
        <w:t>הסלקא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דעתין</w:t>
      </w:r>
      <w:proofErr w:type="spellEnd"/>
      <w:r w:rsidRPr="005F4B76">
        <w:rPr>
          <w:rFonts w:ascii="FrankRuehl" w:eastAsia="Aptos" w:hAnsi="FrankRuehl" w:cs="Guttman Hodes"/>
          <w:sz w:val="21"/>
          <w:szCs w:val="21"/>
          <w:rtl/>
        </w:rPr>
        <w:t xml:space="preserve"> של הגמרא ולומר שהעיקר כפירוש השני כמו </w:t>
      </w:r>
      <w:proofErr w:type="spellStart"/>
      <w:r w:rsidRPr="005F4B76">
        <w:rPr>
          <w:rFonts w:ascii="FrankRuehl" w:eastAsia="Aptos" w:hAnsi="FrankRuehl" w:cs="Guttman Hodes"/>
          <w:sz w:val="21"/>
          <w:szCs w:val="21"/>
          <w:rtl/>
        </w:rPr>
        <w:t>המסקנא</w:t>
      </w:r>
      <w:proofErr w:type="spellEnd"/>
      <w:r w:rsidRPr="005F4B76">
        <w:rPr>
          <w:rFonts w:ascii="FrankRuehl" w:eastAsia="Aptos" w:hAnsi="FrankRuehl" w:cs="Guttman Hodes"/>
          <w:sz w:val="21"/>
          <w:szCs w:val="21"/>
          <w:rtl/>
        </w:rPr>
        <w:t xml:space="preserve"> שעיקר הציווי אינו אלא לנו אינו אלא בשבילנו, </w:t>
      </w:r>
      <w:proofErr w:type="spellStart"/>
      <w:r w:rsidRPr="005F4B76">
        <w:rPr>
          <w:rFonts w:ascii="FrankRuehl" w:eastAsia="Aptos" w:hAnsi="FrankRuehl" w:cs="Guttman Hodes"/>
          <w:sz w:val="21"/>
          <w:szCs w:val="21"/>
          <w:rtl/>
        </w:rPr>
        <w:t>ומייתי</w:t>
      </w:r>
      <w:proofErr w:type="spellEnd"/>
      <w:r w:rsidRPr="005F4B76">
        <w:rPr>
          <w:rFonts w:ascii="FrankRuehl" w:eastAsia="Aptos" w:hAnsi="FrankRuehl" w:cs="Guttman Hodes"/>
          <w:sz w:val="21"/>
          <w:szCs w:val="21"/>
          <w:rtl/>
        </w:rPr>
        <w:t xml:space="preserve"> ראיה שהציווי לנו "ואבנה את הבית לשם ה'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ישראל" </w:t>
      </w:r>
      <w:proofErr w:type="spellStart"/>
      <w:r w:rsidRPr="005F4B76">
        <w:rPr>
          <w:rFonts w:ascii="FrankRuehl" w:eastAsia="Aptos" w:hAnsi="FrankRuehl" w:cs="Guttman Hodes"/>
          <w:sz w:val="21"/>
          <w:szCs w:val="21"/>
          <w:rtl/>
        </w:rPr>
        <w:t>ומדקרא</w:t>
      </w:r>
      <w:proofErr w:type="spellEnd"/>
      <w:r w:rsidRPr="005F4B76">
        <w:rPr>
          <w:rFonts w:ascii="FrankRuehl" w:eastAsia="Aptos" w:hAnsi="FrankRuehl" w:cs="Guttman Hodes"/>
          <w:sz w:val="21"/>
          <w:szCs w:val="21"/>
          <w:rtl/>
        </w:rPr>
        <w:t xml:space="preserve"> אותו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ישראל ולא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משה משמע הציווי לנו, ועל זה </w:t>
      </w:r>
      <w:proofErr w:type="spellStart"/>
      <w:r w:rsidRPr="005F4B76">
        <w:rPr>
          <w:rFonts w:ascii="FrankRuehl" w:eastAsia="Aptos" w:hAnsi="FrankRuehl" w:cs="Guttman Hodes"/>
          <w:sz w:val="21"/>
          <w:szCs w:val="21"/>
          <w:rtl/>
        </w:rPr>
        <w:t>קא</w:t>
      </w:r>
      <w:proofErr w:type="spellEnd"/>
      <w:r w:rsidRPr="005F4B76">
        <w:rPr>
          <w:rFonts w:ascii="FrankRuehl" w:eastAsia="Aptos" w:hAnsi="FrankRuehl" w:cs="Guttman Hodes"/>
          <w:sz w:val="21"/>
          <w:szCs w:val="21"/>
          <w:rtl/>
        </w:rPr>
        <w:t xml:space="preserve"> מתמה למה מי אמר לו לשלמה שקרוי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ישראל והציווי בשבילנו, </w:t>
      </w:r>
      <w:proofErr w:type="spellStart"/>
      <w:r w:rsidRPr="005F4B76">
        <w:rPr>
          <w:rFonts w:ascii="FrankRuehl" w:eastAsia="Aptos" w:hAnsi="FrankRuehl" w:cs="Guttman Hodes"/>
          <w:sz w:val="21"/>
          <w:szCs w:val="21"/>
          <w:rtl/>
        </w:rPr>
        <w:t>דלמא</w:t>
      </w:r>
      <w:proofErr w:type="spellEnd"/>
      <w:r w:rsidRPr="005F4B76">
        <w:rPr>
          <w:rFonts w:ascii="FrankRuehl" w:eastAsia="Aptos" w:hAnsi="FrankRuehl" w:cs="Guttman Hodes"/>
          <w:sz w:val="21"/>
          <w:szCs w:val="21"/>
          <w:rtl/>
        </w:rPr>
        <w:t xml:space="preserve">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משה כמו שאמרו רבותינו ז"ל בשעה שהתפלל משה על </w:t>
      </w:r>
      <w:proofErr w:type="spellStart"/>
      <w:r w:rsidRPr="005F4B76">
        <w:rPr>
          <w:rFonts w:ascii="FrankRuehl" w:eastAsia="Aptos" w:hAnsi="FrankRuehl" w:cs="Guttman Hodes"/>
          <w:sz w:val="21"/>
          <w:szCs w:val="21"/>
          <w:rtl/>
        </w:rPr>
        <w:t>עון</w:t>
      </w:r>
      <w:proofErr w:type="spellEnd"/>
      <w:r w:rsidRPr="005F4B76">
        <w:rPr>
          <w:rFonts w:ascii="FrankRuehl" w:eastAsia="Aptos" w:hAnsi="FrankRuehl" w:cs="Guttman Hodes"/>
          <w:sz w:val="21"/>
          <w:szCs w:val="21"/>
          <w:rtl/>
        </w:rPr>
        <w:t xml:space="preserve"> העגל אמר כלום אמרת אנכי ה' </w:t>
      </w:r>
      <w:proofErr w:type="spellStart"/>
      <w:r w:rsidRPr="005F4B76">
        <w:rPr>
          <w:rFonts w:ascii="FrankRuehl" w:eastAsia="Aptos" w:hAnsi="FrankRuehl" w:cs="Guttman Hodes"/>
          <w:sz w:val="21"/>
          <w:szCs w:val="21"/>
          <w:rtl/>
        </w:rPr>
        <w:t>אלהיכם</w:t>
      </w:r>
      <w:proofErr w:type="spellEnd"/>
      <w:r w:rsidRPr="005F4B76">
        <w:rPr>
          <w:rFonts w:ascii="FrankRuehl" w:eastAsia="Aptos" w:hAnsi="FrankRuehl" w:cs="Guttman Hodes"/>
          <w:sz w:val="21"/>
          <w:szCs w:val="21"/>
          <w:rtl/>
        </w:rPr>
        <w:t xml:space="preserve">, "אנכי ה' </w:t>
      </w:r>
      <w:proofErr w:type="spellStart"/>
      <w:r w:rsidRPr="005F4B76">
        <w:rPr>
          <w:rFonts w:ascii="FrankRuehl" w:eastAsia="Aptos" w:hAnsi="FrankRuehl" w:cs="Guttman Hodes"/>
          <w:sz w:val="21"/>
          <w:szCs w:val="21"/>
          <w:rtl/>
        </w:rPr>
        <w:t>אלהיך</w:t>
      </w:r>
      <w:proofErr w:type="spellEnd"/>
      <w:r w:rsidRPr="005F4B76">
        <w:rPr>
          <w:rFonts w:ascii="FrankRuehl" w:eastAsia="Aptos" w:hAnsi="FrankRuehl" w:cs="Guttman Hodes"/>
          <w:sz w:val="21"/>
          <w:szCs w:val="21"/>
          <w:rtl/>
        </w:rPr>
        <w:t xml:space="preserve">" לי אמרת ולא להם, אם כן הדרא קושיא </w:t>
      </w:r>
      <w:proofErr w:type="spellStart"/>
      <w:r w:rsidRPr="005F4B76">
        <w:rPr>
          <w:rFonts w:ascii="FrankRuehl" w:eastAsia="Aptos" w:hAnsi="FrankRuehl" w:cs="Guttman Hodes"/>
          <w:sz w:val="21"/>
          <w:szCs w:val="21"/>
          <w:rtl/>
        </w:rPr>
        <w:t>לדוכתא</w:t>
      </w:r>
      <w:proofErr w:type="spellEnd"/>
      <w:r w:rsidRPr="005F4B76">
        <w:rPr>
          <w:rFonts w:ascii="FrankRuehl" w:eastAsia="Aptos" w:hAnsi="FrankRuehl" w:cs="Guttman Hodes"/>
          <w:sz w:val="21"/>
          <w:szCs w:val="21"/>
          <w:rtl/>
        </w:rPr>
        <w:t xml:space="preserve"> שהוא </w:t>
      </w:r>
      <w:proofErr w:type="spellStart"/>
      <w:r w:rsidRPr="005F4B76">
        <w:rPr>
          <w:rFonts w:ascii="FrankRuehl" w:eastAsia="Aptos" w:hAnsi="FrankRuehl" w:cs="Guttman Hodes"/>
          <w:sz w:val="21"/>
          <w:szCs w:val="21"/>
          <w:rtl/>
        </w:rPr>
        <w:t>אלהי</w:t>
      </w:r>
      <w:proofErr w:type="spellEnd"/>
      <w:r w:rsidRPr="005F4B76">
        <w:rPr>
          <w:rFonts w:ascii="FrankRuehl" w:eastAsia="Aptos" w:hAnsi="FrankRuehl" w:cs="Guttman Hodes"/>
          <w:sz w:val="21"/>
          <w:szCs w:val="21"/>
          <w:rtl/>
        </w:rPr>
        <w:t xml:space="preserve"> משה והציווי למשה, לזה הביא הפסוק "ואשים שם מקום לארון אשר שם ברית ה' אשר כרת עם אבותינו" משמע שעיקר הברית כרת עם אבותינו ולא עם משה לבדו אלא עם כל ישראל כמו מסקנת הגמרא הוי ציווי זה אינו אלא לנו אינו אלא </w:t>
      </w:r>
      <w:proofErr w:type="spellStart"/>
      <w:r w:rsidRPr="005F4B76">
        <w:rPr>
          <w:rFonts w:ascii="FrankRuehl" w:eastAsia="Aptos" w:hAnsi="FrankRuehl" w:cs="Guttman Hodes"/>
          <w:sz w:val="21"/>
          <w:szCs w:val="21"/>
          <w:rtl/>
        </w:rPr>
        <w:t>בעבורינו</w:t>
      </w:r>
      <w:proofErr w:type="spellEnd"/>
      <w:r w:rsidRPr="005F4B76">
        <w:rPr>
          <w:rFonts w:ascii="FrankRuehl" w:eastAsia="Aptos" w:hAnsi="FrankRuehl" w:cs="Guttman Hodes"/>
          <w:sz w:val="21"/>
          <w:szCs w:val="21"/>
          <w:rtl/>
        </w:rPr>
        <w:t xml:space="preserve"> ודוק:</w:t>
      </w:r>
    </w:p>
    <w:p w14:paraId="742839D8" w14:textId="77777777" w:rsidR="005F4B76" w:rsidRPr="005F4B76" w:rsidRDefault="005F4B76" w:rsidP="005F4B76">
      <w:pPr>
        <w:spacing w:after="60"/>
        <w:jc w:val="both"/>
        <w:rPr>
          <w:rFonts w:ascii="FrankRuehl" w:eastAsia="Aptos" w:hAnsi="FrankRuehl" w:cs="Guttman Hodes"/>
          <w:sz w:val="21"/>
          <w:szCs w:val="21"/>
          <w:rtl/>
        </w:rPr>
      </w:pPr>
      <w:r w:rsidRPr="005F4B76">
        <w:rPr>
          <w:rFonts w:ascii="FrankRuehl" w:eastAsia="Aptos" w:hAnsi="FrankRuehl" w:cs="Guttman Hodes" w:hint="cs"/>
          <w:sz w:val="21"/>
          <w:szCs w:val="21"/>
          <w:rtl/>
        </w:rPr>
        <w:t>מובאים כאן רק חלק מדברי רבינו לפרשה.</w:t>
      </w:r>
    </w:p>
    <w:p w14:paraId="62620A1D" w14:textId="76F8AE76" w:rsidR="00BD11B6" w:rsidRPr="00D4767A" w:rsidRDefault="005F4B76" w:rsidP="00D4767A">
      <w:pPr>
        <w:jc w:val="both"/>
        <w:rPr>
          <w:rFonts w:ascii="FrankRuehl" w:hAnsi="FrankRuehl" w:cs="Guttman Hodes"/>
          <w:sz w:val="21"/>
          <w:szCs w:val="21"/>
          <w:rtl/>
        </w:rPr>
      </w:pPr>
      <w:r w:rsidRPr="005F4B76">
        <w:rPr>
          <w:rFonts w:ascii="FrankRuehl" w:hAnsi="FrankRuehl" w:cs="Guttman Hodes"/>
          <w:sz w:val="21"/>
          <w:szCs w:val="21"/>
          <w:rtl/>
        </w:rPr>
        <w:t xml:space="preserve">הערות/הארות למייל </w:t>
      </w:r>
      <w:hyperlink r:id="rId9" w:history="1">
        <w:r w:rsidRPr="005F4B76">
          <w:rPr>
            <w:rFonts w:ascii="FrankRuehl" w:hAnsi="FrankRuehl" w:cs="Guttman Hodes"/>
            <w:color w:val="0000FF"/>
            <w:sz w:val="21"/>
            <w:szCs w:val="21"/>
            <w:u w:val="single"/>
          </w:rPr>
          <w:t>jacovha5@gmail.com</w:t>
        </w:r>
      </w:hyperlink>
      <w:r w:rsidRPr="005F4B76">
        <w:rPr>
          <w:rFonts w:ascii="FrankRuehl" w:hAnsi="FrankRuehl" w:cs="Guttman Hodes"/>
          <w:sz w:val="21"/>
          <w:szCs w:val="21"/>
          <w:rtl/>
        </w:rPr>
        <w:t xml:space="preserve"> יעקב חזן מהדיר של הספרים "רוב דגן", שו"ת "אות לטובה" ו"תנא ושייר פני המים" של הרב יצחק עטיה זצ"ל זיע"א</w:t>
      </w:r>
    </w:p>
    <w:p w14:paraId="35D2A0FC" w14:textId="0457C169" w:rsidR="00701ABE" w:rsidRPr="00701ABE" w:rsidRDefault="00701ABE" w:rsidP="00CE26A1">
      <w:pPr>
        <w:jc w:val="center"/>
        <w:rPr>
          <w:rFonts w:ascii="David" w:eastAsia="Times New Roman" w:hAnsi="David" w:cs="Sfarady"/>
          <w:sz w:val="26"/>
          <w:szCs w:val="26"/>
          <w:rtl/>
        </w:rPr>
      </w:pPr>
      <w:bookmarkStart w:id="39" w:name="_Hlk182574097"/>
      <w:bookmarkStart w:id="40" w:name="_Hlk183175821"/>
      <w:bookmarkStart w:id="41" w:name="_Hlk183781648"/>
      <w:bookmarkStart w:id="42" w:name="_Hlk184387682"/>
      <w:bookmarkStart w:id="43" w:name="_Hlk184990662"/>
      <w:bookmarkStart w:id="44" w:name="_Hlk187409328"/>
      <w:bookmarkStart w:id="45" w:name="_Hlk188018596"/>
      <w:bookmarkStart w:id="46" w:name="_Hlk189835390"/>
      <w:bookmarkStart w:id="47" w:name="_Hlk191036675"/>
      <w:bookmarkStart w:id="48" w:name="_Hlk191651263"/>
      <w:bookmarkStart w:id="49" w:name="_Hlk192766398"/>
      <w:bookmarkStart w:id="50" w:name="_Hlk195272197"/>
      <w:bookmarkStart w:id="51" w:name="_Hlk195876675"/>
      <w:bookmarkStart w:id="52" w:name="_Hlk196480467"/>
      <w:bookmarkStart w:id="53" w:name="_Hlk197699707"/>
      <w:bookmarkStart w:id="54" w:name="_Hlk200116295"/>
      <w:bookmarkStart w:id="55" w:name="_Hlk200726916"/>
      <w:bookmarkStart w:id="56" w:name="_Hlk202542538"/>
      <w:bookmarkStart w:id="57" w:name="_Hlk201329329"/>
      <w:bookmarkStart w:id="58" w:name="_Hlk206171440"/>
      <w:bookmarkStart w:id="59" w:name="_Hlk207383016"/>
      <w:bookmarkEnd w:id="0"/>
      <w:bookmarkEnd w:id="1"/>
      <w:bookmarkEnd w:id="2"/>
      <w:bookmarkEnd w:id="3"/>
      <w:bookmarkEnd w:id="13"/>
      <w:bookmarkEnd w:id="14"/>
      <w:bookmarkEnd w:id="15"/>
      <w:bookmarkEnd w:id="24"/>
      <w:bookmarkEnd w:id="25"/>
      <w:bookmarkEnd w:id="26"/>
      <w:bookmarkEnd w:id="27"/>
      <w:bookmarkEnd w:id="28"/>
      <w:bookmarkEnd w:id="29"/>
      <w:bookmarkEnd w:id="30"/>
      <w:bookmarkEnd w:id="31"/>
      <w:bookmarkEnd w:id="32"/>
      <w:bookmarkEnd w:id="33"/>
      <w:bookmarkEnd w:id="34"/>
      <w:bookmarkEnd w:id="35"/>
      <w:bookmarkEnd w:id="36"/>
      <w:r w:rsidRPr="00954878">
        <w:rPr>
          <w:rFonts w:ascii="Arial" w:eastAsia="Times New Roman" w:hAnsi="Arial" w:cs="Sfarady"/>
          <w:noProof/>
          <w:sz w:val="26"/>
          <w:szCs w:val="26"/>
        </w:rPr>
        <w:drawing>
          <wp:inline distT="0" distB="0" distL="0" distR="0" wp14:anchorId="7EB22013" wp14:editId="12858792">
            <wp:extent cx="1558630" cy="356259"/>
            <wp:effectExtent l="0" t="0" r="0" b="0"/>
            <wp:docPr id="1684403693" name="תמונה 1684403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p>
    <w:p w14:paraId="72CB471D" w14:textId="77777777" w:rsidR="006D6364" w:rsidRDefault="006D6364" w:rsidP="00CE26A1">
      <w:pPr>
        <w:spacing w:after="0"/>
        <w:jc w:val="center"/>
        <w:rPr>
          <w:rFonts w:ascii="David" w:hAnsi="David" w:cs="Livorna"/>
          <w:b/>
          <w:bCs/>
          <w:sz w:val="26"/>
          <w:szCs w:val="26"/>
          <w:rtl/>
        </w:rPr>
      </w:pPr>
      <w:bookmarkStart w:id="60" w:name="_Hlk208563604"/>
      <w:bookmarkStart w:id="61" w:name="_Hlk210400205"/>
    </w:p>
    <w:p w14:paraId="30F66222" w14:textId="77777777" w:rsidR="006D6364" w:rsidRDefault="006D6364" w:rsidP="00CE26A1">
      <w:pPr>
        <w:spacing w:after="0"/>
        <w:jc w:val="center"/>
        <w:rPr>
          <w:rFonts w:ascii="David" w:hAnsi="David" w:cs="Livorna"/>
          <w:b/>
          <w:bCs/>
          <w:sz w:val="26"/>
          <w:szCs w:val="26"/>
          <w:rtl/>
        </w:rPr>
      </w:pPr>
    </w:p>
    <w:p w14:paraId="0EED9583" w14:textId="77777777" w:rsidR="006D6364" w:rsidRDefault="006D6364" w:rsidP="00CE26A1">
      <w:pPr>
        <w:spacing w:after="0"/>
        <w:jc w:val="center"/>
        <w:rPr>
          <w:rFonts w:ascii="David" w:hAnsi="David" w:cs="Livorna"/>
          <w:b/>
          <w:bCs/>
          <w:sz w:val="26"/>
          <w:szCs w:val="26"/>
          <w:rtl/>
        </w:rPr>
      </w:pPr>
    </w:p>
    <w:p w14:paraId="3FC53BC1" w14:textId="771F82E5" w:rsidR="003A657D" w:rsidRPr="003A657D" w:rsidRDefault="003A657D" w:rsidP="00CE26A1">
      <w:pPr>
        <w:spacing w:after="0"/>
        <w:jc w:val="center"/>
        <w:rPr>
          <w:rFonts w:ascii="David" w:eastAsia="Times New Roman" w:hAnsi="David" w:cs="Livorna"/>
          <w:b/>
          <w:bCs/>
          <w:sz w:val="26"/>
          <w:szCs w:val="26"/>
          <w:rtl/>
        </w:rPr>
      </w:pPr>
      <w:bookmarkStart w:id="62" w:name="_Hlk211001813"/>
      <w:r w:rsidRPr="003A657D">
        <w:rPr>
          <w:rFonts w:ascii="David" w:eastAsia="Times New Roman" w:hAnsi="David" w:cs="Livorna" w:hint="cs"/>
          <w:b/>
          <w:bCs/>
          <w:sz w:val="26"/>
          <w:szCs w:val="26"/>
          <w:rtl/>
        </w:rPr>
        <w:lastRenderedPageBreak/>
        <w:t xml:space="preserve">הרה"ג יוסף אביטבול </w:t>
      </w:r>
      <w:proofErr w:type="spellStart"/>
      <w:r w:rsidRPr="003A657D">
        <w:rPr>
          <w:rFonts w:ascii="David" w:eastAsia="Times New Roman" w:hAnsi="David" w:cs="Livorna" w:hint="cs"/>
          <w:b/>
          <w:bCs/>
          <w:sz w:val="26"/>
          <w:szCs w:val="26"/>
          <w:rtl/>
        </w:rPr>
        <w:t>שליט"א</w:t>
      </w:r>
      <w:proofErr w:type="spellEnd"/>
    </w:p>
    <w:p w14:paraId="36B7C093" w14:textId="03A9672A" w:rsidR="003A657D" w:rsidRPr="003A657D" w:rsidRDefault="003A657D" w:rsidP="00CE26A1">
      <w:pPr>
        <w:spacing w:after="0"/>
        <w:jc w:val="center"/>
        <w:rPr>
          <w:rFonts w:ascii="David" w:eastAsia="Times New Roman" w:hAnsi="David" w:cs="Livorna"/>
          <w:b/>
          <w:bCs/>
          <w:sz w:val="26"/>
          <w:szCs w:val="26"/>
          <w:rtl/>
        </w:rPr>
      </w:pPr>
      <w:proofErr w:type="spellStart"/>
      <w:r w:rsidRPr="003A657D">
        <w:rPr>
          <w:rFonts w:ascii="David" w:eastAsia="Times New Roman" w:hAnsi="David" w:cs="Livorna" w:hint="cs"/>
          <w:b/>
          <w:bCs/>
          <w:sz w:val="26"/>
          <w:szCs w:val="26"/>
          <w:rtl/>
        </w:rPr>
        <w:t>מח"ס</w:t>
      </w:r>
      <w:proofErr w:type="spellEnd"/>
      <w:r w:rsidRPr="003A657D">
        <w:rPr>
          <w:rFonts w:ascii="David" w:eastAsia="Times New Roman" w:hAnsi="David" w:cs="Livorna" w:hint="cs"/>
          <w:b/>
          <w:bCs/>
          <w:sz w:val="26"/>
          <w:szCs w:val="26"/>
          <w:rtl/>
        </w:rPr>
        <w:t xml:space="preserve"> שערי יוסף </w:t>
      </w:r>
      <w:proofErr w:type="spellStart"/>
      <w:r w:rsidRPr="003A657D">
        <w:rPr>
          <w:rFonts w:ascii="David" w:eastAsia="Times New Roman" w:hAnsi="David" w:cs="Livorna" w:hint="cs"/>
          <w:b/>
          <w:bCs/>
          <w:sz w:val="26"/>
          <w:szCs w:val="26"/>
          <w:rtl/>
        </w:rPr>
        <w:t>ועוש"ס</w:t>
      </w:r>
      <w:proofErr w:type="spellEnd"/>
    </w:p>
    <w:p w14:paraId="0C1B0B1F" w14:textId="258695B5" w:rsidR="003A657D" w:rsidRDefault="003A657D" w:rsidP="00CE26A1">
      <w:pPr>
        <w:spacing w:after="0"/>
        <w:jc w:val="center"/>
        <w:rPr>
          <w:rFonts w:ascii="David" w:eastAsia="Times New Roman" w:hAnsi="David" w:cs="Livorna"/>
          <w:b/>
          <w:bCs/>
          <w:sz w:val="26"/>
          <w:szCs w:val="26"/>
        </w:rPr>
      </w:pPr>
      <w:r w:rsidRPr="003A657D">
        <w:rPr>
          <w:rFonts w:ascii="David" w:eastAsia="Times New Roman" w:hAnsi="David" w:cs="Livorna" w:hint="cs"/>
          <w:b/>
          <w:bCs/>
          <w:sz w:val="26"/>
          <w:szCs w:val="26"/>
          <w:rtl/>
        </w:rPr>
        <w:t>בני ברק</w:t>
      </w:r>
    </w:p>
    <w:p w14:paraId="59CE6852" w14:textId="77777777" w:rsidR="00562302" w:rsidRDefault="00562302" w:rsidP="00CE26A1">
      <w:pPr>
        <w:spacing w:after="0"/>
        <w:jc w:val="center"/>
        <w:rPr>
          <w:rFonts w:ascii="David" w:eastAsia="Times New Roman" w:hAnsi="David" w:cs="Livorna"/>
          <w:b/>
          <w:bCs/>
          <w:sz w:val="26"/>
          <w:szCs w:val="26"/>
        </w:rPr>
      </w:pPr>
    </w:p>
    <w:p w14:paraId="7051E0B8" w14:textId="77777777" w:rsidR="00562302" w:rsidRPr="00562302" w:rsidRDefault="00562302" w:rsidP="00911404">
      <w:pPr>
        <w:keepNext/>
        <w:keepLines/>
        <w:spacing w:after="0"/>
        <w:jc w:val="center"/>
        <w:outlineLvl w:val="0"/>
        <w:rPr>
          <w:rFonts w:ascii="Calibri Light" w:eastAsia="Times New Roman" w:hAnsi="Calibri Light" w:cs="Livorna"/>
          <w:bCs/>
          <w:color w:val="000000"/>
          <w:sz w:val="24"/>
          <w:szCs w:val="24"/>
          <w:rtl/>
        </w:rPr>
      </w:pPr>
      <w:r w:rsidRPr="00562302">
        <w:rPr>
          <w:rFonts w:ascii="Calibri Light" w:eastAsia="Times New Roman" w:hAnsi="Calibri Light" w:cs="Livorna"/>
          <w:bCs/>
          <w:color w:val="000000"/>
          <w:sz w:val="24"/>
          <w:szCs w:val="24"/>
          <w:rtl/>
        </w:rPr>
        <w:t>כיבוס בגדים שלא לצורך שבת ביום שישי למחרת יום כ</w:t>
      </w:r>
      <w:r w:rsidRPr="00562302">
        <w:rPr>
          <w:rFonts w:ascii="Calibri Light" w:eastAsia="Times New Roman" w:hAnsi="Calibri Light" w:cs="Livorna" w:hint="cs"/>
          <w:bCs/>
          <w:color w:val="000000"/>
          <w:sz w:val="24"/>
          <w:szCs w:val="24"/>
          <w:rtl/>
        </w:rPr>
        <w:t>יפור</w:t>
      </w:r>
      <w:bookmarkEnd w:id="62"/>
    </w:p>
    <w:p w14:paraId="1026D8F9" w14:textId="77777777" w:rsidR="00562302" w:rsidRPr="00562302" w:rsidRDefault="00562302" w:rsidP="00911404">
      <w:pPr>
        <w:spacing w:after="0"/>
        <w:rPr>
          <w:rFonts w:ascii="Arial" w:eastAsia="Times New Roman" w:hAnsi="Arial" w:cs="Sfarady"/>
          <w:color w:val="222222"/>
          <w:sz w:val="24"/>
          <w:szCs w:val="24"/>
          <w:rtl/>
        </w:rPr>
      </w:pPr>
      <w:r w:rsidRPr="00562302">
        <w:rPr>
          <w:rFonts w:ascii="Arial" w:eastAsia="Times New Roman" w:hAnsi="Arial" w:cs="Sfarady" w:hint="cs"/>
          <w:color w:val="222222"/>
          <w:sz w:val="24"/>
          <w:szCs w:val="24"/>
          <w:rtl/>
        </w:rPr>
        <w:t>בס"ד,</w:t>
      </w:r>
    </w:p>
    <w:p w14:paraId="3D5E921D" w14:textId="77777777" w:rsidR="00562302" w:rsidRPr="00562302" w:rsidRDefault="00562302" w:rsidP="00911404">
      <w:pPr>
        <w:spacing w:after="0"/>
        <w:rPr>
          <w:rFonts w:ascii="Arial" w:eastAsia="Times New Roman" w:hAnsi="Arial" w:cs="Sfarady"/>
          <w:color w:val="222222"/>
          <w:sz w:val="24"/>
          <w:szCs w:val="24"/>
          <w:rtl/>
        </w:rPr>
      </w:pPr>
      <w:r w:rsidRPr="00562302">
        <w:rPr>
          <w:rFonts w:ascii="Arial" w:eastAsia="Times New Roman" w:hAnsi="Arial" w:cs="Sfarady" w:hint="cs"/>
          <w:color w:val="222222"/>
          <w:sz w:val="24"/>
          <w:szCs w:val="24"/>
          <w:rtl/>
        </w:rPr>
        <w:t>מוצאי יום הכיפורים</w:t>
      </w:r>
    </w:p>
    <w:p w14:paraId="70182B37" w14:textId="77777777" w:rsidR="00562302" w:rsidRPr="00562302" w:rsidRDefault="00562302" w:rsidP="00911404">
      <w:pPr>
        <w:spacing w:after="0"/>
        <w:rPr>
          <w:rFonts w:ascii="Arial" w:eastAsia="Times New Roman" w:hAnsi="Arial" w:cs="Sfarady"/>
          <w:color w:val="222222"/>
          <w:sz w:val="24"/>
          <w:szCs w:val="24"/>
          <w:rtl/>
        </w:rPr>
      </w:pPr>
      <w:r w:rsidRPr="00562302">
        <w:rPr>
          <w:rFonts w:ascii="Arial" w:eastAsia="Times New Roman" w:hAnsi="Arial" w:cs="Sfarady" w:hint="cs"/>
          <w:color w:val="222222"/>
          <w:sz w:val="24"/>
          <w:szCs w:val="24"/>
          <w:rtl/>
        </w:rPr>
        <w:t xml:space="preserve">לכבוד </w:t>
      </w:r>
      <w:proofErr w:type="spellStart"/>
      <w:r w:rsidRPr="00562302">
        <w:rPr>
          <w:rFonts w:ascii="Arial" w:eastAsia="Times New Roman" w:hAnsi="Arial" w:cs="Sfarady" w:hint="cs"/>
          <w:color w:val="222222"/>
          <w:sz w:val="24"/>
          <w:szCs w:val="24"/>
          <w:rtl/>
        </w:rPr>
        <w:t>הרה''ג</w:t>
      </w:r>
      <w:proofErr w:type="spellEnd"/>
      <w:r w:rsidRPr="00562302">
        <w:rPr>
          <w:rFonts w:ascii="Arial" w:eastAsia="Times New Roman" w:hAnsi="Arial" w:cs="Sfarady" w:hint="cs"/>
          <w:color w:val="222222"/>
          <w:sz w:val="24"/>
          <w:szCs w:val="24"/>
          <w:rtl/>
        </w:rPr>
        <w:t xml:space="preserve"> אליעזר קרביץ </w:t>
      </w:r>
      <w:proofErr w:type="spellStart"/>
      <w:r w:rsidRPr="00562302">
        <w:rPr>
          <w:rFonts w:ascii="Arial" w:eastAsia="Times New Roman" w:hAnsi="Arial" w:cs="Sfarady" w:hint="cs"/>
          <w:color w:val="222222"/>
          <w:sz w:val="24"/>
          <w:szCs w:val="24"/>
          <w:rtl/>
        </w:rPr>
        <w:t>שליט''א</w:t>
      </w:r>
      <w:proofErr w:type="spellEnd"/>
      <w:r w:rsidRPr="00562302">
        <w:rPr>
          <w:rFonts w:ascii="Arial" w:eastAsia="Times New Roman" w:hAnsi="Arial" w:cs="Sfarady" w:hint="cs"/>
          <w:color w:val="222222"/>
          <w:sz w:val="24"/>
          <w:szCs w:val="24"/>
          <w:rtl/>
        </w:rPr>
        <w:t xml:space="preserve"> </w:t>
      </w:r>
      <w:proofErr w:type="spellStart"/>
      <w:r w:rsidRPr="00562302">
        <w:rPr>
          <w:rFonts w:ascii="Arial" w:eastAsia="Times New Roman" w:hAnsi="Arial" w:cs="Sfarady" w:hint="cs"/>
          <w:color w:val="222222"/>
          <w:sz w:val="24"/>
          <w:szCs w:val="24"/>
          <w:rtl/>
        </w:rPr>
        <w:t>במח''ס</w:t>
      </w:r>
      <w:proofErr w:type="spellEnd"/>
      <w:r w:rsidRPr="00562302">
        <w:rPr>
          <w:rFonts w:ascii="Arial" w:eastAsia="Times New Roman" w:hAnsi="Arial" w:cs="Sfarady" w:hint="cs"/>
          <w:color w:val="222222"/>
          <w:sz w:val="24"/>
          <w:szCs w:val="24"/>
          <w:rtl/>
        </w:rPr>
        <w:t xml:space="preserve"> עזרת אליעזר </w:t>
      </w:r>
      <w:proofErr w:type="spellStart"/>
      <w:r w:rsidRPr="00562302">
        <w:rPr>
          <w:rFonts w:ascii="Arial" w:eastAsia="Times New Roman" w:hAnsi="Arial" w:cs="Sfarady" w:hint="cs"/>
          <w:color w:val="222222"/>
          <w:sz w:val="24"/>
          <w:szCs w:val="24"/>
          <w:rtl/>
        </w:rPr>
        <w:t>ושא"ס</w:t>
      </w:r>
      <w:proofErr w:type="spellEnd"/>
    </w:p>
    <w:p w14:paraId="6A3EBE29" w14:textId="77777777" w:rsidR="00562302" w:rsidRPr="00562302" w:rsidRDefault="00562302" w:rsidP="00911404">
      <w:pPr>
        <w:spacing w:after="0"/>
        <w:rPr>
          <w:rFonts w:ascii="Arial" w:eastAsia="Times New Roman" w:hAnsi="Arial" w:cs="Sfarady"/>
          <w:color w:val="222222"/>
          <w:sz w:val="24"/>
          <w:szCs w:val="24"/>
          <w:rtl/>
        </w:rPr>
      </w:pPr>
      <w:r w:rsidRPr="00562302">
        <w:rPr>
          <w:rFonts w:ascii="Arial" w:eastAsia="Times New Roman" w:hAnsi="Arial" w:cs="Sfarady"/>
          <w:b/>
          <w:bCs/>
          <w:color w:val="222222"/>
          <w:sz w:val="24"/>
          <w:szCs w:val="24"/>
          <w:rtl/>
        </w:rPr>
        <w:t xml:space="preserve">השנה שחל בס"ד יום הכפורים ביום חמישי, ובערב </w:t>
      </w:r>
      <w:proofErr w:type="spellStart"/>
      <w:r w:rsidRPr="00562302">
        <w:rPr>
          <w:rFonts w:ascii="Arial" w:eastAsia="Times New Roman" w:hAnsi="Arial" w:cs="Sfarady"/>
          <w:b/>
          <w:bCs/>
          <w:color w:val="222222"/>
          <w:sz w:val="24"/>
          <w:szCs w:val="24"/>
          <w:rtl/>
        </w:rPr>
        <w:t>יו"כ</w:t>
      </w:r>
      <w:proofErr w:type="spellEnd"/>
      <w:r w:rsidRPr="00562302">
        <w:rPr>
          <w:rFonts w:ascii="Arial" w:eastAsia="Times New Roman" w:hAnsi="Arial" w:cs="Sfarady"/>
          <w:b/>
          <w:bCs/>
          <w:color w:val="222222"/>
          <w:sz w:val="24"/>
          <w:szCs w:val="24"/>
          <w:rtl/>
        </w:rPr>
        <w:t xml:space="preserve"> כולם עסוקים עם מצות אכילה והכפרות, מצוי שלא מכבסים יומיים, האם מותר לכתחילה לכבס בגדים ביום שישי גם לא דברים שהם לצורך </w:t>
      </w:r>
      <w:proofErr w:type="spellStart"/>
      <w:r w:rsidRPr="00562302">
        <w:rPr>
          <w:rFonts w:ascii="Arial" w:eastAsia="Times New Roman" w:hAnsi="Arial" w:cs="Sfarady"/>
          <w:b/>
          <w:bCs/>
          <w:color w:val="222222"/>
          <w:sz w:val="24"/>
          <w:szCs w:val="24"/>
          <w:rtl/>
        </w:rPr>
        <w:t>דשבת</w:t>
      </w:r>
      <w:proofErr w:type="spellEnd"/>
      <w:r w:rsidRPr="00562302">
        <w:rPr>
          <w:rFonts w:ascii="Arial" w:eastAsia="Times New Roman" w:hAnsi="Arial" w:cs="Sfarady"/>
          <w:b/>
          <w:bCs/>
          <w:color w:val="222222"/>
          <w:sz w:val="24"/>
          <w:szCs w:val="24"/>
          <w:rtl/>
        </w:rPr>
        <w:t>. </w:t>
      </w:r>
    </w:p>
    <w:p w14:paraId="04121B5E" w14:textId="77777777" w:rsidR="00562302" w:rsidRPr="00562302" w:rsidRDefault="00562302" w:rsidP="00911404">
      <w:pPr>
        <w:spacing w:after="0"/>
        <w:rPr>
          <w:rFonts w:ascii="Arial" w:eastAsia="Times New Roman" w:hAnsi="Arial" w:cs="Sfarady"/>
          <w:color w:val="222222"/>
          <w:sz w:val="24"/>
          <w:szCs w:val="24"/>
          <w:rtl/>
        </w:rPr>
      </w:pPr>
    </w:p>
    <w:p w14:paraId="45B08AEA" w14:textId="77777777" w:rsidR="00562302" w:rsidRPr="00562302" w:rsidRDefault="00562302" w:rsidP="00911404">
      <w:pPr>
        <w:spacing w:after="0"/>
        <w:rPr>
          <w:rFonts w:ascii="Arial" w:eastAsia="Times New Roman" w:hAnsi="Arial" w:cs="Sfarady"/>
          <w:color w:val="222222"/>
          <w:sz w:val="24"/>
          <w:szCs w:val="24"/>
          <w:rtl/>
        </w:rPr>
      </w:pPr>
      <w:r w:rsidRPr="00562302">
        <w:rPr>
          <w:rFonts w:ascii="Arial" w:eastAsia="Times New Roman" w:hAnsi="Arial" w:cs="Sfarady" w:hint="cs"/>
          <w:color w:val="222222"/>
          <w:sz w:val="24"/>
          <w:szCs w:val="24"/>
          <w:rtl/>
        </w:rPr>
        <w:t>תשובה:</w:t>
      </w:r>
    </w:p>
    <w:p w14:paraId="20CDFB77" w14:textId="77777777" w:rsidR="00562302" w:rsidRPr="00562302" w:rsidRDefault="00562302" w:rsidP="00911404">
      <w:pPr>
        <w:spacing w:after="0"/>
        <w:rPr>
          <w:rFonts w:ascii="Arial" w:eastAsia="Times New Roman" w:hAnsi="Arial" w:cs="Sfarady"/>
          <w:color w:val="222222"/>
          <w:sz w:val="24"/>
          <w:szCs w:val="24"/>
          <w:rtl/>
        </w:rPr>
      </w:pPr>
      <w:r w:rsidRPr="00562302">
        <w:rPr>
          <w:rFonts w:ascii="Arial" w:eastAsia="Times New Roman" w:hAnsi="Arial" w:cs="Sfarady" w:hint="cs"/>
          <w:color w:val="222222"/>
          <w:sz w:val="24"/>
          <w:szCs w:val="24"/>
          <w:rtl/>
        </w:rPr>
        <w:t>יש בזה כמה נידונים.</w:t>
      </w:r>
    </w:p>
    <w:p w14:paraId="1934D083" w14:textId="77777777" w:rsidR="00562302" w:rsidRPr="00562302" w:rsidRDefault="00562302" w:rsidP="00911404">
      <w:pPr>
        <w:numPr>
          <w:ilvl w:val="0"/>
          <w:numId w:val="323"/>
        </w:numPr>
        <w:spacing w:after="0"/>
        <w:contextualSpacing/>
        <w:rPr>
          <w:rFonts w:ascii="Arial" w:eastAsia="Times New Roman" w:hAnsi="Arial" w:cs="Sfarady"/>
          <w:color w:val="222222"/>
          <w:sz w:val="24"/>
          <w:szCs w:val="24"/>
        </w:rPr>
      </w:pPr>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תליא</w:t>
      </w:r>
      <w:proofErr w:type="spellEnd"/>
      <w:r w:rsidRPr="00562302">
        <w:rPr>
          <w:rFonts w:cs="Sfarady" w:hint="cs"/>
          <w:color w:val="000000"/>
          <w:sz w:val="24"/>
          <w:szCs w:val="24"/>
          <w:rtl/>
          <w:lang w:eastAsia="zh-CN"/>
        </w:rPr>
        <w:t xml:space="preserve"> במה שנחלקו הפוסקים האם בזמנינו שיש מכונת כביסה, ואין טורח כ"כ כביסה כמו בזמנם, בטלה תקנת עזרא לכבס ביום חמישי, ואפשר לכבס אף בשישי.</w:t>
      </w:r>
    </w:p>
    <w:p w14:paraId="1A2FE19F" w14:textId="77777777" w:rsidR="00562302" w:rsidRPr="00562302" w:rsidRDefault="00562302" w:rsidP="00911404">
      <w:pPr>
        <w:spacing w:after="0"/>
        <w:jc w:val="both"/>
        <w:rPr>
          <w:rFonts w:cs="Sfarady"/>
          <w:color w:val="000000"/>
          <w:sz w:val="24"/>
          <w:szCs w:val="24"/>
          <w:rtl/>
          <w:lang w:eastAsia="zh-CN"/>
        </w:rPr>
      </w:pPr>
      <w:r w:rsidRPr="00562302">
        <w:rPr>
          <w:rFonts w:cs="Sfarady" w:hint="cs"/>
          <w:color w:val="000000"/>
          <w:sz w:val="24"/>
          <w:szCs w:val="24"/>
          <w:rtl/>
          <w:lang w:eastAsia="zh-CN"/>
        </w:rPr>
        <w:t xml:space="preserve">ולכאורה הרי הוא תלוי בשני הטעמים שלטעם שהוא שיהיה פנוי להכין צרכי שבת, כיון שבזמנינו עסק הכביסה ביום שישי לא לוקח הרבה זמן, וממילא יהיה מותר לכבס ביום שישי, אבל לטעם שהוא לכבוד השבת, א"כ </w:t>
      </w:r>
      <w:proofErr w:type="spellStart"/>
      <w:r w:rsidRPr="00562302">
        <w:rPr>
          <w:rFonts w:cs="Sfarady" w:hint="cs"/>
          <w:color w:val="000000"/>
          <w:sz w:val="24"/>
          <w:szCs w:val="24"/>
          <w:rtl/>
          <w:lang w:eastAsia="zh-CN"/>
        </w:rPr>
        <w:t>אכתי</w:t>
      </w:r>
      <w:proofErr w:type="spellEnd"/>
      <w:r w:rsidRPr="00562302">
        <w:rPr>
          <w:rFonts w:cs="Sfarady" w:hint="cs"/>
          <w:color w:val="000000"/>
          <w:sz w:val="24"/>
          <w:szCs w:val="24"/>
          <w:rtl/>
          <w:lang w:eastAsia="zh-CN"/>
        </w:rPr>
        <w:t xml:space="preserve"> כבוד השבת שיהיה מכבסים </w:t>
      </w:r>
      <w:proofErr w:type="spellStart"/>
      <w:r w:rsidRPr="00562302">
        <w:rPr>
          <w:rFonts w:cs="Sfarady" w:hint="cs"/>
          <w:color w:val="000000"/>
          <w:sz w:val="24"/>
          <w:szCs w:val="24"/>
          <w:rtl/>
          <w:lang w:eastAsia="zh-CN"/>
        </w:rPr>
        <w:t>דוקא</w:t>
      </w:r>
      <w:proofErr w:type="spellEnd"/>
      <w:r w:rsidRPr="00562302">
        <w:rPr>
          <w:rFonts w:cs="Sfarady" w:hint="cs"/>
          <w:color w:val="000000"/>
          <w:sz w:val="24"/>
          <w:szCs w:val="24"/>
          <w:rtl/>
          <w:lang w:eastAsia="zh-CN"/>
        </w:rPr>
        <w:t xml:space="preserve"> ביום חמישי ולא ביום שישי.</w:t>
      </w:r>
    </w:p>
    <w:p w14:paraId="39EF54CC" w14:textId="77777777" w:rsidR="00562302" w:rsidRPr="00562302" w:rsidRDefault="00562302" w:rsidP="00911404">
      <w:pPr>
        <w:spacing w:after="0"/>
        <w:jc w:val="both"/>
        <w:rPr>
          <w:rFonts w:cs="Sfarady"/>
          <w:color w:val="000000"/>
          <w:sz w:val="24"/>
          <w:szCs w:val="24"/>
          <w:rtl/>
          <w:lang w:eastAsia="zh-CN"/>
        </w:rPr>
      </w:pPr>
      <w:r w:rsidRPr="00562302">
        <w:rPr>
          <w:rFonts w:cs="Sfarady" w:hint="cs"/>
          <w:color w:val="000000"/>
          <w:sz w:val="24"/>
          <w:szCs w:val="24"/>
          <w:rtl/>
          <w:lang w:eastAsia="zh-CN"/>
        </w:rPr>
        <w:t xml:space="preserve">אך יש לדון מצד מה שאי אפשר לבטל תקנת עזרא, </w:t>
      </w:r>
      <w:proofErr w:type="spellStart"/>
      <w:r w:rsidRPr="00562302">
        <w:rPr>
          <w:rFonts w:cs="Sfarady" w:hint="cs"/>
          <w:color w:val="000000"/>
          <w:sz w:val="24"/>
          <w:szCs w:val="24"/>
          <w:rtl/>
          <w:lang w:eastAsia="zh-CN"/>
        </w:rPr>
        <w:t>וכמ</w:t>
      </w:r>
      <w:proofErr w:type="spellEnd"/>
      <w:r w:rsidRPr="00562302">
        <w:rPr>
          <w:rFonts w:cs="Sfarady" w:hint="cs"/>
          <w:color w:val="000000"/>
          <w:sz w:val="24"/>
          <w:szCs w:val="24"/>
          <w:rtl/>
          <w:lang w:eastAsia="zh-CN"/>
        </w:rPr>
        <w:t xml:space="preserve"> שמבואר בגמ' בביצה דף ה' ע"א דאף שבטל הטעם לא בטל התקנה.  ונח' בזה הפוסקים.</w:t>
      </w:r>
    </w:p>
    <w:p w14:paraId="2D94ED41" w14:textId="77777777" w:rsidR="00562302" w:rsidRPr="00562302" w:rsidRDefault="00562302" w:rsidP="00911404">
      <w:pPr>
        <w:spacing w:after="0"/>
        <w:jc w:val="both"/>
        <w:rPr>
          <w:rFonts w:cs="Sfarady"/>
          <w:b/>
          <w:bCs/>
          <w:color w:val="000000"/>
          <w:sz w:val="24"/>
          <w:szCs w:val="24"/>
          <w:rtl/>
          <w:lang w:eastAsia="zh-CN"/>
        </w:rPr>
      </w:pPr>
      <w:r w:rsidRPr="00562302">
        <w:rPr>
          <w:rFonts w:cs="Sfarady" w:hint="cs"/>
          <w:b/>
          <w:bCs/>
          <w:color w:val="000000"/>
          <w:sz w:val="24"/>
          <w:szCs w:val="24"/>
          <w:rtl/>
          <w:lang w:eastAsia="zh-CN"/>
        </w:rPr>
        <w:t xml:space="preserve">בדעת הפוסקים לאסור: </w:t>
      </w:r>
      <w:r w:rsidRPr="00562302">
        <w:rPr>
          <w:rFonts w:cs="Sfarady" w:hint="cs"/>
          <w:color w:val="000000"/>
          <w:sz w:val="24"/>
          <w:szCs w:val="24"/>
          <w:rtl/>
          <w:lang w:eastAsia="zh-CN"/>
        </w:rPr>
        <w:t>מצינו כמה טעמים.</w:t>
      </w:r>
    </w:p>
    <w:p w14:paraId="455E939B" w14:textId="77777777" w:rsidR="00562302" w:rsidRPr="00562302" w:rsidRDefault="00562302" w:rsidP="00911404">
      <w:pPr>
        <w:spacing w:after="0"/>
        <w:jc w:val="both"/>
        <w:rPr>
          <w:rFonts w:eastAsia="SimSun" w:cs="Sfarady"/>
          <w:color w:val="000000"/>
          <w:sz w:val="24"/>
          <w:szCs w:val="24"/>
          <w:rtl/>
          <w:lang w:eastAsia="zh-CN"/>
        </w:rPr>
      </w:pPr>
      <w:r w:rsidRPr="00562302">
        <w:rPr>
          <w:rFonts w:cs="Sfarady" w:hint="cs"/>
          <w:color w:val="000000"/>
          <w:sz w:val="24"/>
          <w:szCs w:val="24"/>
          <w:rtl/>
          <w:lang w:eastAsia="zh-CN"/>
        </w:rPr>
        <w:t xml:space="preserve">א). בספר שולחן שלמה (סי' רמ"ב </w:t>
      </w:r>
      <w:proofErr w:type="spellStart"/>
      <w:r w:rsidRPr="00562302">
        <w:rPr>
          <w:rFonts w:cs="Sfarady" w:hint="cs"/>
          <w:color w:val="000000"/>
          <w:sz w:val="24"/>
          <w:szCs w:val="24"/>
          <w:rtl/>
          <w:lang w:eastAsia="zh-CN"/>
        </w:rPr>
        <w:t>סק"א</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הו"ד</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הגרשז"א</w:t>
      </w:r>
      <w:proofErr w:type="spellEnd"/>
      <w:r w:rsidRPr="00562302">
        <w:rPr>
          <w:rFonts w:cs="Sfarady" w:hint="cs"/>
          <w:color w:val="000000"/>
          <w:sz w:val="24"/>
          <w:szCs w:val="24"/>
          <w:rtl/>
          <w:lang w:eastAsia="zh-CN"/>
        </w:rPr>
        <w:t xml:space="preserve"> שכיון </w:t>
      </w:r>
      <w:r w:rsidRPr="00562302">
        <w:rPr>
          <w:rFonts w:eastAsia="SimSun" w:cs="Sfarady" w:hint="cs"/>
          <w:color w:val="000000"/>
          <w:sz w:val="24"/>
          <w:szCs w:val="24"/>
          <w:rtl/>
          <w:lang w:eastAsia="zh-CN"/>
        </w:rPr>
        <w:t xml:space="preserve">שאין רגילים בזמנינו לכבס רק מהיום למחר (ולא לצורך שימוש באותו היום), אזי אם יכבס בערב שבת יחשבו שיש לו פנאי והוא מכין בערב שבת על אחר השבת, לכן עדיף לכבס לפני יום שישי. </w:t>
      </w:r>
    </w:p>
    <w:p w14:paraId="5851759A" w14:textId="77777777" w:rsidR="00562302" w:rsidRPr="00562302" w:rsidRDefault="00562302" w:rsidP="00911404">
      <w:pPr>
        <w:spacing w:after="0"/>
        <w:jc w:val="both"/>
        <w:rPr>
          <w:rFonts w:eastAsia="SimSun" w:cs="Sfarady"/>
          <w:color w:val="000000"/>
          <w:sz w:val="24"/>
          <w:szCs w:val="24"/>
          <w:rtl/>
          <w:lang w:eastAsia="zh-CN"/>
        </w:rPr>
      </w:pPr>
      <w:r w:rsidRPr="00562302">
        <w:rPr>
          <w:rFonts w:eastAsia="SimSun" w:cs="Sfarady" w:hint="cs"/>
          <w:color w:val="000000"/>
          <w:sz w:val="24"/>
          <w:szCs w:val="24"/>
          <w:rtl/>
          <w:lang w:eastAsia="zh-CN"/>
        </w:rPr>
        <w:t xml:space="preserve">ב). בעל המשנה הלכות זצ"ל במכתב בסוף ספר </w:t>
      </w:r>
      <w:proofErr w:type="spellStart"/>
      <w:r w:rsidRPr="00562302">
        <w:rPr>
          <w:rFonts w:eastAsia="SimSun" w:cs="Sfarady" w:hint="cs"/>
          <w:color w:val="000000"/>
          <w:sz w:val="24"/>
          <w:szCs w:val="24"/>
          <w:rtl/>
          <w:lang w:eastAsia="zh-CN"/>
        </w:rPr>
        <w:t>פסק"ת</w:t>
      </w:r>
      <w:proofErr w:type="spellEnd"/>
      <w:r w:rsidRPr="00562302">
        <w:rPr>
          <w:rFonts w:eastAsia="SimSun" w:cs="Sfarady" w:hint="cs"/>
          <w:color w:val="000000"/>
          <w:sz w:val="24"/>
          <w:szCs w:val="24"/>
          <w:rtl/>
          <w:lang w:eastAsia="zh-CN"/>
        </w:rPr>
        <w:t xml:space="preserve"> שבת ח"א, כי כל שתקנו חז"ל </w:t>
      </w:r>
      <w:r w:rsidRPr="00562302">
        <w:rPr>
          <w:rFonts w:eastAsia="SimSun" w:cs="Sfarady" w:hint="cs"/>
          <w:b/>
          <w:bCs/>
          <w:color w:val="000000"/>
          <w:sz w:val="24"/>
          <w:szCs w:val="24"/>
          <w:rtl/>
          <w:lang w:eastAsia="zh-CN"/>
        </w:rPr>
        <w:t>אפילו בטל הטעם לא בטלה התקנה</w:t>
      </w:r>
      <w:r w:rsidRPr="00562302">
        <w:rPr>
          <w:rFonts w:eastAsia="SimSun" w:cs="Sfarady" w:hint="cs"/>
          <w:color w:val="000000"/>
          <w:sz w:val="24"/>
          <w:szCs w:val="24"/>
          <w:rtl/>
          <w:lang w:eastAsia="zh-CN"/>
        </w:rPr>
        <w:t xml:space="preserve">. ע"ש, וכן </w:t>
      </w:r>
      <w:proofErr w:type="spellStart"/>
      <w:r w:rsidRPr="00562302">
        <w:rPr>
          <w:rFonts w:eastAsia="SimSun" w:cs="Sfarady" w:hint="cs"/>
          <w:color w:val="000000"/>
          <w:sz w:val="24"/>
          <w:szCs w:val="24"/>
          <w:rtl/>
          <w:lang w:eastAsia="zh-CN"/>
        </w:rPr>
        <w:t>הו"ד</w:t>
      </w:r>
      <w:proofErr w:type="spellEnd"/>
      <w:r w:rsidRPr="00562302">
        <w:rPr>
          <w:rFonts w:eastAsia="SimSun" w:cs="Sfarady" w:hint="cs"/>
          <w:color w:val="000000"/>
          <w:sz w:val="24"/>
          <w:szCs w:val="24"/>
          <w:rtl/>
          <w:lang w:eastAsia="zh-CN"/>
        </w:rPr>
        <w:t xml:space="preserve"> </w:t>
      </w:r>
      <w:proofErr w:type="spellStart"/>
      <w:r w:rsidRPr="00562302">
        <w:rPr>
          <w:rFonts w:eastAsia="SimSun" w:cs="Sfarady" w:hint="cs"/>
          <w:color w:val="000000"/>
          <w:sz w:val="24"/>
          <w:szCs w:val="24"/>
          <w:rtl/>
          <w:lang w:eastAsia="zh-CN"/>
        </w:rPr>
        <w:t>הגריש"א</w:t>
      </w:r>
      <w:proofErr w:type="spellEnd"/>
      <w:r w:rsidRPr="00562302">
        <w:rPr>
          <w:rFonts w:eastAsia="SimSun" w:cs="Sfarady" w:hint="cs"/>
          <w:color w:val="000000"/>
          <w:sz w:val="24"/>
          <w:szCs w:val="24"/>
          <w:rtl/>
          <w:lang w:eastAsia="zh-CN"/>
        </w:rPr>
        <w:t xml:space="preserve"> בספר אשרי האיש </w:t>
      </w:r>
      <w:proofErr w:type="spellStart"/>
      <w:r w:rsidRPr="00562302">
        <w:rPr>
          <w:rFonts w:eastAsia="SimSun" w:cs="Sfarady" w:hint="cs"/>
          <w:color w:val="000000"/>
          <w:sz w:val="24"/>
          <w:szCs w:val="24"/>
          <w:rtl/>
          <w:lang w:eastAsia="zh-CN"/>
        </w:rPr>
        <w:t>או"ח</w:t>
      </w:r>
      <w:proofErr w:type="spellEnd"/>
      <w:r w:rsidRPr="00562302">
        <w:rPr>
          <w:rFonts w:eastAsia="SimSun" w:cs="Sfarady" w:hint="cs"/>
          <w:color w:val="000000"/>
          <w:sz w:val="24"/>
          <w:szCs w:val="24"/>
          <w:rtl/>
          <w:lang w:eastAsia="zh-CN"/>
        </w:rPr>
        <w:t xml:space="preserve"> </w:t>
      </w:r>
      <w:proofErr w:type="spellStart"/>
      <w:r w:rsidRPr="00562302">
        <w:rPr>
          <w:rFonts w:eastAsia="SimSun" w:cs="Sfarady" w:hint="cs"/>
          <w:color w:val="000000"/>
          <w:sz w:val="24"/>
          <w:szCs w:val="24"/>
          <w:rtl/>
          <w:lang w:eastAsia="zh-CN"/>
        </w:rPr>
        <w:t>ח"ב</w:t>
      </w:r>
      <w:proofErr w:type="spellEnd"/>
      <w:r w:rsidRPr="00562302">
        <w:rPr>
          <w:rFonts w:eastAsia="SimSun" w:cs="Sfarady" w:hint="cs"/>
          <w:color w:val="000000"/>
          <w:sz w:val="24"/>
          <w:szCs w:val="24"/>
          <w:rtl/>
          <w:lang w:eastAsia="zh-CN"/>
        </w:rPr>
        <w:t xml:space="preserve"> פרק א' אות מח, וכן העלה </w:t>
      </w:r>
      <w:proofErr w:type="spellStart"/>
      <w:r w:rsidRPr="00562302">
        <w:rPr>
          <w:rFonts w:eastAsia="SimSun" w:cs="Sfarady" w:hint="cs"/>
          <w:color w:val="000000"/>
          <w:sz w:val="24"/>
          <w:szCs w:val="24"/>
          <w:rtl/>
          <w:lang w:eastAsia="zh-CN"/>
        </w:rPr>
        <w:t>בשו"ת</w:t>
      </w:r>
      <w:proofErr w:type="spellEnd"/>
      <w:r w:rsidRPr="00562302">
        <w:rPr>
          <w:rFonts w:eastAsia="SimSun" w:cs="Sfarady" w:hint="cs"/>
          <w:color w:val="000000"/>
          <w:sz w:val="24"/>
          <w:szCs w:val="24"/>
          <w:rtl/>
          <w:lang w:eastAsia="zh-CN"/>
        </w:rPr>
        <w:t xml:space="preserve"> חיי הלוי ח"ו סי' מ"ו אות </w:t>
      </w:r>
      <w:proofErr w:type="spellStart"/>
      <w:r w:rsidRPr="00562302">
        <w:rPr>
          <w:rFonts w:eastAsia="SimSun" w:cs="Sfarady" w:hint="cs"/>
          <w:color w:val="000000"/>
          <w:sz w:val="24"/>
          <w:szCs w:val="24"/>
          <w:rtl/>
          <w:lang w:eastAsia="zh-CN"/>
        </w:rPr>
        <w:t>יט</w:t>
      </w:r>
      <w:proofErr w:type="spellEnd"/>
      <w:r w:rsidRPr="00562302">
        <w:rPr>
          <w:rFonts w:eastAsia="SimSun" w:cs="Sfarady" w:hint="cs"/>
          <w:color w:val="000000"/>
          <w:sz w:val="24"/>
          <w:szCs w:val="24"/>
          <w:rtl/>
          <w:lang w:eastAsia="zh-CN"/>
        </w:rPr>
        <w:t xml:space="preserve">. </w:t>
      </w:r>
    </w:p>
    <w:p w14:paraId="48197C0C" w14:textId="77777777" w:rsidR="00562302" w:rsidRPr="00562302" w:rsidRDefault="00562302" w:rsidP="00911404">
      <w:pPr>
        <w:spacing w:after="0"/>
        <w:jc w:val="both"/>
        <w:rPr>
          <w:rFonts w:eastAsia="SimSun" w:cs="Sfarady"/>
          <w:color w:val="000000"/>
          <w:sz w:val="24"/>
          <w:szCs w:val="24"/>
          <w:rtl/>
          <w:lang w:eastAsia="zh-CN"/>
        </w:rPr>
      </w:pPr>
      <w:r w:rsidRPr="00562302">
        <w:rPr>
          <w:rFonts w:eastAsia="SimSun" w:cs="Sfarady" w:hint="cs"/>
          <w:color w:val="000000"/>
          <w:sz w:val="24"/>
          <w:szCs w:val="24"/>
          <w:rtl/>
          <w:lang w:eastAsia="zh-CN"/>
        </w:rPr>
        <w:t xml:space="preserve">ג). בחוט שני (שבת ח"א עמ' נא) שאף בזמנינו שאין </w:t>
      </w:r>
      <w:proofErr w:type="spellStart"/>
      <w:r w:rsidRPr="00562302">
        <w:rPr>
          <w:rFonts w:eastAsia="SimSun" w:cs="Sfarady" w:hint="cs"/>
          <w:color w:val="000000"/>
          <w:sz w:val="24"/>
          <w:szCs w:val="24"/>
          <w:rtl/>
          <w:lang w:eastAsia="zh-CN"/>
        </w:rPr>
        <w:t>טירחא</w:t>
      </w:r>
      <w:proofErr w:type="spellEnd"/>
      <w:r w:rsidRPr="00562302">
        <w:rPr>
          <w:rFonts w:eastAsia="SimSun" w:cs="Sfarady" w:hint="cs"/>
          <w:color w:val="000000"/>
          <w:sz w:val="24"/>
          <w:szCs w:val="24"/>
          <w:rtl/>
          <w:lang w:eastAsia="zh-CN"/>
        </w:rPr>
        <w:t xml:space="preserve"> כ"כ, מ"מ כיון שגזירת חז"ל שכל עסק הכביסה יהיה ביום ה' מפני כבוד השבת.</w:t>
      </w:r>
    </w:p>
    <w:p w14:paraId="14B8AFCE" w14:textId="77777777" w:rsidR="00562302" w:rsidRPr="00562302" w:rsidRDefault="00562302" w:rsidP="00911404">
      <w:pPr>
        <w:spacing w:after="0"/>
        <w:jc w:val="both"/>
        <w:rPr>
          <w:rFonts w:eastAsia="SimSun" w:cs="Sfarady"/>
          <w:color w:val="000000"/>
          <w:sz w:val="24"/>
          <w:szCs w:val="24"/>
          <w:rtl/>
          <w:lang w:eastAsia="zh-CN"/>
        </w:rPr>
      </w:pPr>
      <w:r w:rsidRPr="00562302">
        <w:rPr>
          <w:rFonts w:eastAsia="SimSun" w:cs="Sfarady" w:hint="cs"/>
          <w:color w:val="000000"/>
          <w:sz w:val="24"/>
          <w:szCs w:val="24"/>
          <w:rtl/>
          <w:lang w:eastAsia="zh-CN"/>
        </w:rPr>
        <w:t xml:space="preserve">ד). </w:t>
      </w:r>
      <w:proofErr w:type="spellStart"/>
      <w:r w:rsidRPr="00562302">
        <w:rPr>
          <w:rFonts w:eastAsia="SimSun" w:cs="Sfarady" w:hint="cs"/>
          <w:color w:val="000000"/>
          <w:sz w:val="24"/>
          <w:szCs w:val="24"/>
          <w:rtl/>
          <w:lang w:eastAsia="zh-CN"/>
        </w:rPr>
        <w:t>בשו"ת</w:t>
      </w:r>
      <w:proofErr w:type="spellEnd"/>
      <w:r w:rsidRPr="00562302">
        <w:rPr>
          <w:rFonts w:eastAsia="SimSun" w:cs="Sfarady" w:hint="cs"/>
          <w:color w:val="000000"/>
          <w:sz w:val="24"/>
          <w:szCs w:val="24"/>
          <w:rtl/>
          <w:lang w:eastAsia="zh-CN"/>
        </w:rPr>
        <w:t xml:space="preserve"> אור לציון (</w:t>
      </w:r>
      <w:proofErr w:type="spellStart"/>
      <w:r w:rsidRPr="00562302">
        <w:rPr>
          <w:rFonts w:eastAsia="SimSun" w:cs="Sfarady" w:hint="cs"/>
          <w:color w:val="000000"/>
          <w:sz w:val="24"/>
          <w:szCs w:val="24"/>
          <w:rtl/>
          <w:lang w:eastAsia="zh-CN"/>
        </w:rPr>
        <w:t>ח"ב</w:t>
      </w:r>
      <w:proofErr w:type="spellEnd"/>
      <w:r w:rsidRPr="00562302">
        <w:rPr>
          <w:rFonts w:eastAsia="SimSun" w:cs="Sfarady" w:hint="cs"/>
          <w:color w:val="000000"/>
          <w:sz w:val="24"/>
          <w:szCs w:val="24"/>
          <w:rtl/>
          <w:lang w:eastAsia="zh-CN"/>
        </w:rPr>
        <w:t xml:space="preserve"> פרק ט"ז הלכה א) כתב שאף בזמנינו שיש מכונת כביסה אסור, ואף שהכיבוס הוא בלחיצת כפתור, מ"מ תליית הכביסה היא חלק מהכיבוס, והיא מצריכה הרבה זמן, ואין להתיר לעשות כן בערב שבת. ורק אם מייבש את הכביסה במכונת ייבוש, מותר לו לכבס ולייבש ביום שישי.</w:t>
      </w:r>
    </w:p>
    <w:p w14:paraId="7B29A779" w14:textId="77777777" w:rsidR="0023148E" w:rsidRDefault="0023148E" w:rsidP="00911404">
      <w:pPr>
        <w:spacing w:after="0"/>
        <w:jc w:val="both"/>
        <w:rPr>
          <w:rFonts w:cs="Sfarady"/>
          <w:b/>
          <w:bCs/>
          <w:color w:val="000000"/>
          <w:sz w:val="24"/>
          <w:szCs w:val="24"/>
          <w:rtl/>
          <w:lang w:eastAsia="zh-CN"/>
        </w:rPr>
      </w:pPr>
    </w:p>
    <w:p w14:paraId="0C3D2457" w14:textId="3EB6856E" w:rsidR="00562302" w:rsidRPr="00562302" w:rsidRDefault="00562302" w:rsidP="00911404">
      <w:pPr>
        <w:spacing w:after="0"/>
        <w:jc w:val="both"/>
        <w:rPr>
          <w:rFonts w:cs="Sfarady"/>
          <w:b/>
          <w:bCs/>
          <w:color w:val="000000"/>
          <w:sz w:val="24"/>
          <w:szCs w:val="24"/>
          <w:lang w:eastAsia="zh-CN"/>
        </w:rPr>
      </w:pPr>
      <w:r w:rsidRPr="00562302">
        <w:rPr>
          <w:rFonts w:cs="Sfarady" w:hint="cs"/>
          <w:b/>
          <w:bCs/>
          <w:color w:val="000000"/>
          <w:sz w:val="24"/>
          <w:szCs w:val="24"/>
          <w:rtl/>
          <w:lang w:eastAsia="zh-CN"/>
        </w:rPr>
        <w:t>דעות הפוסקים להתיר: מצינו ב' טעמים להתיר.</w:t>
      </w:r>
    </w:p>
    <w:p w14:paraId="20A7E16B" w14:textId="77777777" w:rsidR="00562302" w:rsidRPr="00562302" w:rsidRDefault="00562302" w:rsidP="00911404">
      <w:pPr>
        <w:spacing w:after="0"/>
        <w:jc w:val="both"/>
        <w:rPr>
          <w:rFonts w:cs="Sfarady"/>
          <w:color w:val="000000"/>
          <w:sz w:val="24"/>
          <w:szCs w:val="24"/>
          <w:rtl/>
          <w:lang w:eastAsia="zh-CN"/>
        </w:rPr>
      </w:pPr>
      <w:r w:rsidRPr="00562302">
        <w:rPr>
          <w:rFonts w:cs="Sfarady" w:hint="cs"/>
          <w:color w:val="000000"/>
          <w:sz w:val="24"/>
          <w:szCs w:val="24"/>
          <w:rtl/>
          <w:lang w:eastAsia="zh-CN"/>
        </w:rPr>
        <w:t xml:space="preserve">א). כיון שהכיבוס במכונת כביסה לא היה בכלל התקנה, א). עי' </w:t>
      </w:r>
      <w:proofErr w:type="spellStart"/>
      <w:r w:rsidRPr="00562302">
        <w:rPr>
          <w:rFonts w:cs="Sfarady" w:hint="cs"/>
          <w:color w:val="000000"/>
          <w:sz w:val="24"/>
          <w:szCs w:val="24"/>
          <w:rtl/>
          <w:lang w:eastAsia="zh-CN"/>
        </w:rPr>
        <w:t>תוס</w:t>
      </w:r>
      <w:proofErr w:type="spellEnd"/>
      <w:r w:rsidRPr="00562302">
        <w:rPr>
          <w:rFonts w:cs="Sfarady" w:hint="cs"/>
          <w:color w:val="000000"/>
          <w:sz w:val="24"/>
          <w:szCs w:val="24"/>
          <w:rtl/>
          <w:lang w:eastAsia="zh-CN"/>
        </w:rPr>
        <w:t xml:space="preserve">' ביצה דף ו' ע"א שאם עבר החשש מקילים בזה, ב) </w:t>
      </w:r>
      <w:proofErr w:type="spellStart"/>
      <w:r w:rsidRPr="00562302">
        <w:rPr>
          <w:rFonts w:cs="Sfarady" w:hint="cs"/>
          <w:color w:val="000000"/>
          <w:sz w:val="24"/>
          <w:szCs w:val="24"/>
          <w:rtl/>
          <w:lang w:eastAsia="zh-CN"/>
        </w:rPr>
        <w:t>בר"ן</w:t>
      </w:r>
      <w:proofErr w:type="spellEnd"/>
      <w:r w:rsidRPr="00562302">
        <w:rPr>
          <w:rFonts w:cs="Sfarady" w:hint="cs"/>
          <w:color w:val="000000"/>
          <w:sz w:val="24"/>
          <w:szCs w:val="24"/>
          <w:rtl/>
          <w:lang w:eastAsia="zh-CN"/>
        </w:rPr>
        <w:t xml:space="preserve"> בע"ז דף לא ע"א מדפי </w:t>
      </w:r>
      <w:proofErr w:type="spellStart"/>
      <w:r w:rsidRPr="00562302">
        <w:rPr>
          <w:rFonts w:cs="Sfarady" w:hint="cs"/>
          <w:color w:val="000000"/>
          <w:sz w:val="24"/>
          <w:szCs w:val="24"/>
          <w:rtl/>
          <w:lang w:eastAsia="zh-CN"/>
        </w:rPr>
        <w:t>הרי"ף</w:t>
      </w:r>
      <w:proofErr w:type="spellEnd"/>
      <w:r w:rsidRPr="00562302">
        <w:rPr>
          <w:rFonts w:cs="Sfarady" w:hint="cs"/>
          <w:color w:val="000000"/>
          <w:sz w:val="24"/>
          <w:szCs w:val="24"/>
          <w:rtl/>
          <w:lang w:eastAsia="zh-CN"/>
        </w:rPr>
        <w:t xml:space="preserve"> ד"ה תו </w:t>
      </w:r>
      <w:proofErr w:type="spellStart"/>
      <w:r w:rsidRPr="00562302">
        <w:rPr>
          <w:rFonts w:cs="Sfarady" w:hint="cs"/>
          <w:color w:val="000000"/>
          <w:sz w:val="24"/>
          <w:szCs w:val="24"/>
          <w:rtl/>
          <w:lang w:eastAsia="zh-CN"/>
        </w:rPr>
        <w:t>גרסינן</w:t>
      </w:r>
      <w:proofErr w:type="spellEnd"/>
      <w:r w:rsidRPr="00562302">
        <w:rPr>
          <w:rFonts w:cs="Sfarady" w:hint="cs"/>
          <w:color w:val="000000"/>
          <w:sz w:val="24"/>
          <w:szCs w:val="24"/>
          <w:rtl/>
          <w:lang w:eastAsia="zh-CN"/>
        </w:rPr>
        <w:t xml:space="preserve"> כתב שכל מה שאמרו צריך מנין אחר להתירו היינו אותם שהיה בהם טעם </w:t>
      </w:r>
      <w:r w:rsidRPr="00562302">
        <w:rPr>
          <w:rFonts w:cs="Sfarady" w:hint="cs"/>
          <w:color w:val="000000"/>
          <w:sz w:val="24"/>
          <w:szCs w:val="24"/>
          <w:rtl/>
          <w:lang w:eastAsia="zh-CN"/>
        </w:rPr>
        <w:t xml:space="preserve">האיסור לכתחילה אע"פ שבטל כעת </w:t>
      </w:r>
      <w:proofErr w:type="spellStart"/>
      <w:r w:rsidRPr="00562302">
        <w:rPr>
          <w:rFonts w:cs="Sfarady" w:hint="cs"/>
          <w:color w:val="000000"/>
          <w:sz w:val="24"/>
          <w:szCs w:val="24"/>
          <w:rtl/>
          <w:lang w:eastAsia="zh-CN"/>
        </w:rPr>
        <w:t>אבלאלו</w:t>
      </w:r>
      <w:proofErr w:type="spellEnd"/>
      <w:r w:rsidRPr="00562302">
        <w:rPr>
          <w:rFonts w:cs="Sfarady" w:hint="cs"/>
          <w:color w:val="000000"/>
          <w:sz w:val="24"/>
          <w:szCs w:val="24"/>
          <w:rtl/>
          <w:lang w:eastAsia="zh-CN"/>
        </w:rPr>
        <w:t xml:space="preserve"> שלא היה בטעם טעם האיסור בעולם מותר ע"ש, וכן כתב </w:t>
      </w:r>
      <w:proofErr w:type="spellStart"/>
      <w:r w:rsidRPr="00562302">
        <w:rPr>
          <w:rFonts w:cs="Sfarady" w:hint="cs"/>
          <w:color w:val="000000"/>
          <w:sz w:val="24"/>
          <w:szCs w:val="24"/>
          <w:rtl/>
          <w:lang w:eastAsia="zh-CN"/>
        </w:rPr>
        <w:t>בשו"ת</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הריב"ש</w:t>
      </w:r>
      <w:proofErr w:type="spellEnd"/>
      <w:r w:rsidRPr="00562302">
        <w:rPr>
          <w:rFonts w:cs="Sfarady" w:hint="cs"/>
          <w:color w:val="000000"/>
          <w:sz w:val="24"/>
          <w:szCs w:val="24"/>
          <w:rtl/>
          <w:lang w:eastAsia="zh-CN"/>
        </w:rPr>
        <w:t xml:space="preserve"> סי' שצ"ד, ג). עי' </w:t>
      </w:r>
      <w:proofErr w:type="spellStart"/>
      <w:r w:rsidRPr="00562302">
        <w:rPr>
          <w:rFonts w:cs="Sfarady" w:hint="cs"/>
          <w:color w:val="000000"/>
          <w:sz w:val="24"/>
          <w:szCs w:val="24"/>
          <w:rtl/>
          <w:lang w:eastAsia="zh-CN"/>
        </w:rPr>
        <w:t>רא"ש</w:t>
      </w:r>
      <w:proofErr w:type="spellEnd"/>
      <w:r w:rsidRPr="00562302">
        <w:rPr>
          <w:rFonts w:cs="Sfarady" w:hint="cs"/>
          <w:color w:val="000000"/>
          <w:sz w:val="24"/>
          <w:szCs w:val="24"/>
          <w:rtl/>
          <w:lang w:eastAsia="zh-CN"/>
        </w:rPr>
        <w:t xml:space="preserve"> בתשובה כלל ב' סו"ס ח', ד). עי' מאירי ע"ז דף ה' ע"א מה שהביא כמה חילוקים בזה. וממילא כיון שלא לוקח הרבה זמן לכבס מותר לכבס ביום שישי, וכן העלה </w:t>
      </w:r>
      <w:proofErr w:type="spellStart"/>
      <w:r w:rsidRPr="00562302">
        <w:rPr>
          <w:rFonts w:cs="Sfarady" w:hint="cs"/>
          <w:color w:val="000000"/>
          <w:sz w:val="24"/>
          <w:szCs w:val="24"/>
          <w:rtl/>
          <w:lang w:eastAsia="zh-CN"/>
        </w:rPr>
        <w:t>לדינא</w:t>
      </w:r>
      <w:proofErr w:type="spellEnd"/>
      <w:r w:rsidRPr="00562302">
        <w:rPr>
          <w:rFonts w:cs="Sfarady" w:hint="cs"/>
          <w:color w:val="000000"/>
          <w:sz w:val="24"/>
          <w:szCs w:val="24"/>
          <w:rtl/>
          <w:lang w:eastAsia="zh-CN"/>
        </w:rPr>
        <w:t xml:space="preserve"> בהליכות עולם </w:t>
      </w:r>
      <w:proofErr w:type="spellStart"/>
      <w:r w:rsidRPr="00562302">
        <w:rPr>
          <w:rFonts w:cs="Sfarady" w:hint="cs"/>
          <w:color w:val="000000"/>
          <w:sz w:val="24"/>
          <w:szCs w:val="24"/>
          <w:rtl/>
          <w:lang w:eastAsia="zh-CN"/>
        </w:rPr>
        <w:t>ח"ג</w:t>
      </w:r>
      <w:proofErr w:type="spellEnd"/>
      <w:r w:rsidRPr="00562302">
        <w:rPr>
          <w:rFonts w:cs="Sfarady" w:hint="cs"/>
          <w:color w:val="000000"/>
          <w:sz w:val="24"/>
          <w:szCs w:val="24"/>
          <w:rtl/>
          <w:lang w:eastAsia="zh-CN"/>
        </w:rPr>
        <w:t xml:space="preserve"> פרשת לך </w:t>
      </w:r>
      <w:proofErr w:type="spellStart"/>
      <w:r w:rsidRPr="00562302">
        <w:rPr>
          <w:rFonts w:cs="Sfarady" w:hint="cs"/>
          <w:color w:val="000000"/>
          <w:sz w:val="24"/>
          <w:szCs w:val="24"/>
          <w:rtl/>
          <w:lang w:eastAsia="zh-CN"/>
        </w:rPr>
        <w:t>לך</w:t>
      </w:r>
      <w:proofErr w:type="spellEnd"/>
      <w:r w:rsidRPr="00562302">
        <w:rPr>
          <w:rFonts w:cs="Sfarady" w:hint="cs"/>
          <w:color w:val="000000"/>
          <w:sz w:val="24"/>
          <w:szCs w:val="24"/>
          <w:rtl/>
          <w:lang w:eastAsia="zh-CN"/>
        </w:rPr>
        <w:t xml:space="preserve"> אות ג', שהיום שמכבסים במכונת כביסה חשמלית ואין צריך לבזבז הרבה זמן לכיבוס הבגדים מפני שהמכונה מכבסת </w:t>
      </w:r>
      <w:proofErr w:type="spellStart"/>
      <w:r w:rsidRPr="00562302">
        <w:rPr>
          <w:rFonts w:cs="Sfarady" w:hint="cs"/>
          <w:color w:val="000000"/>
          <w:sz w:val="24"/>
          <w:szCs w:val="24"/>
          <w:rtl/>
          <w:lang w:eastAsia="zh-CN"/>
        </w:rPr>
        <w:t>הכל</w:t>
      </w:r>
      <w:proofErr w:type="spellEnd"/>
      <w:r w:rsidRPr="00562302">
        <w:rPr>
          <w:rFonts w:cs="Sfarady" w:hint="cs"/>
          <w:color w:val="000000"/>
          <w:sz w:val="24"/>
          <w:szCs w:val="24"/>
          <w:rtl/>
          <w:lang w:eastAsia="zh-CN"/>
        </w:rPr>
        <w:t xml:space="preserve">, נראה שמותר לכבס בערב שבת, ומ"מ סיים שנכון להקדים את הכיבוס ליום חמישי, כדי שיום השישי כולו יהיה פנוי לצורכי שבת, ע"ש, וכן כתב </w:t>
      </w:r>
      <w:proofErr w:type="spellStart"/>
      <w:r w:rsidRPr="00562302">
        <w:rPr>
          <w:rFonts w:cs="Sfarady" w:hint="cs"/>
          <w:color w:val="000000"/>
          <w:sz w:val="24"/>
          <w:szCs w:val="24"/>
          <w:rtl/>
          <w:lang w:eastAsia="zh-CN"/>
        </w:rPr>
        <w:t>לדינא</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בחזו"ע</w:t>
      </w:r>
      <w:proofErr w:type="spellEnd"/>
      <w:r w:rsidRPr="00562302">
        <w:rPr>
          <w:rFonts w:cs="Sfarady" w:hint="cs"/>
          <w:color w:val="000000"/>
          <w:sz w:val="24"/>
          <w:szCs w:val="24"/>
          <w:rtl/>
          <w:lang w:eastAsia="zh-CN"/>
        </w:rPr>
        <w:t xml:space="preserve"> שבת ח"א עמ' כד בהערה שכן הוא עיקר </w:t>
      </w:r>
      <w:proofErr w:type="spellStart"/>
      <w:r w:rsidRPr="00562302">
        <w:rPr>
          <w:rFonts w:cs="Sfarady" w:hint="cs"/>
          <w:color w:val="000000"/>
          <w:sz w:val="24"/>
          <w:szCs w:val="24"/>
          <w:rtl/>
          <w:lang w:eastAsia="zh-CN"/>
        </w:rPr>
        <w:t>לדינא</w:t>
      </w:r>
      <w:proofErr w:type="spellEnd"/>
      <w:r w:rsidRPr="00562302">
        <w:rPr>
          <w:rFonts w:cs="Sfarady" w:hint="cs"/>
          <w:color w:val="000000"/>
          <w:sz w:val="24"/>
          <w:szCs w:val="24"/>
          <w:rtl/>
          <w:lang w:eastAsia="zh-CN"/>
        </w:rPr>
        <w:t xml:space="preserve">, ושכן כתב </w:t>
      </w:r>
      <w:proofErr w:type="spellStart"/>
      <w:r w:rsidRPr="00562302">
        <w:rPr>
          <w:rFonts w:cs="Sfarady" w:hint="cs"/>
          <w:color w:val="000000"/>
          <w:sz w:val="24"/>
          <w:szCs w:val="24"/>
          <w:rtl/>
          <w:lang w:eastAsia="zh-CN"/>
        </w:rPr>
        <w:t>בשו"ת</w:t>
      </w:r>
      <w:proofErr w:type="spellEnd"/>
      <w:r w:rsidRPr="00562302">
        <w:rPr>
          <w:rFonts w:cs="Sfarady" w:hint="cs"/>
          <w:color w:val="000000"/>
          <w:sz w:val="24"/>
          <w:szCs w:val="24"/>
          <w:rtl/>
          <w:lang w:eastAsia="zh-CN"/>
        </w:rPr>
        <w:t xml:space="preserve"> שבט </w:t>
      </w:r>
      <w:proofErr w:type="spellStart"/>
      <w:r w:rsidRPr="00562302">
        <w:rPr>
          <w:rFonts w:cs="Sfarady" w:hint="cs"/>
          <w:color w:val="000000"/>
          <w:sz w:val="24"/>
          <w:szCs w:val="24"/>
          <w:rtl/>
          <w:lang w:eastAsia="zh-CN"/>
        </w:rPr>
        <w:t>הקהתי</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ח"ב</w:t>
      </w:r>
      <w:proofErr w:type="spellEnd"/>
      <w:r w:rsidRPr="00562302">
        <w:rPr>
          <w:rFonts w:cs="Sfarady" w:hint="cs"/>
          <w:color w:val="000000"/>
          <w:sz w:val="24"/>
          <w:szCs w:val="24"/>
          <w:rtl/>
          <w:lang w:eastAsia="zh-CN"/>
        </w:rPr>
        <w:t xml:space="preserve"> סי' קד אות ד' </w:t>
      </w:r>
      <w:proofErr w:type="spellStart"/>
      <w:r w:rsidRPr="00562302">
        <w:rPr>
          <w:rFonts w:cs="Sfarady" w:hint="cs"/>
          <w:color w:val="000000"/>
          <w:sz w:val="24"/>
          <w:szCs w:val="24"/>
          <w:rtl/>
          <w:lang w:eastAsia="zh-CN"/>
        </w:rPr>
        <w:t>ובשו"ת</w:t>
      </w:r>
      <w:proofErr w:type="spellEnd"/>
      <w:r w:rsidRPr="00562302">
        <w:rPr>
          <w:rFonts w:cs="Sfarady" w:hint="cs"/>
          <w:color w:val="000000"/>
          <w:sz w:val="24"/>
          <w:szCs w:val="24"/>
          <w:rtl/>
          <w:lang w:eastAsia="zh-CN"/>
        </w:rPr>
        <w:t xml:space="preserve"> אבני ישפה ח"א </w:t>
      </w:r>
      <w:proofErr w:type="spellStart"/>
      <w:r w:rsidRPr="00562302">
        <w:rPr>
          <w:rFonts w:cs="Sfarady" w:hint="cs"/>
          <w:color w:val="000000"/>
          <w:sz w:val="24"/>
          <w:szCs w:val="24"/>
          <w:rtl/>
          <w:lang w:eastAsia="zh-CN"/>
        </w:rPr>
        <w:t>חאו"ח</w:t>
      </w:r>
      <w:proofErr w:type="spellEnd"/>
      <w:r w:rsidRPr="00562302">
        <w:rPr>
          <w:rFonts w:cs="Sfarady" w:hint="cs"/>
          <w:color w:val="000000"/>
          <w:sz w:val="24"/>
          <w:szCs w:val="24"/>
          <w:rtl/>
          <w:lang w:eastAsia="zh-CN"/>
        </w:rPr>
        <w:t xml:space="preserve"> סי' מט </w:t>
      </w:r>
      <w:proofErr w:type="spellStart"/>
      <w:r w:rsidRPr="00562302">
        <w:rPr>
          <w:rFonts w:cs="Sfarady" w:hint="cs"/>
          <w:color w:val="000000"/>
          <w:sz w:val="24"/>
          <w:szCs w:val="24"/>
          <w:rtl/>
          <w:lang w:eastAsia="zh-CN"/>
        </w:rPr>
        <w:t>ובשו"ת</w:t>
      </w:r>
      <w:proofErr w:type="spellEnd"/>
      <w:r w:rsidRPr="00562302">
        <w:rPr>
          <w:rFonts w:cs="Sfarady" w:hint="cs"/>
          <w:color w:val="000000"/>
          <w:sz w:val="24"/>
          <w:szCs w:val="24"/>
          <w:rtl/>
          <w:lang w:eastAsia="zh-CN"/>
        </w:rPr>
        <w:t xml:space="preserve"> עולת יצחק ח"א סימן נ' </w:t>
      </w:r>
      <w:proofErr w:type="spellStart"/>
      <w:r w:rsidRPr="00562302">
        <w:rPr>
          <w:rFonts w:cs="Sfarady" w:hint="cs"/>
          <w:color w:val="000000"/>
          <w:sz w:val="24"/>
          <w:szCs w:val="24"/>
          <w:rtl/>
          <w:lang w:eastAsia="zh-CN"/>
        </w:rPr>
        <w:t>ובילקו"י</w:t>
      </w:r>
      <w:proofErr w:type="spellEnd"/>
      <w:r w:rsidRPr="00562302">
        <w:rPr>
          <w:rFonts w:cs="Sfarady" w:hint="cs"/>
          <w:color w:val="000000"/>
          <w:sz w:val="24"/>
          <w:szCs w:val="24"/>
          <w:rtl/>
          <w:lang w:eastAsia="zh-CN"/>
        </w:rPr>
        <w:t xml:space="preserve"> שבת סי' </w:t>
      </w:r>
      <w:proofErr w:type="spellStart"/>
      <w:r w:rsidRPr="00562302">
        <w:rPr>
          <w:rFonts w:cs="Sfarady" w:hint="cs"/>
          <w:color w:val="000000"/>
          <w:sz w:val="24"/>
          <w:szCs w:val="24"/>
          <w:rtl/>
          <w:lang w:eastAsia="zh-CN"/>
        </w:rPr>
        <w:t>רמב</w:t>
      </w:r>
      <w:proofErr w:type="spellEnd"/>
      <w:r w:rsidRPr="00562302">
        <w:rPr>
          <w:rFonts w:cs="Sfarady" w:hint="cs"/>
          <w:color w:val="000000"/>
          <w:sz w:val="24"/>
          <w:szCs w:val="24"/>
          <w:rtl/>
          <w:lang w:eastAsia="zh-CN"/>
        </w:rPr>
        <w:t xml:space="preserve"> ס"ח ע"ש. וכן הורה </w:t>
      </w:r>
      <w:proofErr w:type="spellStart"/>
      <w:r w:rsidRPr="00562302">
        <w:rPr>
          <w:rFonts w:cs="Sfarady" w:hint="cs"/>
          <w:color w:val="000000"/>
          <w:sz w:val="24"/>
          <w:szCs w:val="24"/>
          <w:rtl/>
          <w:lang w:eastAsia="zh-CN"/>
        </w:rPr>
        <w:t>לדינא</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הגר"מ</w:t>
      </w:r>
      <w:proofErr w:type="spellEnd"/>
      <w:r w:rsidRPr="00562302">
        <w:rPr>
          <w:rFonts w:cs="Sfarady" w:hint="cs"/>
          <w:color w:val="000000"/>
          <w:sz w:val="24"/>
          <w:szCs w:val="24"/>
          <w:rtl/>
          <w:lang w:eastAsia="zh-CN"/>
        </w:rPr>
        <w:t xml:space="preserve"> גרוס </w:t>
      </w:r>
      <w:proofErr w:type="spellStart"/>
      <w:r w:rsidRPr="00562302">
        <w:rPr>
          <w:rFonts w:cs="Sfarady" w:hint="cs"/>
          <w:color w:val="000000"/>
          <w:sz w:val="24"/>
          <w:szCs w:val="24"/>
          <w:rtl/>
          <w:lang w:eastAsia="zh-CN"/>
        </w:rPr>
        <w:t>שליט"א</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והו"ד</w:t>
      </w:r>
      <w:proofErr w:type="spellEnd"/>
      <w:r w:rsidRPr="00562302">
        <w:rPr>
          <w:rFonts w:cs="Sfarady" w:hint="cs"/>
          <w:color w:val="000000"/>
          <w:sz w:val="24"/>
          <w:szCs w:val="24"/>
          <w:rtl/>
          <w:lang w:eastAsia="zh-CN"/>
        </w:rPr>
        <w:t xml:space="preserve"> בספר לקראת שבת.</w:t>
      </w:r>
    </w:p>
    <w:p w14:paraId="637F881B" w14:textId="77777777" w:rsidR="00562302" w:rsidRPr="00562302" w:rsidRDefault="00562302" w:rsidP="00911404">
      <w:pPr>
        <w:spacing w:after="0"/>
        <w:jc w:val="both"/>
        <w:rPr>
          <w:rFonts w:eastAsia="SimSun" w:cs="Sfarady"/>
          <w:color w:val="000000"/>
          <w:sz w:val="24"/>
          <w:szCs w:val="24"/>
          <w:lang w:eastAsia="zh-CN"/>
        </w:rPr>
      </w:pPr>
      <w:r w:rsidRPr="00562302">
        <w:rPr>
          <w:rFonts w:eastAsia="SimSun" w:cs="Sfarady" w:hint="cs"/>
          <w:color w:val="000000"/>
          <w:sz w:val="24"/>
          <w:szCs w:val="24"/>
          <w:rtl/>
          <w:lang w:eastAsia="zh-CN"/>
        </w:rPr>
        <w:t xml:space="preserve">ב). עוד טעם כתב </w:t>
      </w:r>
      <w:proofErr w:type="spellStart"/>
      <w:r w:rsidRPr="00562302">
        <w:rPr>
          <w:rFonts w:eastAsia="SimSun" w:cs="Sfarady" w:hint="cs"/>
          <w:color w:val="000000"/>
          <w:sz w:val="24"/>
          <w:szCs w:val="24"/>
          <w:rtl/>
          <w:lang w:eastAsia="zh-CN"/>
        </w:rPr>
        <w:t>בשו"ת</w:t>
      </w:r>
      <w:proofErr w:type="spellEnd"/>
      <w:r w:rsidRPr="00562302">
        <w:rPr>
          <w:rFonts w:eastAsia="SimSun" w:cs="Sfarady" w:hint="cs"/>
          <w:color w:val="000000"/>
          <w:sz w:val="24"/>
          <w:szCs w:val="24"/>
          <w:rtl/>
          <w:lang w:eastAsia="zh-CN"/>
        </w:rPr>
        <w:t xml:space="preserve"> עולת יצחק שם, וכן כתב </w:t>
      </w:r>
      <w:proofErr w:type="spellStart"/>
      <w:r w:rsidRPr="00562302">
        <w:rPr>
          <w:rFonts w:eastAsia="SimSun" w:cs="Sfarady" w:hint="cs"/>
          <w:color w:val="000000"/>
          <w:sz w:val="24"/>
          <w:szCs w:val="24"/>
          <w:rtl/>
          <w:lang w:eastAsia="zh-CN"/>
        </w:rPr>
        <w:t>לדינא</w:t>
      </w:r>
      <w:proofErr w:type="spellEnd"/>
      <w:r w:rsidRPr="00562302">
        <w:rPr>
          <w:rFonts w:eastAsia="SimSun" w:cs="Sfarady" w:hint="cs"/>
          <w:color w:val="000000"/>
          <w:sz w:val="24"/>
          <w:szCs w:val="24"/>
          <w:rtl/>
          <w:lang w:eastAsia="zh-CN"/>
        </w:rPr>
        <w:t xml:space="preserve"> </w:t>
      </w:r>
      <w:proofErr w:type="spellStart"/>
      <w:r w:rsidRPr="00562302">
        <w:rPr>
          <w:rFonts w:eastAsia="SimSun" w:cs="Sfarady" w:hint="cs"/>
          <w:color w:val="000000"/>
          <w:sz w:val="24"/>
          <w:szCs w:val="24"/>
          <w:rtl/>
          <w:lang w:eastAsia="zh-CN"/>
        </w:rPr>
        <w:t>בשו"ת</w:t>
      </w:r>
      <w:proofErr w:type="spellEnd"/>
      <w:r w:rsidRPr="00562302">
        <w:rPr>
          <w:rFonts w:eastAsia="SimSun" w:cs="Sfarady" w:hint="cs"/>
          <w:color w:val="000000"/>
          <w:sz w:val="24"/>
          <w:szCs w:val="24"/>
          <w:rtl/>
          <w:lang w:eastAsia="zh-CN"/>
        </w:rPr>
        <w:t xml:space="preserve"> ברכת יהודה </w:t>
      </w:r>
      <w:proofErr w:type="spellStart"/>
      <w:r w:rsidRPr="00562302">
        <w:rPr>
          <w:rFonts w:eastAsia="SimSun" w:cs="Sfarady" w:hint="cs"/>
          <w:color w:val="000000"/>
          <w:sz w:val="24"/>
          <w:szCs w:val="24"/>
          <w:rtl/>
          <w:lang w:eastAsia="zh-CN"/>
        </w:rPr>
        <w:t>ח"ב</w:t>
      </w:r>
      <w:proofErr w:type="spellEnd"/>
      <w:r w:rsidRPr="00562302">
        <w:rPr>
          <w:rFonts w:eastAsia="SimSun" w:cs="Sfarady" w:hint="cs"/>
          <w:color w:val="000000"/>
          <w:sz w:val="24"/>
          <w:szCs w:val="24"/>
          <w:rtl/>
          <w:lang w:eastAsia="zh-CN"/>
        </w:rPr>
        <w:t xml:space="preserve"> סי' </w:t>
      </w:r>
      <w:proofErr w:type="spellStart"/>
      <w:r w:rsidRPr="00562302">
        <w:rPr>
          <w:rFonts w:eastAsia="SimSun" w:cs="Sfarady" w:hint="cs"/>
          <w:color w:val="000000"/>
          <w:sz w:val="24"/>
          <w:szCs w:val="24"/>
          <w:rtl/>
          <w:lang w:eastAsia="zh-CN"/>
        </w:rPr>
        <w:t>כט</w:t>
      </w:r>
      <w:proofErr w:type="spellEnd"/>
      <w:r w:rsidRPr="00562302">
        <w:rPr>
          <w:rFonts w:eastAsia="SimSun" w:cs="Sfarady" w:hint="cs"/>
          <w:color w:val="000000"/>
          <w:sz w:val="24"/>
          <w:szCs w:val="24"/>
          <w:rtl/>
          <w:lang w:eastAsia="zh-CN"/>
        </w:rPr>
        <w:t xml:space="preserve"> כיון שגם בזמן חז"ל לא אסרו לשלוח בגדים </w:t>
      </w:r>
      <w:proofErr w:type="spellStart"/>
      <w:r w:rsidRPr="00562302">
        <w:rPr>
          <w:rFonts w:eastAsia="SimSun" w:cs="Sfarady" w:hint="cs"/>
          <w:color w:val="000000"/>
          <w:sz w:val="24"/>
          <w:szCs w:val="24"/>
          <w:rtl/>
          <w:lang w:eastAsia="zh-CN"/>
        </w:rPr>
        <w:t>לכובס</w:t>
      </w:r>
      <w:proofErr w:type="spellEnd"/>
      <w:r w:rsidRPr="00562302">
        <w:rPr>
          <w:rFonts w:eastAsia="SimSun" w:cs="Sfarady" w:hint="cs"/>
          <w:color w:val="000000"/>
          <w:sz w:val="24"/>
          <w:szCs w:val="24"/>
          <w:rtl/>
          <w:lang w:eastAsia="zh-CN"/>
        </w:rPr>
        <w:t xml:space="preserve"> </w:t>
      </w:r>
      <w:proofErr w:type="spellStart"/>
      <w:r w:rsidRPr="00562302">
        <w:rPr>
          <w:rFonts w:eastAsia="SimSun" w:cs="Sfarady" w:hint="cs"/>
          <w:color w:val="000000"/>
          <w:sz w:val="24"/>
          <w:szCs w:val="24"/>
          <w:rtl/>
          <w:lang w:eastAsia="zh-CN"/>
        </w:rPr>
        <w:t>נכרי</w:t>
      </w:r>
      <w:proofErr w:type="spellEnd"/>
      <w:r w:rsidRPr="00562302">
        <w:rPr>
          <w:rFonts w:eastAsia="SimSun" w:cs="Sfarady" w:hint="cs"/>
          <w:color w:val="000000"/>
          <w:sz w:val="24"/>
          <w:szCs w:val="24"/>
          <w:rtl/>
          <w:lang w:eastAsia="zh-CN"/>
        </w:rPr>
        <w:t xml:space="preserve"> שיכבסם בערב שבת וה"ה במכונת כביסה שיש להתיר.</w:t>
      </w:r>
    </w:p>
    <w:p w14:paraId="1E1A95ED" w14:textId="77777777" w:rsidR="0023148E" w:rsidRDefault="0023148E" w:rsidP="00911404">
      <w:pPr>
        <w:spacing w:after="0"/>
        <w:jc w:val="both"/>
        <w:rPr>
          <w:rFonts w:eastAsia="SimSun" w:cs="Sfarady"/>
          <w:b/>
          <w:bCs/>
          <w:color w:val="000000"/>
          <w:sz w:val="24"/>
          <w:szCs w:val="24"/>
          <w:rtl/>
          <w:lang w:eastAsia="zh-CN"/>
        </w:rPr>
      </w:pPr>
    </w:p>
    <w:p w14:paraId="2E956387" w14:textId="080AB6FC" w:rsidR="00562302" w:rsidRPr="00562302" w:rsidRDefault="00562302" w:rsidP="00911404">
      <w:pPr>
        <w:spacing w:after="0"/>
        <w:jc w:val="both"/>
        <w:rPr>
          <w:rFonts w:eastAsia="SimSun" w:cs="Sfarady"/>
          <w:b/>
          <w:bCs/>
          <w:color w:val="000000"/>
          <w:sz w:val="24"/>
          <w:szCs w:val="24"/>
          <w:rtl/>
          <w:lang w:eastAsia="zh-CN"/>
        </w:rPr>
      </w:pPr>
      <w:proofErr w:type="spellStart"/>
      <w:r w:rsidRPr="00562302">
        <w:rPr>
          <w:rFonts w:eastAsia="SimSun" w:cs="Sfarady" w:hint="cs"/>
          <w:b/>
          <w:bCs/>
          <w:color w:val="000000"/>
          <w:sz w:val="24"/>
          <w:szCs w:val="24"/>
          <w:rtl/>
          <w:lang w:eastAsia="zh-CN"/>
        </w:rPr>
        <w:t>תבנא</w:t>
      </w:r>
      <w:proofErr w:type="spellEnd"/>
      <w:r w:rsidRPr="00562302">
        <w:rPr>
          <w:rFonts w:eastAsia="SimSun" w:cs="Sfarady" w:hint="cs"/>
          <w:b/>
          <w:bCs/>
          <w:color w:val="000000"/>
          <w:sz w:val="24"/>
          <w:szCs w:val="24"/>
          <w:rtl/>
          <w:lang w:eastAsia="zh-CN"/>
        </w:rPr>
        <w:t xml:space="preserve"> </w:t>
      </w:r>
      <w:proofErr w:type="spellStart"/>
      <w:r w:rsidRPr="00562302">
        <w:rPr>
          <w:rFonts w:eastAsia="SimSun" w:cs="Sfarady" w:hint="cs"/>
          <w:b/>
          <w:bCs/>
          <w:color w:val="000000"/>
          <w:sz w:val="24"/>
          <w:szCs w:val="24"/>
          <w:rtl/>
          <w:lang w:eastAsia="zh-CN"/>
        </w:rPr>
        <w:t>לדינא</w:t>
      </w:r>
      <w:proofErr w:type="spellEnd"/>
      <w:r w:rsidRPr="00562302">
        <w:rPr>
          <w:rFonts w:eastAsia="SimSun" w:cs="Sfarady" w:hint="cs"/>
          <w:b/>
          <w:bCs/>
          <w:color w:val="000000"/>
          <w:sz w:val="24"/>
          <w:szCs w:val="24"/>
          <w:rtl/>
          <w:lang w:eastAsia="zh-CN"/>
        </w:rPr>
        <w:t xml:space="preserve">: כנ"ל לכתחילה יש לכבס ביום חמישי אף בזמנינו. אף המכבסים ביום שישי, מ"מ צריך </w:t>
      </w:r>
      <w:proofErr w:type="spellStart"/>
      <w:r w:rsidRPr="00562302">
        <w:rPr>
          <w:rFonts w:eastAsia="SimSun" w:cs="Sfarady" w:hint="cs"/>
          <w:b/>
          <w:bCs/>
          <w:color w:val="000000"/>
          <w:sz w:val="24"/>
          <w:szCs w:val="24"/>
          <w:rtl/>
          <w:lang w:eastAsia="zh-CN"/>
        </w:rPr>
        <w:t>שהיבוש</w:t>
      </w:r>
      <w:proofErr w:type="spellEnd"/>
      <w:r w:rsidRPr="00562302">
        <w:rPr>
          <w:rFonts w:eastAsia="SimSun" w:cs="Sfarady" w:hint="cs"/>
          <w:b/>
          <w:bCs/>
          <w:color w:val="000000"/>
          <w:sz w:val="24"/>
          <w:szCs w:val="24"/>
          <w:rtl/>
          <w:lang w:eastAsia="zh-CN"/>
        </w:rPr>
        <w:t xml:space="preserve"> והכביסה תספיק להיות מוכנה לכבוד שבת.</w:t>
      </w:r>
      <w:r w:rsidRPr="00562302">
        <w:rPr>
          <w:rFonts w:eastAsia="SimSun" w:cs="Sfarady" w:hint="cs"/>
          <w:color w:val="000000"/>
          <w:sz w:val="24"/>
          <w:szCs w:val="24"/>
          <w:rtl/>
          <w:lang w:eastAsia="zh-CN"/>
        </w:rPr>
        <w:t xml:space="preserve"> [וכנ"ל מדברי שו"ת </w:t>
      </w:r>
      <w:proofErr w:type="spellStart"/>
      <w:r w:rsidRPr="00562302">
        <w:rPr>
          <w:rFonts w:eastAsia="SimSun" w:cs="Sfarady" w:hint="cs"/>
          <w:color w:val="000000"/>
          <w:sz w:val="24"/>
          <w:szCs w:val="24"/>
          <w:rtl/>
          <w:lang w:eastAsia="zh-CN"/>
        </w:rPr>
        <w:t>אול"צ</w:t>
      </w:r>
      <w:proofErr w:type="spellEnd"/>
      <w:r w:rsidRPr="00562302">
        <w:rPr>
          <w:rFonts w:eastAsia="SimSun" w:cs="Sfarady" w:hint="cs"/>
          <w:color w:val="000000"/>
          <w:sz w:val="24"/>
          <w:szCs w:val="24"/>
          <w:rtl/>
          <w:lang w:eastAsia="zh-CN"/>
        </w:rPr>
        <w:t xml:space="preserve">, וכמו שכתב </w:t>
      </w:r>
      <w:proofErr w:type="spellStart"/>
      <w:r w:rsidRPr="00562302">
        <w:rPr>
          <w:rFonts w:eastAsia="SimSun" w:cs="Sfarady" w:hint="cs"/>
          <w:color w:val="000000"/>
          <w:sz w:val="24"/>
          <w:szCs w:val="24"/>
          <w:rtl/>
          <w:lang w:eastAsia="zh-CN"/>
        </w:rPr>
        <w:t>לדינא</w:t>
      </w:r>
      <w:proofErr w:type="spellEnd"/>
      <w:r w:rsidRPr="00562302">
        <w:rPr>
          <w:rFonts w:eastAsia="SimSun" w:cs="Sfarady" w:hint="cs"/>
          <w:color w:val="000000"/>
          <w:sz w:val="24"/>
          <w:szCs w:val="24"/>
          <w:rtl/>
          <w:lang w:eastAsia="zh-CN"/>
        </w:rPr>
        <w:t xml:space="preserve"> </w:t>
      </w:r>
      <w:proofErr w:type="spellStart"/>
      <w:r w:rsidRPr="00562302">
        <w:rPr>
          <w:rFonts w:eastAsia="SimSun" w:cs="Sfarady" w:hint="cs"/>
          <w:color w:val="000000"/>
          <w:sz w:val="24"/>
          <w:szCs w:val="24"/>
          <w:rtl/>
          <w:lang w:eastAsia="zh-CN"/>
        </w:rPr>
        <w:t>בשו"ת</w:t>
      </w:r>
      <w:proofErr w:type="spellEnd"/>
      <w:r w:rsidRPr="00562302">
        <w:rPr>
          <w:rFonts w:eastAsia="SimSun" w:cs="Sfarady" w:hint="cs"/>
          <w:color w:val="000000"/>
          <w:sz w:val="24"/>
          <w:szCs w:val="24"/>
          <w:rtl/>
          <w:lang w:eastAsia="zh-CN"/>
        </w:rPr>
        <w:t xml:space="preserve"> שבט </w:t>
      </w:r>
      <w:proofErr w:type="spellStart"/>
      <w:r w:rsidRPr="00562302">
        <w:rPr>
          <w:rFonts w:eastAsia="SimSun" w:cs="Sfarady" w:hint="cs"/>
          <w:color w:val="000000"/>
          <w:sz w:val="24"/>
          <w:szCs w:val="24"/>
          <w:rtl/>
          <w:lang w:eastAsia="zh-CN"/>
        </w:rPr>
        <w:t>הקהתי</w:t>
      </w:r>
      <w:proofErr w:type="spellEnd"/>
      <w:r w:rsidRPr="00562302">
        <w:rPr>
          <w:rFonts w:eastAsia="SimSun" w:cs="Sfarady" w:hint="cs"/>
          <w:color w:val="000000"/>
          <w:sz w:val="24"/>
          <w:szCs w:val="24"/>
          <w:rtl/>
          <w:lang w:eastAsia="zh-CN"/>
        </w:rPr>
        <w:t xml:space="preserve"> שם].</w:t>
      </w:r>
    </w:p>
    <w:p w14:paraId="34180537" w14:textId="77777777" w:rsidR="00562302" w:rsidRPr="00562302" w:rsidRDefault="00562302" w:rsidP="00911404">
      <w:pPr>
        <w:numPr>
          <w:ilvl w:val="0"/>
          <w:numId w:val="323"/>
        </w:numPr>
        <w:spacing w:after="0"/>
        <w:contextualSpacing/>
        <w:jc w:val="both"/>
        <w:rPr>
          <w:rFonts w:eastAsia="SimSun" w:cs="Sfarady"/>
          <w:color w:val="000000"/>
          <w:sz w:val="24"/>
          <w:szCs w:val="24"/>
          <w:rtl/>
          <w:lang w:eastAsia="zh-CN"/>
        </w:rPr>
      </w:pPr>
      <w:proofErr w:type="spellStart"/>
      <w:r w:rsidRPr="00562302">
        <w:rPr>
          <w:rFonts w:cs="Sfarady" w:hint="cs"/>
          <w:color w:val="000000"/>
          <w:sz w:val="24"/>
          <w:szCs w:val="24"/>
          <w:rtl/>
          <w:lang w:eastAsia="zh-CN"/>
        </w:rPr>
        <w:t>ונפק"מ</w:t>
      </w:r>
      <w:proofErr w:type="spellEnd"/>
      <w:r w:rsidRPr="00562302">
        <w:rPr>
          <w:rFonts w:cs="Sfarady" w:hint="cs"/>
          <w:color w:val="000000"/>
          <w:sz w:val="24"/>
          <w:szCs w:val="24"/>
          <w:rtl/>
          <w:lang w:eastAsia="zh-CN"/>
        </w:rPr>
        <w:t xml:space="preserve"> מכל הנ"ל במח' </w:t>
      </w:r>
      <w:proofErr w:type="spellStart"/>
      <w:r w:rsidRPr="00562302">
        <w:rPr>
          <w:rFonts w:cs="Sfarady" w:hint="cs"/>
          <w:color w:val="000000"/>
          <w:sz w:val="24"/>
          <w:szCs w:val="24"/>
          <w:rtl/>
          <w:lang w:eastAsia="zh-CN"/>
        </w:rPr>
        <w:t>הא"ר</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והמג"א</w:t>
      </w:r>
      <w:proofErr w:type="spellEnd"/>
      <w:r w:rsidRPr="00562302">
        <w:rPr>
          <w:rFonts w:cs="Sfarady" w:hint="cs"/>
          <w:color w:val="000000"/>
          <w:sz w:val="24"/>
          <w:szCs w:val="24"/>
          <w:rtl/>
          <w:lang w:eastAsia="zh-CN"/>
        </w:rPr>
        <w:t xml:space="preserve"> האם מותר לכבס במכונת כביסה ביום שישי לצורך יום ראשון, </w:t>
      </w:r>
      <w:proofErr w:type="spellStart"/>
      <w:r w:rsidRPr="00562302">
        <w:rPr>
          <w:rFonts w:cs="Sfarady" w:hint="cs"/>
          <w:color w:val="000000"/>
          <w:sz w:val="24"/>
          <w:szCs w:val="24"/>
          <w:rtl/>
          <w:lang w:eastAsia="zh-CN"/>
        </w:rPr>
        <w:t>דכיון</w:t>
      </w:r>
      <w:proofErr w:type="spellEnd"/>
      <w:r w:rsidRPr="00562302">
        <w:rPr>
          <w:rFonts w:cs="Sfarady" w:hint="cs"/>
          <w:color w:val="000000"/>
          <w:sz w:val="24"/>
          <w:szCs w:val="24"/>
          <w:rtl/>
          <w:lang w:eastAsia="zh-CN"/>
        </w:rPr>
        <w:t xml:space="preserve"> דלפי </w:t>
      </w:r>
      <w:proofErr w:type="spellStart"/>
      <w:r w:rsidRPr="00562302">
        <w:rPr>
          <w:rFonts w:cs="Sfarady" w:hint="cs"/>
          <w:color w:val="000000"/>
          <w:sz w:val="24"/>
          <w:szCs w:val="24"/>
          <w:rtl/>
          <w:lang w:eastAsia="zh-CN"/>
        </w:rPr>
        <w:t>הא"ר</w:t>
      </w:r>
      <w:proofErr w:type="spellEnd"/>
      <w:r w:rsidRPr="00562302">
        <w:rPr>
          <w:rFonts w:cs="Sfarady" w:hint="cs"/>
          <w:color w:val="000000"/>
          <w:sz w:val="24"/>
          <w:szCs w:val="24"/>
          <w:rtl/>
          <w:lang w:eastAsia="zh-CN"/>
        </w:rPr>
        <w:t xml:space="preserve"> אין איסור לכבס ביום שישי אלא שיהיה פנוי להכין צרכי שבת, א"כ אפשר שמותר לכבס ביום שישי לצורך מוצאי שבת, וכן כתב לתלות </w:t>
      </w:r>
      <w:proofErr w:type="spellStart"/>
      <w:r w:rsidRPr="00562302">
        <w:rPr>
          <w:rFonts w:cs="Sfarady" w:hint="cs"/>
          <w:color w:val="000000"/>
          <w:sz w:val="24"/>
          <w:szCs w:val="24"/>
          <w:rtl/>
          <w:lang w:eastAsia="zh-CN"/>
        </w:rPr>
        <w:t>בשו"ת</w:t>
      </w:r>
      <w:proofErr w:type="spellEnd"/>
      <w:r w:rsidRPr="00562302">
        <w:rPr>
          <w:rFonts w:cs="Sfarady" w:hint="cs"/>
          <w:color w:val="000000"/>
          <w:sz w:val="24"/>
          <w:szCs w:val="24"/>
          <w:rtl/>
          <w:lang w:eastAsia="zh-CN"/>
        </w:rPr>
        <w:t xml:space="preserve"> שבט </w:t>
      </w:r>
      <w:proofErr w:type="spellStart"/>
      <w:r w:rsidRPr="00562302">
        <w:rPr>
          <w:rFonts w:cs="Sfarady" w:hint="cs"/>
          <w:color w:val="000000"/>
          <w:sz w:val="24"/>
          <w:szCs w:val="24"/>
          <w:rtl/>
          <w:lang w:eastAsia="zh-CN"/>
        </w:rPr>
        <w:t>הקהתי</w:t>
      </w:r>
      <w:proofErr w:type="spellEnd"/>
      <w:r w:rsidRPr="00562302">
        <w:rPr>
          <w:rFonts w:cs="Sfarady" w:hint="cs"/>
          <w:color w:val="000000"/>
          <w:sz w:val="24"/>
          <w:szCs w:val="24"/>
          <w:rtl/>
          <w:lang w:eastAsia="zh-CN"/>
        </w:rPr>
        <w:t xml:space="preserve"> </w:t>
      </w:r>
      <w:proofErr w:type="spellStart"/>
      <w:r w:rsidRPr="00562302">
        <w:rPr>
          <w:rFonts w:cs="Sfarady" w:hint="cs"/>
          <w:color w:val="000000"/>
          <w:sz w:val="24"/>
          <w:szCs w:val="24"/>
          <w:rtl/>
          <w:lang w:eastAsia="zh-CN"/>
        </w:rPr>
        <w:t>ח"ב</w:t>
      </w:r>
      <w:proofErr w:type="spellEnd"/>
      <w:r w:rsidRPr="00562302">
        <w:rPr>
          <w:rFonts w:cs="Sfarady" w:hint="cs"/>
          <w:color w:val="000000"/>
          <w:sz w:val="24"/>
          <w:szCs w:val="24"/>
          <w:rtl/>
          <w:lang w:eastAsia="zh-CN"/>
        </w:rPr>
        <w:t xml:space="preserve"> סי' קד אות ד', כיון שבזמנינו לא לוקח הרבה זמן. וכן כתב בחוט שני שבת ח"א עמ' נא שיש להתיר בזה כיון </w:t>
      </w:r>
      <w:r w:rsidRPr="00562302">
        <w:rPr>
          <w:rFonts w:eastAsia="SimSun" w:cs="Sfarady" w:hint="cs"/>
          <w:b/>
          <w:bCs/>
          <w:color w:val="000000"/>
          <w:sz w:val="24"/>
          <w:szCs w:val="24"/>
          <w:rtl/>
          <w:lang w:eastAsia="zh-CN"/>
        </w:rPr>
        <w:t>דלא גרע משאר מלאכות</w:t>
      </w:r>
      <w:r w:rsidRPr="00562302">
        <w:rPr>
          <w:rFonts w:eastAsia="SimSun" w:cs="Sfarady" w:hint="cs"/>
          <w:color w:val="000000"/>
          <w:sz w:val="24"/>
          <w:szCs w:val="24"/>
          <w:rtl/>
          <w:lang w:eastAsia="zh-CN"/>
        </w:rPr>
        <w:t xml:space="preserve"> שמותר לעשותם עד המנחה, ע"ש. ואף שיש מקום להחמיר בזה כנ"ל מדברי </w:t>
      </w:r>
      <w:proofErr w:type="spellStart"/>
      <w:r w:rsidRPr="00562302">
        <w:rPr>
          <w:rFonts w:eastAsia="SimSun" w:cs="Sfarady" w:hint="cs"/>
          <w:color w:val="000000"/>
          <w:sz w:val="24"/>
          <w:szCs w:val="24"/>
          <w:rtl/>
          <w:lang w:eastAsia="zh-CN"/>
        </w:rPr>
        <w:t>האול"צ</w:t>
      </w:r>
      <w:proofErr w:type="spellEnd"/>
      <w:r w:rsidRPr="00562302">
        <w:rPr>
          <w:rFonts w:eastAsia="SimSun" w:cs="Sfarady" w:hint="cs"/>
          <w:color w:val="000000"/>
          <w:sz w:val="24"/>
          <w:szCs w:val="24"/>
          <w:rtl/>
          <w:lang w:eastAsia="zh-CN"/>
        </w:rPr>
        <w:t xml:space="preserve"> כיון שיש </w:t>
      </w:r>
      <w:proofErr w:type="spellStart"/>
      <w:r w:rsidRPr="00562302">
        <w:rPr>
          <w:rFonts w:eastAsia="SimSun" w:cs="Sfarady" w:hint="cs"/>
          <w:color w:val="000000"/>
          <w:sz w:val="24"/>
          <w:szCs w:val="24"/>
          <w:rtl/>
          <w:lang w:eastAsia="zh-CN"/>
        </w:rPr>
        <w:t>טירחא</w:t>
      </w:r>
      <w:proofErr w:type="spellEnd"/>
      <w:r w:rsidRPr="00562302">
        <w:rPr>
          <w:rFonts w:eastAsia="SimSun" w:cs="Sfarady" w:hint="cs"/>
          <w:color w:val="000000"/>
          <w:sz w:val="24"/>
          <w:szCs w:val="24"/>
          <w:rtl/>
          <w:lang w:eastAsia="zh-CN"/>
        </w:rPr>
        <w:t xml:space="preserve"> קצת סביב הכיבוס, מ"מ כיון שעיקר הכיבוס לוקח רק כמה דקות </w:t>
      </w:r>
      <w:proofErr w:type="spellStart"/>
      <w:r w:rsidRPr="00562302">
        <w:rPr>
          <w:rFonts w:eastAsia="SimSun" w:cs="Sfarady" w:hint="cs"/>
          <w:color w:val="000000"/>
          <w:sz w:val="24"/>
          <w:szCs w:val="24"/>
          <w:rtl/>
          <w:lang w:eastAsia="zh-CN"/>
        </w:rPr>
        <w:t>חשיב</w:t>
      </w:r>
      <w:proofErr w:type="spellEnd"/>
      <w:r w:rsidRPr="00562302">
        <w:rPr>
          <w:rFonts w:eastAsia="SimSun" w:cs="Sfarady" w:hint="cs"/>
          <w:color w:val="000000"/>
          <w:sz w:val="24"/>
          <w:szCs w:val="24"/>
          <w:rtl/>
          <w:lang w:eastAsia="zh-CN"/>
        </w:rPr>
        <w:t xml:space="preserve"> כמלאכה שאין בה שיהוי.</w:t>
      </w:r>
    </w:p>
    <w:p w14:paraId="188CDA49" w14:textId="77777777" w:rsidR="00562302" w:rsidRPr="00562302" w:rsidRDefault="00562302" w:rsidP="00911404">
      <w:pPr>
        <w:numPr>
          <w:ilvl w:val="0"/>
          <w:numId w:val="323"/>
        </w:numPr>
        <w:spacing w:after="0"/>
        <w:contextualSpacing/>
        <w:rPr>
          <w:rFonts w:cs="Sfarady"/>
          <w:sz w:val="24"/>
          <w:szCs w:val="24"/>
        </w:rPr>
      </w:pPr>
      <w:r w:rsidRPr="00562302">
        <w:rPr>
          <w:rFonts w:cs="Sfarady" w:hint="cs"/>
          <w:sz w:val="24"/>
          <w:szCs w:val="24"/>
          <w:rtl/>
        </w:rPr>
        <w:t xml:space="preserve">ובפרט עתה </w:t>
      </w:r>
      <w:proofErr w:type="spellStart"/>
      <w:r w:rsidRPr="00562302">
        <w:rPr>
          <w:rFonts w:cs="Sfarady" w:hint="cs"/>
          <w:sz w:val="24"/>
          <w:szCs w:val="24"/>
          <w:rtl/>
        </w:rPr>
        <w:t>בנ</w:t>
      </w:r>
      <w:proofErr w:type="spellEnd"/>
      <w:r w:rsidRPr="00562302">
        <w:rPr>
          <w:rFonts w:cs="Sfarady" w:hint="cs"/>
          <w:sz w:val="24"/>
          <w:szCs w:val="24"/>
          <w:rtl/>
        </w:rPr>
        <w:t xml:space="preserve">''ד שחג סוכות חל ביום שני, ואין זמן, יש להתיר. והרי הוא לצורך סוכות, ושלא יצטרך לכבס בחול המועד שהוא </w:t>
      </w:r>
      <w:proofErr w:type="spellStart"/>
      <w:r w:rsidRPr="00562302">
        <w:rPr>
          <w:rFonts w:cs="Sfarady" w:hint="cs"/>
          <w:sz w:val="24"/>
          <w:szCs w:val="24"/>
          <w:rtl/>
        </w:rPr>
        <w:t>מדינא</w:t>
      </w:r>
      <w:proofErr w:type="spellEnd"/>
      <w:r w:rsidRPr="00562302">
        <w:rPr>
          <w:rFonts w:cs="Sfarady" w:hint="cs"/>
          <w:sz w:val="24"/>
          <w:szCs w:val="24"/>
          <w:rtl/>
        </w:rPr>
        <w:t>.</w:t>
      </w:r>
    </w:p>
    <w:p w14:paraId="6E9EEB0C" w14:textId="77777777" w:rsidR="00562302" w:rsidRPr="00562302" w:rsidRDefault="00562302" w:rsidP="00911404">
      <w:pPr>
        <w:numPr>
          <w:ilvl w:val="0"/>
          <w:numId w:val="323"/>
        </w:numPr>
        <w:spacing w:after="0"/>
        <w:contextualSpacing/>
        <w:rPr>
          <w:rFonts w:cs="Sfarady"/>
          <w:sz w:val="24"/>
          <w:szCs w:val="24"/>
        </w:rPr>
      </w:pPr>
      <w:r w:rsidRPr="00562302">
        <w:rPr>
          <w:rFonts w:cs="Sfarady" w:hint="cs"/>
          <w:sz w:val="24"/>
          <w:szCs w:val="24"/>
          <w:rtl/>
        </w:rPr>
        <w:t>ובפרט אם כבר מכניס מכונה, שהרי הוא רק ריבוי בשיעורים, שאין בזה איסור.</w:t>
      </w:r>
    </w:p>
    <w:p w14:paraId="61AC24F7" w14:textId="77777777" w:rsidR="00562302" w:rsidRPr="00562302" w:rsidRDefault="00562302" w:rsidP="00911404">
      <w:pPr>
        <w:numPr>
          <w:ilvl w:val="0"/>
          <w:numId w:val="323"/>
        </w:numPr>
        <w:spacing w:after="0"/>
        <w:contextualSpacing/>
        <w:rPr>
          <w:rFonts w:cs="Sfarady"/>
          <w:sz w:val="24"/>
          <w:szCs w:val="24"/>
        </w:rPr>
      </w:pPr>
      <w:r w:rsidRPr="00562302">
        <w:rPr>
          <w:rFonts w:cs="Sfarady" w:hint="cs"/>
          <w:sz w:val="24"/>
          <w:szCs w:val="24"/>
          <w:rtl/>
        </w:rPr>
        <w:t xml:space="preserve">ובפרט שהרי הוא נחשב במקום חולי, כיון שבמוצאי יום הכיפורים, חלשים </w:t>
      </w:r>
      <w:proofErr w:type="spellStart"/>
      <w:r w:rsidRPr="00562302">
        <w:rPr>
          <w:rFonts w:cs="Sfarady" w:hint="cs"/>
          <w:sz w:val="24"/>
          <w:szCs w:val="24"/>
          <w:rtl/>
        </w:rPr>
        <w:t>טובא</w:t>
      </w:r>
      <w:proofErr w:type="spellEnd"/>
      <w:r w:rsidRPr="00562302">
        <w:rPr>
          <w:rFonts w:cs="Sfarady" w:hint="cs"/>
          <w:sz w:val="24"/>
          <w:szCs w:val="24"/>
          <w:rtl/>
        </w:rPr>
        <w:t>.</w:t>
      </w:r>
    </w:p>
    <w:p w14:paraId="0E2CF8AC" w14:textId="77777777" w:rsidR="006D6364" w:rsidRPr="00911404" w:rsidRDefault="006D6364" w:rsidP="00911404">
      <w:pPr>
        <w:spacing w:after="0"/>
        <w:ind w:left="720"/>
        <w:contextualSpacing/>
        <w:jc w:val="right"/>
        <w:rPr>
          <w:rFonts w:cs="Sfarady"/>
          <w:sz w:val="24"/>
          <w:szCs w:val="24"/>
          <w:rtl/>
        </w:rPr>
      </w:pPr>
    </w:p>
    <w:p w14:paraId="24131071" w14:textId="3B3C2A3B" w:rsidR="00562302" w:rsidRPr="00562302" w:rsidRDefault="00562302" w:rsidP="00911404">
      <w:pPr>
        <w:spacing w:after="0"/>
        <w:ind w:left="720"/>
        <w:contextualSpacing/>
        <w:jc w:val="right"/>
        <w:rPr>
          <w:rFonts w:cs="Sfarady"/>
          <w:sz w:val="24"/>
          <w:szCs w:val="24"/>
          <w:rtl/>
        </w:rPr>
      </w:pPr>
      <w:r w:rsidRPr="00562302">
        <w:rPr>
          <w:rFonts w:cs="Sfarady" w:hint="cs"/>
          <w:sz w:val="24"/>
          <w:szCs w:val="24"/>
          <w:rtl/>
        </w:rPr>
        <w:t>בברכת התורה</w:t>
      </w:r>
    </w:p>
    <w:p w14:paraId="0A6A8A6F" w14:textId="77777777" w:rsidR="00562302" w:rsidRPr="00562302" w:rsidRDefault="00562302" w:rsidP="00911404">
      <w:pPr>
        <w:spacing w:after="0"/>
        <w:ind w:left="720"/>
        <w:contextualSpacing/>
        <w:jc w:val="right"/>
        <w:rPr>
          <w:rFonts w:cs="Sfarady"/>
          <w:sz w:val="24"/>
          <w:szCs w:val="24"/>
          <w:rtl/>
        </w:rPr>
      </w:pPr>
      <w:r w:rsidRPr="00562302">
        <w:rPr>
          <w:rFonts w:cs="Sfarady" w:hint="cs"/>
          <w:sz w:val="24"/>
          <w:szCs w:val="24"/>
          <w:rtl/>
        </w:rPr>
        <w:t>יוסף אביטבול</w:t>
      </w:r>
    </w:p>
    <w:p w14:paraId="344D6D76" w14:textId="77777777" w:rsidR="00562302" w:rsidRPr="00562302" w:rsidRDefault="00562302" w:rsidP="00911404">
      <w:pPr>
        <w:spacing w:after="0"/>
        <w:ind w:left="720"/>
        <w:contextualSpacing/>
        <w:jc w:val="right"/>
        <w:rPr>
          <w:rFonts w:cs="Sfarady"/>
          <w:sz w:val="24"/>
          <w:szCs w:val="24"/>
        </w:rPr>
      </w:pPr>
      <w:proofErr w:type="spellStart"/>
      <w:r w:rsidRPr="00562302">
        <w:rPr>
          <w:rFonts w:cs="Sfarady" w:hint="cs"/>
          <w:sz w:val="24"/>
          <w:szCs w:val="24"/>
          <w:rtl/>
        </w:rPr>
        <w:t>מח"ס</w:t>
      </w:r>
      <w:proofErr w:type="spellEnd"/>
      <w:r w:rsidRPr="00562302">
        <w:rPr>
          <w:rFonts w:cs="Sfarady" w:hint="cs"/>
          <w:sz w:val="24"/>
          <w:szCs w:val="24"/>
          <w:rtl/>
        </w:rPr>
        <w:t xml:space="preserve"> שערי יוסף </w:t>
      </w:r>
      <w:proofErr w:type="spellStart"/>
      <w:r w:rsidRPr="00562302">
        <w:rPr>
          <w:rFonts w:cs="Sfarady" w:hint="cs"/>
          <w:sz w:val="24"/>
          <w:szCs w:val="24"/>
          <w:rtl/>
        </w:rPr>
        <w:t>ושא"ס</w:t>
      </w:r>
      <w:proofErr w:type="spellEnd"/>
    </w:p>
    <w:p w14:paraId="63905ECE" w14:textId="77777777" w:rsidR="003A657D" w:rsidRDefault="003A657D" w:rsidP="006D6364">
      <w:pPr>
        <w:spacing w:after="0"/>
        <w:rPr>
          <w:rFonts w:ascii="David" w:eastAsia="Times New Roman" w:hAnsi="David" w:cs="David"/>
          <w:b/>
          <w:bCs/>
          <w:sz w:val="26"/>
          <w:szCs w:val="26"/>
          <w:rtl/>
        </w:rPr>
      </w:pPr>
    </w:p>
    <w:bookmarkEnd w:id="61"/>
    <w:p w14:paraId="7B51CF76" w14:textId="7CF6574C" w:rsidR="00911404" w:rsidRDefault="00B343FE" w:rsidP="0023148E">
      <w:pPr>
        <w:spacing w:after="0"/>
        <w:jc w:val="center"/>
        <w:rPr>
          <w:rFonts w:ascii="David" w:eastAsia="Times New Roman" w:hAnsi="David" w:cs="David"/>
          <w:b/>
          <w:bCs/>
          <w:sz w:val="32"/>
          <w:szCs w:val="32"/>
          <w:u w:val="single"/>
          <w:rtl/>
        </w:rPr>
      </w:pPr>
      <w:r w:rsidRPr="00954878">
        <w:rPr>
          <w:rFonts w:ascii="Arial" w:eastAsia="Times New Roman" w:hAnsi="Arial" w:cs="Sfarady"/>
          <w:noProof/>
          <w:sz w:val="26"/>
          <w:szCs w:val="26"/>
        </w:rPr>
        <w:drawing>
          <wp:inline distT="0" distB="0" distL="0" distR="0" wp14:anchorId="1463873A" wp14:editId="4947668E">
            <wp:extent cx="1558630" cy="356259"/>
            <wp:effectExtent l="0" t="0" r="0" b="0"/>
            <wp:docPr id="307787674" name="תמונה 307787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bookmarkStart w:id="63" w:name="_Hlk210400244"/>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p w14:paraId="36CDAE56" w14:textId="39FDCA04" w:rsidR="00911404" w:rsidRDefault="00D4767A" w:rsidP="00911404">
      <w:pPr>
        <w:spacing w:after="0"/>
        <w:jc w:val="center"/>
        <w:rPr>
          <w:rFonts w:ascii="David" w:eastAsia="Times New Roman" w:hAnsi="David" w:cs="David"/>
          <w:b/>
          <w:bCs/>
          <w:sz w:val="32"/>
          <w:szCs w:val="32"/>
          <w:u w:val="single"/>
          <w:rtl/>
        </w:rPr>
      </w:pPr>
      <w:bookmarkStart w:id="64" w:name="_Hlk211001828"/>
      <w:r>
        <w:rPr>
          <w:rFonts w:ascii="David" w:eastAsia="Times New Roman" w:hAnsi="David" w:cs="David" w:hint="cs"/>
          <w:b/>
          <w:bCs/>
          <w:sz w:val="32"/>
          <w:szCs w:val="32"/>
          <w:u w:val="single"/>
          <w:rtl/>
        </w:rPr>
        <w:lastRenderedPageBreak/>
        <w:t xml:space="preserve">מדור תמונות למערכת </w:t>
      </w:r>
    </w:p>
    <w:p w14:paraId="087886AF" w14:textId="77777777" w:rsidR="00911404" w:rsidRDefault="00911404" w:rsidP="00CE26A1">
      <w:pPr>
        <w:spacing w:after="0"/>
        <w:jc w:val="center"/>
        <w:rPr>
          <w:rFonts w:ascii="David" w:eastAsia="Times New Roman" w:hAnsi="David" w:cs="David"/>
          <w:b/>
          <w:bCs/>
          <w:sz w:val="24"/>
          <w:szCs w:val="24"/>
          <w:rtl/>
        </w:rPr>
      </w:pPr>
    </w:p>
    <w:bookmarkEnd w:id="64"/>
    <w:p w14:paraId="7443AE26" w14:textId="583BC81B" w:rsidR="00911404" w:rsidRDefault="00911404" w:rsidP="00CE26A1">
      <w:pPr>
        <w:spacing w:after="0"/>
        <w:jc w:val="center"/>
        <w:rPr>
          <w:rFonts w:ascii="David" w:eastAsia="Times New Roman" w:hAnsi="David" w:cs="David"/>
          <w:b/>
          <w:bCs/>
          <w:sz w:val="24"/>
          <w:szCs w:val="24"/>
          <w:rtl/>
        </w:rPr>
      </w:pPr>
      <w:r w:rsidRPr="00911404">
        <w:rPr>
          <w:rFonts w:ascii="David" w:eastAsia="Times New Roman" w:hAnsi="David" w:cs="David" w:hint="cs"/>
          <w:b/>
          <w:bCs/>
          <w:sz w:val="24"/>
          <w:szCs w:val="24"/>
          <w:rtl/>
        </w:rPr>
        <w:t xml:space="preserve">כתבה שכתב אחי היקר יצחק </w:t>
      </w:r>
      <w:proofErr w:type="spellStart"/>
      <w:r w:rsidRPr="00911404">
        <w:rPr>
          <w:rFonts w:ascii="David" w:eastAsia="Times New Roman" w:hAnsi="David" w:cs="David" w:hint="cs"/>
          <w:b/>
          <w:bCs/>
          <w:sz w:val="24"/>
          <w:szCs w:val="24"/>
          <w:rtl/>
        </w:rPr>
        <w:t>אביחצירא</w:t>
      </w:r>
      <w:proofErr w:type="spellEnd"/>
      <w:r w:rsidRPr="00911404">
        <w:rPr>
          <w:rFonts w:ascii="David" w:eastAsia="Times New Roman" w:hAnsi="David" w:cs="David" w:hint="cs"/>
          <w:b/>
          <w:bCs/>
          <w:sz w:val="24"/>
          <w:szCs w:val="24"/>
          <w:rtl/>
        </w:rPr>
        <w:t xml:space="preserve"> הי"ו </w:t>
      </w:r>
    </w:p>
    <w:p w14:paraId="48A9EA5B" w14:textId="0BA5D75C" w:rsidR="00911404" w:rsidRPr="00911404" w:rsidRDefault="00911404" w:rsidP="00CE26A1">
      <w:pPr>
        <w:spacing w:after="0"/>
        <w:jc w:val="center"/>
        <w:rPr>
          <w:rFonts w:ascii="David" w:eastAsia="Times New Roman" w:hAnsi="David" w:cs="David"/>
          <w:b/>
          <w:bCs/>
          <w:sz w:val="24"/>
          <w:szCs w:val="24"/>
          <w:rtl/>
        </w:rPr>
      </w:pPr>
      <w:r w:rsidRPr="00911404">
        <w:rPr>
          <w:rFonts w:ascii="David" w:eastAsia="Times New Roman" w:hAnsi="David" w:cs="David" w:hint="cs"/>
          <w:b/>
          <w:bCs/>
          <w:sz w:val="24"/>
          <w:szCs w:val="24"/>
          <w:rtl/>
        </w:rPr>
        <w:t xml:space="preserve">על אבינו מורנו זצ"ל </w:t>
      </w:r>
    </w:p>
    <w:p w14:paraId="42640084" w14:textId="6E4C8CCA" w:rsidR="00D4767A" w:rsidRPr="006D6364" w:rsidRDefault="006D6364" w:rsidP="006D6364">
      <w:pPr>
        <w:bidi w:val="0"/>
        <w:spacing w:before="100" w:beforeAutospacing="1" w:after="100" w:afterAutospacing="1" w:line="240" w:lineRule="auto"/>
        <w:jc w:val="center"/>
        <w:rPr>
          <w:rFonts w:ascii="Times New Roman" w:eastAsia="Times New Roman" w:hAnsi="Times New Roman" w:cs="Times New Roman"/>
          <w:sz w:val="24"/>
          <w:szCs w:val="24"/>
          <w:rtl/>
        </w:rPr>
      </w:pPr>
      <w:r w:rsidRPr="006D6364">
        <w:rPr>
          <w:rFonts w:ascii="Times New Roman" w:eastAsia="Times New Roman" w:hAnsi="Times New Roman" w:cs="Times New Roman"/>
          <w:noProof/>
          <w:sz w:val="24"/>
          <w:szCs w:val="24"/>
        </w:rPr>
        <w:drawing>
          <wp:inline distT="0" distB="0" distL="0" distR="0" wp14:anchorId="16C293FD" wp14:editId="09B3A9B7">
            <wp:extent cx="3370571" cy="2764071"/>
            <wp:effectExtent l="0" t="0" r="0" b="0"/>
            <wp:docPr id="1"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30874" cy="2813523"/>
                    </a:xfrm>
                    <a:prstGeom prst="rect">
                      <a:avLst/>
                    </a:prstGeom>
                    <a:noFill/>
                    <a:ln>
                      <a:noFill/>
                    </a:ln>
                  </pic:spPr>
                </pic:pic>
              </a:graphicData>
            </a:graphic>
          </wp:inline>
        </w:drawing>
      </w:r>
    </w:p>
    <w:p w14:paraId="4130D3DB" w14:textId="12D39702" w:rsidR="00D4767A" w:rsidRPr="00911404" w:rsidRDefault="00D4767A" w:rsidP="00911404">
      <w:pPr>
        <w:spacing w:after="0" w:line="240" w:lineRule="auto"/>
        <w:jc w:val="center"/>
        <w:rPr>
          <w:rFonts w:ascii="David" w:eastAsia="Times New Roman" w:hAnsi="David" w:cs="David"/>
          <w:b/>
          <w:bCs/>
          <w:rtl/>
        </w:rPr>
      </w:pPr>
      <w:r w:rsidRPr="00911404">
        <w:rPr>
          <w:rFonts w:ascii="David" w:eastAsia="Times New Roman" w:hAnsi="David" w:cs="David" w:hint="cs"/>
          <w:b/>
          <w:bCs/>
          <w:rtl/>
        </w:rPr>
        <w:t>מו"ר הגאון רבי אברהם הלוי ליפ</w:t>
      </w:r>
      <w:r w:rsidR="006D6364" w:rsidRPr="00911404">
        <w:rPr>
          <w:rFonts w:ascii="David" w:eastAsia="Times New Roman" w:hAnsi="David" w:cs="David" w:hint="cs"/>
          <w:b/>
          <w:bCs/>
          <w:rtl/>
        </w:rPr>
        <w:t>ש</w:t>
      </w:r>
      <w:r w:rsidRPr="00911404">
        <w:rPr>
          <w:rFonts w:ascii="David" w:eastAsia="Times New Roman" w:hAnsi="David" w:cs="David" w:hint="cs"/>
          <w:b/>
          <w:bCs/>
          <w:rtl/>
        </w:rPr>
        <w:t xml:space="preserve">יץ </w:t>
      </w:r>
      <w:proofErr w:type="spellStart"/>
      <w:r w:rsidRPr="00911404">
        <w:rPr>
          <w:rFonts w:ascii="David" w:eastAsia="Times New Roman" w:hAnsi="David" w:cs="David" w:hint="cs"/>
          <w:b/>
          <w:bCs/>
          <w:rtl/>
        </w:rPr>
        <w:t>שליט"א</w:t>
      </w:r>
      <w:proofErr w:type="spellEnd"/>
      <w:r w:rsidRPr="00911404">
        <w:rPr>
          <w:rFonts w:ascii="David" w:eastAsia="Times New Roman" w:hAnsi="David" w:cs="David" w:hint="cs"/>
          <w:b/>
          <w:bCs/>
          <w:rtl/>
        </w:rPr>
        <w:t xml:space="preserve"> אב"ד </w:t>
      </w:r>
      <w:proofErr w:type="spellStart"/>
      <w:r w:rsidRPr="00911404">
        <w:rPr>
          <w:rFonts w:ascii="David" w:eastAsia="Times New Roman" w:hAnsi="David" w:cs="David" w:hint="cs"/>
          <w:b/>
          <w:bCs/>
          <w:rtl/>
        </w:rPr>
        <w:t>דק"ק</w:t>
      </w:r>
      <w:proofErr w:type="spellEnd"/>
      <w:r w:rsidRPr="00911404">
        <w:rPr>
          <w:rFonts w:ascii="David" w:eastAsia="Times New Roman" w:hAnsi="David" w:cs="David" w:hint="cs"/>
          <w:b/>
          <w:bCs/>
          <w:rtl/>
        </w:rPr>
        <w:t xml:space="preserve"> כפר גדעון עמק יזרעאל בליל ערב יום הכיפורים תשפ"ו כפרות, יחד עם הרה"ג אבשלום שניידר </w:t>
      </w:r>
      <w:proofErr w:type="spellStart"/>
      <w:r w:rsidRPr="00911404">
        <w:rPr>
          <w:rFonts w:ascii="David" w:eastAsia="Times New Roman" w:hAnsi="David" w:cs="David" w:hint="cs"/>
          <w:b/>
          <w:bCs/>
          <w:rtl/>
        </w:rPr>
        <w:t>שליט"א</w:t>
      </w:r>
      <w:proofErr w:type="spellEnd"/>
      <w:r w:rsidRPr="00911404">
        <w:rPr>
          <w:rFonts w:ascii="David" w:eastAsia="Times New Roman" w:hAnsi="David" w:cs="David" w:hint="cs"/>
          <w:b/>
          <w:bCs/>
          <w:rtl/>
        </w:rPr>
        <w:t xml:space="preserve"> (עפולה עילית)</w:t>
      </w:r>
    </w:p>
    <w:p w14:paraId="3EAC4E92" w14:textId="6AD451F7" w:rsidR="00911404" w:rsidRPr="009771DD" w:rsidRDefault="00D4767A" w:rsidP="009771DD">
      <w:pPr>
        <w:spacing w:after="0"/>
        <w:jc w:val="center"/>
        <w:rPr>
          <w:rFonts w:ascii="David" w:eastAsia="Times New Roman" w:hAnsi="David" w:cs="David"/>
          <w:b/>
          <w:bCs/>
          <w:sz w:val="32"/>
          <w:szCs w:val="32"/>
          <w:u w:val="single"/>
          <w:rtl/>
        </w:rPr>
      </w:pPr>
      <w:r w:rsidRPr="00D4767A">
        <w:rPr>
          <w:rFonts w:ascii="David" w:eastAsia="Times New Roman" w:hAnsi="David" w:cs="David"/>
          <w:b/>
          <w:bCs/>
          <w:sz w:val="32"/>
          <w:szCs w:val="32"/>
          <w:u w:val="single"/>
          <w:rtl/>
        </w:rPr>
        <w:drawing>
          <wp:inline distT="0" distB="0" distL="0" distR="0" wp14:anchorId="42F8F1F1" wp14:editId="5EE2BD4A">
            <wp:extent cx="1849624" cy="1933026"/>
            <wp:effectExtent l="0" t="0" r="0" b="0"/>
            <wp:docPr id="1732424608"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424608" name=""/>
                    <pic:cNvPicPr/>
                  </pic:nvPicPr>
                  <pic:blipFill>
                    <a:blip r:embed="rId11"/>
                    <a:stretch>
                      <a:fillRect/>
                    </a:stretch>
                  </pic:blipFill>
                  <pic:spPr>
                    <a:xfrm>
                      <a:off x="0" y="0"/>
                      <a:ext cx="1872129" cy="1956546"/>
                    </a:xfrm>
                    <a:prstGeom prst="rect">
                      <a:avLst/>
                    </a:prstGeom>
                  </pic:spPr>
                </pic:pic>
              </a:graphicData>
            </a:graphic>
          </wp:inline>
        </w:drawing>
      </w:r>
      <w:r>
        <w:rPr>
          <w:rFonts w:ascii="David" w:eastAsia="Times New Roman" w:hAnsi="David" w:cs="David" w:hint="cs"/>
          <w:b/>
          <w:bCs/>
          <w:sz w:val="32"/>
          <w:szCs w:val="32"/>
          <w:u w:val="single"/>
          <w:rtl/>
        </w:rPr>
        <w:t xml:space="preserve"> </w:t>
      </w:r>
    </w:p>
    <w:p w14:paraId="488104EA" w14:textId="0B93C2FE" w:rsidR="00A759FE" w:rsidRPr="00911404" w:rsidRDefault="00A759FE" w:rsidP="00911404">
      <w:pPr>
        <w:spacing w:after="0" w:line="240" w:lineRule="auto"/>
        <w:jc w:val="center"/>
        <w:rPr>
          <w:rFonts w:ascii="David" w:eastAsia="Times New Roman" w:hAnsi="David" w:cs="David"/>
          <w:b/>
          <w:bCs/>
          <w:rtl/>
        </w:rPr>
      </w:pPr>
      <w:r w:rsidRPr="00911404">
        <w:rPr>
          <w:rFonts w:ascii="David" w:eastAsia="Times New Roman" w:hAnsi="David" w:cs="David" w:hint="cs"/>
          <w:b/>
          <w:bCs/>
          <w:rtl/>
        </w:rPr>
        <w:t xml:space="preserve">חתני היקר רבי יוסף רביבו </w:t>
      </w:r>
      <w:proofErr w:type="spellStart"/>
      <w:r w:rsidRPr="00911404">
        <w:rPr>
          <w:rFonts w:ascii="David" w:eastAsia="Times New Roman" w:hAnsi="David" w:cs="David" w:hint="cs"/>
          <w:b/>
          <w:bCs/>
          <w:rtl/>
        </w:rPr>
        <w:t>שליט"א</w:t>
      </w:r>
      <w:proofErr w:type="spellEnd"/>
      <w:r w:rsidRPr="00911404">
        <w:rPr>
          <w:rFonts w:ascii="David" w:eastAsia="Times New Roman" w:hAnsi="David" w:cs="David" w:hint="cs"/>
          <w:b/>
          <w:bCs/>
          <w:rtl/>
        </w:rPr>
        <w:t xml:space="preserve"> בשחיטת תרנגולים לכפרות בליל ערב יום הכיפורים תשפ"ו</w:t>
      </w:r>
    </w:p>
    <w:p w14:paraId="50FF0967" w14:textId="4288120E" w:rsidR="00A759FE" w:rsidRDefault="00A759FE" w:rsidP="00D4767A">
      <w:pPr>
        <w:spacing w:after="0"/>
        <w:jc w:val="center"/>
        <w:rPr>
          <w:rFonts w:ascii="David" w:eastAsia="Times New Roman" w:hAnsi="David" w:cs="David"/>
          <w:b/>
          <w:bCs/>
          <w:sz w:val="32"/>
          <w:szCs w:val="32"/>
          <w:u w:val="single"/>
          <w:rtl/>
        </w:rPr>
      </w:pPr>
      <w:r w:rsidRPr="00A759FE">
        <w:rPr>
          <w:rFonts w:ascii="David" w:eastAsia="Times New Roman" w:hAnsi="David" w:cs="David"/>
          <w:b/>
          <w:bCs/>
          <w:sz w:val="32"/>
          <w:szCs w:val="32"/>
          <w:u w:val="single"/>
          <w:rtl/>
        </w:rPr>
        <w:drawing>
          <wp:inline distT="0" distB="0" distL="0" distR="0" wp14:anchorId="79298DB5" wp14:editId="5CC0B5BD">
            <wp:extent cx="1666387" cy="2113807"/>
            <wp:effectExtent l="0" t="0" r="0" b="0"/>
            <wp:docPr id="296454214"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54214" name=""/>
                    <pic:cNvPicPr/>
                  </pic:nvPicPr>
                  <pic:blipFill>
                    <a:blip r:embed="rId12"/>
                    <a:stretch>
                      <a:fillRect/>
                    </a:stretch>
                  </pic:blipFill>
                  <pic:spPr>
                    <a:xfrm>
                      <a:off x="0" y="0"/>
                      <a:ext cx="1691342" cy="2145463"/>
                    </a:xfrm>
                    <a:prstGeom prst="rect">
                      <a:avLst/>
                    </a:prstGeom>
                  </pic:spPr>
                </pic:pic>
              </a:graphicData>
            </a:graphic>
          </wp:inline>
        </w:drawing>
      </w:r>
    </w:p>
    <w:p w14:paraId="70E91951" w14:textId="77777777" w:rsidR="00911404" w:rsidRDefault="00911404" w:rsidP="00911404">
      <w:pPr>
        <w:spacing w:after="0" w:line="240" w:lineRule="auto"/>
        <w:jc w:val="center"/>
        <w:rPr>
          <w:rFonts w:ascii="David" w:eastAsia="Times New Roman" w:hAnsi="David" w:cs="David"/>
          <w:b/>
          <w:bCs/>
          <w:sz w:val="24"/>
          <w:szCs w:val="24"/>
          <w:rtl/>
        </w:rPr>
      </w:pPr>
    </w:p>
    <w:p w14:paraId="3BA7A51E" w14:textId="1B539789" w:rsidR="00911404" w:rsidRPr="00911404" w:rsidRDefault="00911404" w:rsidP="00911404">
      <w:pPr>
        <w:spacing w:after="0" w:line="240" w:lineRule="auto"/>
        <w:jc w:val="center"/>
        <w:rPr>
          <w:rFonts w:ascii="David" w:eastAsia="Times New Roman" w:hAnsi="David" w:cs="David"/>
          <w:b/>
          <w:bCs/>
          <w:rtl/>
        </w:rPr>
      </w:pPr>
      <w:r w:rsidRPr="00911404">
        <w:rPr>
          <w:rFonts w:ascii="David" w:eastAsia="Times New Roman" w:hAnsi="David" w:cs="David" w:hint="cs"/>
          <w:b/>
          <w:bCs/>
          <w:rtl/>
        </w:rPr>
        <w:t xml:space="preserve">עדות רבי ניסים </w:t>
      </w:r>
      <w:proofErr w:type="spellStart"/>
      <w:r w:rsidRPr="00911404">
        <w:rPr>
          <w:rFonts w:ascii="David" w:eastAsia="Times New Roman" w:hAnsi="David" w:cs="David" w:hint="cs"/>
          <w:b/>
          <w:bCs/>
          <w:rtl/>
        </w:rPr>
        <w:t>קרליץ</w:t>
      </w:r>
      <w:proofErr w:type="spellEnd"/>
      <w:r w:rsidRPr="00911404">
        <w:rPr>
          <w:rFonts w:ascii="David" w:eastAsia="Times New Roman" w:hAnsi="David" w:cs="David" w:hint="cs"/>
          <w:b/>
          <w:bCs/>
          <w:rtl/>
        </w:rPr>
        <w:t xml:space="preserve"> זיע"א על </w:t>
      </w:r>
      <w:proofErr w:type="spellStart"/>
      <w:r w:rsidRPr="00911404">
        <w:rPr>
          <w:rFonts w:ascii="David" w:eastAsia="Times New Roman" w:hAnsi="David" w:cs="David" w:hint="cs"/>
          <w:b/>
          <w:bCs/>
          <w:rtl/>
        </w:rPr>
        <w:t>החזו"א</w:t>
      </w:r>
      <w:proofErr w:type="spellEnd"/>
      <w:r w:rsidRPr="00911404">
        <w:rPr>
          <w:rFonts w:ascii="David" w:eastAsia="Times New Roman" w:hAnsi="David" w:cs="David" w:hint="cs"/>
          <w:b/>
          <w:bCs/>
          <w:rtl/>
        </w:rPr>
        <w:t xml:space="preserve"> </w:t>
      </w:r>
      <w:proofErr w:type="spellStart"/>
      <w:r w:rsidRPr="00911404">
        <w:rPr>
          <w:rFonts w:ascii="David" w:eastAsia="Times New Roman" w:hAnsi="David" w:cs="David" w:hint="cs"/>
          <w:b/>
          <w:bCs/>
          <w:rtl/>
        </w:rPr>
        <w:t>בענין</w:t>
      </w:r>
      <w:proofErr w:type="spellEnd"/>
      <w:r w:rsidRPr="00911404">
        <w:rPr>
          <w:rFonts w:ascii="David" w:eastAsia="Times New Roman" w:hAnsi="David" w:cs="David" w:hint="cs"/>
          <w:b/>
          <w:bCs/>
          <w:rtl/>
        </w:rPr>
        <w:t xml:space="preserve"> מעמיד בסוכה</w:t>
      </w:r>
    </w:p>
    <w:bookmarkEnd w:id="54"/>
    <w:bookmarkEnd w:id="55"/>
    <w:bookmarkEnd w:id="56"/>
    <w:bookmarkEnd w:id="57"/>
    <w:bookmarkEnd w:id="58"/>
    <w:bookmarkEnd w:id="59"/>
    <w:bookmarkEnd w:id="60"/>
    <w:bookmarkEnd w:id="63"/>
    <w:p w14:paraId="0AEB2D6D" w14:textId="77777777" w:rsidR="006B6FBC" w:rsidRDefault="006B6FBC" w:rsidP="00CE26A1">
      <w:pPr>
        <w:spacing w:after="0" w:line="259" w:lineRule="auto"/>
        <w:jc w:val="both"/>
        <w:rPr>
          <w:rFonts w:ascii="David" w:hAnsi="David" w:cs="David"/>
          <w:b/>
          <w:bCs/>
          <w:rtl/>
        </w:rPr>
      </w:pPr>
    </w:p>
    <w:p w14:paraId="57A19E30" w14:textId="6A02E998" w:rsidR="00391E85" w:rsidRDefault="00D4767A" w:rsidP="00D4767A">
      <w:pPr>
        <w:spacing w:after="0" w:line="240" w:lineRule="auto"/>
        <w:jc w:val="center"/>
        <w:rPr>
          <w:rFonts w:ascii="David" w:hAnsi="David" w:cs="David"/>
          <w:rtl/>
        </w:rPr>
      </w:pPr>
      <w:r w:rsidRPr="00D4767A">
        <w:rPr>
          <w:rFonts w:ascii="David" w:hAnsi="David" w:cs="David"/>
          <w:rtl/>
        </w:rPr>
        <w:drawing>
          <wp:inline distT="0" distB="0" distL="0" distR="0" wp14:anchorId="0CC863A8" wp14:editId="52EDA160">
            <wp:extent cx="2244820" cy="3194463"/>
            <wp:effectExtent l="0" t="0" r="0" b="0"/>
            <wp:docPr id="218549229"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549229" name=""/>
                    <pic:cNvPicPr/>
                  </pic:nvPicPr>
                  <pic:blipFill>
                    <a:blip r:embed="rId13"/>
                    <a:stretch>
                      <a:fillRect/>
                    </a:stretch>
                  </pic:blipFill>
                  <pic:spPr>
                    <a:xfrm>
                      <a:off x="0" y="0"/>
                      <a:ext cx="2251990" cy="3204666"/>
                    </a:xfrm>
                    <a:prstGeom prst="rect">
                      <a:avLst/>
                    </a:prstGeom>
                  </pic:spPr>
                </pic:pic>
              </a:graphicData>
            </a:graphic>
          </wp:inline>
        </w:drawing>
      </w:r>
    </w:p>
    <w:p w14:paraId="3D324F24" w14:textId="77777777" w:rsidR="009771DD" w:rsidRDefault="009771DD" w:rsidP="00D4767A">
      <w:pPr>
        <w:spacing w:after="0" w:line="240" w:lineRule="auto"/>
        <w:jc w:val="center"/>
        <w:rPr>
          <w:rFonts w:ascii="David" w:hAnsi="David" w:cs="David"/>
          <w:rtl/>
        </w:rPr>
      </w:pPr>
    </w:p>
    <w:p w14:paraId="4847B100" w14:textId="044BB52C" w:rsidR="009771DD" w:rsidRPr="009771DD" w:rsidRDefault="009771DD" w:rsidP="00D4767A">
      <w:pPr>
        <w:spacing w:after="0" w:line="240" w:lineRule="auto"/>
        <w:jc w:val="center"/>
        <w:rPr>
          <w:rFonts w:ascii="David" w:hAnsi="David" w:cs="David"/>
          <w:b/>
          <w:bCs/>
          <w:rtl/>
        </w:rPr>
      </w:pPr>
      <w:r w:rsidRPr="009771DD">
        <w:rPr>
          <w:rFonts w:ascii="David" w:hAnsi="David" w:cs="David" w:hint="cs"/>
          <w:b/>
          <w:bCs/>
          <w:rtl/>
        </w:rPr>
        <w:t xml:space="preserve">דעת הרבי </w:t>
      </w:r>
      <w:proofErr w:type="spellStart"/>
      <w:r w:rsidRPr="009771DD">
        <w:rPr>
          <w:rFonts w:ascii="David" w:hAnsi="David" w:cs="David" w:hint="cs"/>
          <w:b/>
          <w:bCs/>
          <w:rtl/>
        </w:rPr>
        <w:t>מליובאוויטש</w:t>
      </w:r>
      <w:proofErr w:type="spellEnd"/>
      <w:r w:rsidRPr="009771DD">
        <w:rPr>
          <w:rFonts w:ascii="David" w:hAnsi="David" w:cs="David" w:hint="cs"/>
          <w:b/>
          <w:bCs/>
          <w:rtl/>
        </w:rPr>
        <w:t xml:space="preserve"> זיע"א </w:t>
      </w:r>
    </w:p>
    <w:p w14:paraId="596DB8DE" w14:textId="77777777" w:rsidR="0041366A" w:rsidRDefault="0041366A" w:rsidP="0041366A">
      <w:pPr>
        <w:spacing w:after="0" w:line="240" w:lineRule="auto"/>
        <w:jc w:val="both"/>
        <w:rPr>
          <w:rFonts w:ascii="David" w:hAnsi="David" w:cs="David"/>
          <w:rtl/>
        </w:rPr>
      </w:pPr>
    </w:p>
    <w:p w14:paraId="6AE5DD40" w14:textId="219954B1" w:rsidR="0041366A" w:rsidRDefault="0041366A" w:rsidP="00911404">
      <w:pPr>
        <w:spacing w:after="0" w:line="240" w:lineRule="auto"/>
        <w:jc w:val="center"/>
        <w:rPr>
          <w:rFonts w:ascii="David" w:hAnsi="David" w:cs="David"/>
          <w:rtl/>
        </w:rPr>
      </w:pPr>
      <w:r w:rsidRPr="0041366A">
        <w:rPr>
          <w:rFonts w:ascii="David" w:hAnsi="David" w:cs="David"/>
          <w:rtl/>
        </w:rPr>
        <w:drawing>
          <wp:inline distT="0" distB="0" distL="0" distR="0" wp14:anchorId="1252DFA6" wp14:editId="040F2584">
            <wp:extent cx="2602009" cy="3776353"/>
            <wp:effectExtent l="0" t="0" r="0" b="0"/>
            <wp:docPr id="1792136121"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36121" name=""/>
                    <pic:cNvPicPr/>
                  </pic:nvPicPr>
                  <pic:blipFill>
                    <a:blip r:embed="rId14"/>
                    <a:stretch>
                      <a:fillRect/>
                    </a:stretch>
                  </pic:blipFill>
                  <pic:spPr>
                    <a:xfrm>
                      <a:off x="0" y="0"/>
                      <a:ext cx="2606121" cy="3782320"/>
                    </a:xfrm>
                    <a:prstGeom prst="rect">
                      <a:avLst/>
                    </a:prstGeom>
                  </pic:spPr>
                </pic:pic>
              </a:graphicData>
            </a:graphic>
          </wp:inline>
        </w:drawing>
      </w:r>
    </w:p>
    <w:p w14:paraId="2D77790D" w14:textId="577FA845" w:rsidR="0041366A" w:rsidRDefault="0041366A" w:rsidP="00911404">
      <w:pPr>
        <w:spacing w:after="0" w:line="240" w:lineRule="auto"/>
        <w:jc w:val="center"/>
        <w:rPr>
          <w:rFonts w:ascii="David" w:hAnsi="David" w:cs="David"/>
          <w:rtl/>
        </w:rPr>
      </w:pPr>
      <w:r w:rsidRPr="0041366A">
        <w:rPr>
          <w:rFonts w:ascii="David" w:hAnsi="David" w:cs="David"/>
          <w:rtl/>
        </w:rPr>
        <w:lastRenderedPageBreak/>
        <w:drawing>
          <wp:inline distT="0" distB="0" distL="0" distR="0" wp14:anchorId="5767427F" wp14:editId="09E3F827">
            <wp:extent cx="2618812" cy="3912920"/>
            <wp:effectExtent l="0" t="0" r="0" b="0"/>
            <wp:docPr id="116488857"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88857" name=""/>
                    <pic:cNvPicPr/>
                  </pic:nvPicPr>
                  <pic:blipFill>
                    <a:blip r:embed="rId15"/>
                    <a:stretch>
                      <a:fillRect/>
                    </a:stretch>
                  </pic:blipFill>
                  <pic:spPr>
                    <a:xfrm>
                      <a:off x="0" y="0"/>
                      <a:ext cx="2639122" cy="3943266"/>
                    </a:xfrm>
                    <a:prstGeom prst="rect">
                      <a:avLst/>
                    </a:prstGeom>
                  </pic:spPr>
                </pic:pic>
              </a:graphicData>
            </a:graphic>
          </wp:inline>
        </w:drawing>
      </w:r>
    </w:p>
    <w:p w14:paraId="4725C266" w14:textId="77777777" w:rsidR="009771DD" w:rsidRDefault="009771DD" w:rsidP="009771DD">
      <w:pPr>
        <w:spacing w:after="0" w:line="240" w:lineRule="auto"/>
        <w:rPr>
          <w:rFonts w:ascii="David" w:hAnsi="David" w:cs="David"/>
          <w:b/>
          <w:bCs/>
          <w:rtl/>
        </w:rPr>
      </w:pPr>
    </w:p>
    <w:p w14:paraId="73760810" w14:textId="5151B8A7" w:rsidR="009771DD" w:rsidRPr="009771DD" w:rsidRDefault="009771DD" w:rsidP="00911404">
      <w:pPr>
        <w:spacing w:after="0" w:line="240" w:lineRule="auto"/>
        <w:jc w:val="center"/>
        <w:rPr>
          <w:rFonts w:ascii="David" w:hAnsi="David" w:cs="David"/>
          <w:b/>
          <w:bCs/>
          <w:rtl/>
        </w:rPr>
      </w:pPr>
      <w:r w:rsidRPr="009771DD">
        <w:rPr>
          <w:rFonts w:ascii="David" w:hAnsi="David" w:cs="David" w:hint="cs"/>
          <w:b/>
          <w:bCs/>
          <w:rtl/>
        </w:rPr>
        <w:t xml:space="preserve">צילום ההזמנה שנתתי לרבי דוד חי </w:t>
      </w:r>
      <w:proofErr w:type="spellStart"/>
      <w:r w:rsidRPr="009771DD">
        <w:rPr>
          <w:rFonts w:ascii="David" w:hAnsi="David" w:cs="David" w:hint="cs"/>
          <w:b/>
          <w:bCs/>
          <w:rtl/>
        </w:rPr>
        <w:t>אביחצירא</w:t>
      </w:r>
      <w:proofErr w:type="spellEnd"/>
      <w:r w:rsidRPr="009771DD">
        <w:rPr>
          <w:rFonts w:ascii="David" w:hAnsi="David" w:cs="David" w:hint="cs"/>
          <w:b/>
          <w:bCs/>
          <w:rtl/>
        </w:rPr>
        <w:t xml:space="preserve"> </w:t>
      </w:r>
      <w:proofErr w:type="spellStart"/>
      <w:r w:rsidRPr="009771DD">
        <w:rPr>
          <w:rFonts w:ascii="David" w:hAnsi="David" w:cs="David" w:hint="cs"/>
          <w:b/>
          <w:bCs/>
          <w:rtl/>
        </w:rPr>
        <w:t>שליט"א</w:t>
      </w:r>
      <w:proofErr w:type="spellEnd"/>
      <w:r w:rsidRPr="009771DD">
        <w:rPr>
          <w:rFonts w:ascii="David" w:hAnsi="David" w:cs="David" w:hint="cs"/>
          <w:b/>
          <w:bCs/>
          <w:rtl/>
        </w:rPr>
        <w:t xml:space="preserve"> מנהריה לכבוד החתונה של בני הי"ו </w:t>
      </w:r>
    </w:p>
    <w:p w14:paraId="0A1B1E76" w14:textId="063C3608" w:rsidR="00B373D0" w:rsidRDefault="009771DD" w:rsidP="00911404">
      <w:pPr>
        <w:spacing w:after="0" w:line="240" w:lineRule="auto"/>
        <w:jc w:val="center"/>
        <w:rPr>
          <w:rFonts w:ascii="David" w:hAnsi="David" w:cs="David"/>
          <w:rtl/>
        </w:rPr>
      </w:pPr>
      <w:r w:rsidRPr="009771DD">
        <w:rPr>
          <w:rFonts w:ascii="David" w:hAnsi="David" w:cs="David"/>
          <w:rtl/>
        </w:rPr>
        <w:drawing>
          <wp:inline distT="0" distB="0" distL="0" distR="0" wp14:anchorId="4EF19072" wp14:editId="2784B286">
            <wp:extent cx="2359593" cy="3402281"/>
            <wp:effectExtent l="0" t="0" r="0" b="0"/>
            <wp:docPr id="622502897"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502897" name=""/>
                    <pic:cNvPicPr/>
                  </pic:nvPicPr>
                  <pic:blipFill>
                    <a:blip r:embed="rId16"/>
                    <a:stretch>
                      <a:fillRect/>
                    </a:stretch>
                  </pic:blipFill>
                  <pic:spPr>
                    <a:xfrm>
                      <a:off x="0" y="0"/>
                      <a:ext cx="2371829" cy="3419924"/>
                    </a:xfrm>
                    <a:prstGeom prst="rect">
                      <a:avLst/>
                    </a:prstGeom>
                  </pic:spPr>
                </pic:pic>
              </a:graphicData>
            </a:graphic>
          </wp:inline>
        </w:drawing>
      </w:r>
    </w:p>
    <w:p w14:paraId="4DFACB52" w14:textId="77777777" w:rsidR="00B373D0" w:rsidRDefault="00B373D0" w:rsidP="00911404">
      <w:pPr>
        <w:spacing w:after="0" w:line="240" w:lineRule="auto"/>
        <w:jc w:val="center"/>
        <w:rPr>
          <w:rFonts w:ascii="David" w:hAnsi="David" w:cs="David"/>
          <w:rtl/>
        </w:rPr>
      </w:pPr>
    </w:p>
    <w:p w14:paraId="2E244B20" w14:textId="77777777" w:rsidR="00B373D0" w:rsidRDefault="00B373D0" w:rsidP="009771DD">
      <w:pPr>
        <w:spacing w:after="0" w:line="240" w:lineRule="auto"/>
        <w:rPr>
          <w:rFonts w:ascii="David" w:hAnsi="David" w:cs="David"/>
          <w:rtl/>
        </w:rPr>
      </w:pPr>
    </w:p>
    <w:p w14:paraId="688137A2" w14:textId="77777777" w:rsidR="009771DD" w:rsidRDefault="009771DD" w:rsidP="00911404">
      <w:pPr>
        <w:spacing w:after="0" w:line="240" w:lineRule="auto"/>
        <w:jc w:val="center"/>
        <w:rPr>
          <w:rFonts w:ascii="David" w:hAnsi="David" w:cs="David"/>
          <w:b/>
          <w:bCs/>
          <w:sz w:val="24"/>
          <w:szCs w:val="24"/>
          <w:rtl/>
        </w:rPr>
      </w:pPr>
    </w:p>
    <w:p w14:paraId="77507D03" w14:textId="77777777" w:rsidR="009771DD" w:rsidRDefault="009771DD" w:rsidP="00911404">
      <w:pPr>
        <w:spacing w:after="0" w:line="240" w:lineRule="auto"/>
        <w:jc w:val="center"/>
        <w:rPr>
          <w:rFonts w:ascii="David" w:hAnsi="David" w:cs="David"/>
          <w:b/>
          <w:bCs/>
          <w:sz w:val="24"/>
          <w:szCs w:val="24"/>
          <w:rtl/>
        </w:rPr>
      </w:pPr>
    </w:p>
    <w:p w14:paraId="49E72DD2" w14:textId="77777777" w:rsidR="009771DD" w:rsidRDefault="009771DD" w:rsidP="00911404">
      <w:pPr>
        <w:spacing w:after="0" w:line="240" w:lineRule="auto"/>
        <w:jc w:val="center"/>
        <w:rPr>
          <w:rFonts w:ascii="David" w:hAnsi="David" w:cs="David"/>
          <w:b/>
          <w:bCs/>
          <w:sz w:val="24"/>
          <w:szCs w:val="24"/>
          <w:rtl/>
        </w:rPr>
      </w:pPr>
    </w:p>
    <w:p w14:paraId="53A88772" w14:textId="77777777" w:rsidR="009771DD" w:rsidRDefault="009771DD" w:rsidP="00911404">
      <w:pPr>
        <w:spacing w:after="0" w:line="240" w:lineRule="auto"/>
        <w:jc w:val="center"/>
        <w:rPr>
          <w:rFonts w:ascii="David" w:hAnsi="David" w:cs="David"/>
          <w:b/>
          <w:bCs/>
          <w:sz w:val="24"/>
          <w:szCs w:val="24"/>
          <w:rtl/>
        </w:rPr>
      </w:pPr>
    </w:p>
    <w:p w14:paraId="3A36C3BE" w14:textId="77777777" w:rsidR="009771DD" w:rsidRDefault="009771DD" w:rsidP="00911404">
      <w:pPr>
        <w:spacing w:after="0" w:line="240" w:lineRule="auto"/>
        <w:jc w:val="center"/>
        <w:rPr>
          <w:rFonts w:ascii="David" w:hAnsi="David" w:cs="David"/>
          <w:b/>
          <w:bCs/>
          <w:sz w:val="24"/>
          <w:szCs w:val="24"/>
          <w:rtl/>
        </w:rPr>
      </w:pPr>
    </w:p>
    <w:p w14:paraId="06D9A50A" w14:textId="77777777" w:rsidR="009771DD" w:rsidRDefault="009771DD" w:rsidP="008716DE">
      <w:pPr>
        <w:spacing w:after="0" w:line="240" w:lineRule="auto"/>
        <w:rPr>
          <w:rFonts w:ascii="David" w:hAnsi="David" w:cs="David"/>
          <w:b/>
          <w:bCs/>
          <w:sz w:val="24"/>
          <w:szCs w:val="24"/>
          <w:rtl/>
        </w:rPr>
      </w:pPr>
    </w:p>
    <w:p w14:paraId="13024969" w14:textId="71E8B0F5" w:rsidR="00B373D0" w:rsidRPr="009771DD" w:rsidRDefault="00B373D0" w:rsidP="00911404">
      <w:pPr>
        <w:spacing w:after="0" w:line="240" w:lineRule="auto"/>
        <w:jc w:val="center"/>
        <w:rPr>
          <w:rFonts w:ascii="David" w:hAnsi="David" w:cs="David"/>
          <w:b/>
          <w:bCs/>
          <w:sz w:val="28"/>
          <w:szCs w:val="28"/>
          <w:rtl/>
        </w:rPr>
      </w:pPr>
      <w:bookmarkStart w:id="65" w:name="_Hlk211001854"/>
      <w:r w:rsidRPr="009771DD">
        <w:rPr>
          <w:rFonts w:ascii="David" w:hAnsi="David" w:cs="David"/>
          <w:b/>
          <w:bCs/>
          <w:sz w:val="28"/>
          <w:szCs w:val="28"/>
          <w:rtl/>
        </w:rPr>
        <w:t xml:space="preserve">כמה דברים מרתקים על </w:t>
      </w:r>
    </w:p>
    <w:p w14:paraId="4EE06216" w14:textId="5DEE1E03" w:rsidR="00B373D0" w:rsidRPr="009771DD" w:rsidRDefault="00B373D0" w:rsidP="00911404">
      <w:pPr>
        <w:spacing w:after="0" w:line="240" w:lineRule="auto"/>
        <w:jc w:val="center"/>
        <w:rPr>
          <w:rFonts w:ascii="David" w:hAnsi="David" w:cs="David"/>
          <w:b/>
          <w:bCs/>
          <w:sz w:val="28"/>
          <w:szCs w:val="28"/>
          <w:rtl/>
        </w:rPr>
      </w:pPr>
      <w:r w:rsidRPr="009771DD">
        <w:rPr>
          <w:rFonts w:ascii="David" w:hAnsi="David" w:cs="David"/>
          <w:b/>
          <w:bCs/>
          <w:sz w:val="28"/>
          <w:szCs w:val="28"/>
          <w:rtl/>
        </w:rPr>
        <w:t xml:space="preserve">הרה"צ </w:t>
      </w:r>
      <w:proofErr w:type="spellStart"/>
      <w:r w:rsidRPr="009771DD">
        <w:rPr>
          <w:rFonts w:ascii="David" w:hAnsi="David" w:cs="David"/>
          <w:b/>
          <w:bCs/>
          <w:sz w:val="28"/>
          <w:szCs w:val="28"/>
          <w:rtl/>
        </w:rPr>
        <w:t>דבה</w:t>
      </w:r>
      <w:proofErr w:type="spellEnd"/>
      <w:r w:rsidRPr="009771DD">
        <w:rPr>
          <w:rFonts w:ascii="David" w:hAnsi="David" w:cs="David"/>
          <w:b/>
          <w:bCs/>
          <w:sz w:val="28"/>
          <w:szCs w:val="28"/>
          <w:rtl/>
        </w:rPr>
        <w:t xml:space="preserve"> הכהן קוק </w:t>
      </w:r>
      <w:proofErr w:type="spellStart"/>
      <w:r w:rsidRPr="009771DD">
        <w:rPr>
          <w:rFonts w:ascii="David" w:hAnsi="David" w:cs="David"/>
          <w:b/>
          <w:bCs/>
          <w:sz w:val="28"/>
          <w:szCs w:val="28"/>
          <w:rtl/>
        </w:rPr>
        <w:t>שליט"א</w:t>
      </w:r>
      <w:proofErr w:type="spellEnd"/>
    </w:p>
    <w:p w14:paraId="3582754D" w14:textId="2A944903" w:rsidR="00B373D0" w:rsidRPr="009771DD" w:rsidRDefault="00B373D0" w:rsidP="00911404">
      <w:pPr>
        <w:spacing w:after="0" w:line="240" w:lineRule="auto"/>
        <w:jc w:val="center"/>
        <w:rPr>
          <w:rFonts w:ascii="David" w:hAnsi="David" w:cs="David"/>
          <w:b/>
          <w:bCs/>
          <w:sz w:val="28"/>
          <w:szCs w:val="28"/>
          <w:rtl/>
        </w:rPr>
      </w:pPr>
    </w:p>
    <w:p w14:paraId="4477AD79" w14:textId="5B157E12" w:rsidR="00B373D0" w:rsidRPr="009771DD" w:rsidRDefault="00B373D0" w:rsidP="00911404">
      <w:pPr>
        <w:spacing w:after="0" w:line="240" w:lineRule="auto"/>
        <w:jc w:val="center"/>
        <w:rPr>
          <w:rFonts w:ascii="David" w:hAnsi="David" w:cs="David"/>
          <w:b/>
          <w:bCs/>
          <w:sz w:val="28"/>
          <w:szCs w:val="28"/>
          <w:rtl/>
        </w:rPr>
      </w:pPr>
      <w:proofErr w:type="spellStart"/>
      <w:r w:rsidRPr="009771DD">
        <w:rPr>
          <w:rFonts w:ascii="David" w:hAnsi="David" w:cs="David"/>
          <w:b/>
          <w:bCs/>
          <w:sz w:val="28"/>
          <w:szCs w:val="28"/>
          <w:rtl/>
        </w:rPr>
        <w:t>בענין</w:t>
      </w:r>
      <w:proofErr w:type="spellEnd"/>
      <w:r w:rsidRPr="009771DD">
        <w:rPr>
          <w:rFonts w:ascii="David" w:hAnsi="David" w:cs="David"/>
          <w:b/>
          <w:bCs/>
          <w:sz w:val="28"/>
          <w:szCs w:val="28"/>
          <w:rtl/>
        </w:rPr>
        <w:t xml:space="preserve"> תפילה </w:t>
      </w:r>
    </w:p>
    <w:p w14:paraId="24D6493D" w14:textId="162213C8" w:rsidR="00B373D0" w:rsidRPr="009771DD" w:rsidRDefault="00B373D0" w:rsidP="00911404">
      <w:pPr>
        <w:spacing w:after="0" w:line="240" w:lineRule="auto"/>
        <w:jc w:val="center"/>
        <w:rPr>
          <w:rFonts w:ascii="David" w:hAnsi="David" w:cs="David"/>
          <w:b/>
          <w:bCs/>
          <w:sz w:val="28"/>
          <w:szCs w:val="28"/>
          <w:rtl/>
        </w:rPr>
      </w:pPr>
    </w:p>
    <w:p w14:paraId="6C9A2713" w14:textId="57BD8CED" w:rsidR="00B373D0" w:rsidRPr="009771DD" w:rsidRDefault="00B373D0" w:rsidP="00B373D0">
      <w:pPr>
        <w:spacing w:after="0" w:line="240" w:lineRule="auto"/>
        <w:jc w:val="center"/>
        <w:rPr>
          <w:rFonts w:ascii="David" w:hAnsi="David" w:cs="David"/>
          <w:b/>
          <w:bCs/>
          <w:sz w:val="28"/>
          <w:szCs w:val="28"/>
          <w:rtl/>
        </w:rPr>
      </w:pPr>
      <w:r w:rsidRPr="009771DD">
        <w:rPr>
          <w:rFonts w:ascii="David" w:hAnsi="David" w:cs="David"/>
          <w:b/>
          <w:bCs/>
          <w:sz w:val="28"/>
          <w:szCs w:val="28"/>
          <w:rtl/>
        </w:rPr>
        <w:t xml:space="preserve">מאת ידידי היקר רבי יקותיאל אוהב ציון </w:t>
      </w:r>
      <w:proofErr w:type="spellStart"/>
      <w:r w:rsidRPr="009771DD">
        <w:rPr>
          <w:rFonts w:ascii="David" w:hAnsi="David" w:cs="David"/>
          <w:b/>
          <w:bCs/>
          <w:sz w:val="28"/>
          <w:szCs w:val="28"/>
          <w:rtl/>
        </w:rPr>
        <w:t>שליט"א</w:t>
      </w:r>
      <w:proofErr w:type="spellEnd"/>
      <w:r w:rsidRPr="009771DD">
        <w:rPr>
          <w:rStyle w:val="ae"/>
          <w:rFonts w:ascii="David" w:hAnsi="David" w:cs="David"/>
          <w:b/>
          <w:bCs/>
          <w:sz w:val="28"/>
          <w:szCs w:val="28"/>
          <w:rtl/>
        </w:rPr>
        <w:footnoteReference w:id="25"/>
      </w:r>
    </w:p>
    <w:bookmarkEnd w:id="65"/>
    <w:p w14:paraId="7663C5F3" w14:textId="77777777" w:rsidR="00B373D0" w:rsidRPr="009771DD" w:rsidRDefault="00B373D0" w:rsidP="00B373D0">
      <w:pPr>
        <w:spacing w:after="0" w:line="240" w:lineRule="auto"/>
        <w:jc w:val="center"/>
        <w:rPr>
          <w:rFonts w:ascii="David" w:hAnsi="David" w:cs="David"/>
          <w:b/>
          <w:bCs/>
          <w:sz w:val="28"/>
          <w:szCs w:val="28"/>
          <w:rtl/>
        </w:rPr>
      </w:pPr>
    </w:p>
    <w:p w14:paraId="77664B58" w14:textId="6CADE90B"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נ"ב: אודות תפלת הרב כעת עולה </w:t>
      </w:r>
      <w:proofErr w:type="spellStart"/>
      <w:r w:rsidRPr="009771DD">
        <w:rPr>
          <w:rFonts w:ascii="David" w:hAnsi="David" w:cs="David"/>
          <w:kern w:val="2"/>
          <w:sz w:val="28"/>
          <w:szCs w:val="28"/>
          <w:rtl/>
        </w:rPr>
        <w:t>בלבי</w:t>
      </w:r>
      <w:proofErr w:type="spellEnd"/>
      <w:r w:rsidRPr="009771DD">
        <w:rPr>
          <w:rFonts w:ascii="David" w:hAnsi="David" w:cs="David"/>
          <w:kern w:val="2"/>
          <w:sz w:val="28"/>
          <w:szCs w:val="28"/>
          <w:rtl/>
        </w:rPr>
        <w:t xml:space="preserve"> מעט גרגירים ואכתוב לתועלת</w:t>
      </w:r>
      <w:r w:rsidRPr="009771DD">
        <w:rPr>
          <w:rFonts w:ascii="David" w:hAnsi="David" w:cs="David"/>
          <w:kern w:val="2"/>
          <w:sz w:val="28"/>
          <w:szCs w:val="28"/>
        </w:rPr>
        <w:t>:</w:t>
      </w:r>
    </w:p>
    <w:p w14:paraId="107DBBB3" w14:textId="66D24F3E"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פעם אחת ראיתי ששואלים את 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קודם תחילת תפלת ערבית, מתי הרב אמור לסיים את התפלה, [כמדומה שרצו לערוך אצלו </w:t>
      </w:r>
      <w:proofErr w:type="spellStart"/>
      <w:r w:rsidRPr="009771DD">
        <w:rPr>
          <w:rFonts w:ascii="David" w:hAnsi="David" w:cs="David"/>
          <w:kern w:val="2"/>
          <w:sz w:val="28"/>
          <w:szCs w:val="28"/>
          <w:rtl/>
        </w:rPr>
        <w:t>לאחמ"כ</w:t>
      </w:r>
      <w:proofErr w:type="spellEnd"/>
      <w:r w:rsidRPr="009771DD">
        <w:rPr>
          <w:rFonts w:ascii="David" w:hAnsi="David" w:cs="David"/>
          <w:kern w:val="2"/>
          <w:sz w:val="28"/>
          <w:szCs w:val="28"/>
          <w:rtl/>
        </w:rPr>
        <w:t xml:space="preserve"> פדיון הבן], והשיב מיד, "אם אני יודע מתי אסיים, סימן הוא שלא התחלתי להתפלל</w:t>
      </w:r>
      <w:r w:rsidRPr="009771DD">
        <w:rPr>
          <w:rFonts w:ascii="David" w:hAnsi="David" w:cs="David"/>
          <w:kern w:val="2"/>
          <w:sz w:val="28"/>
          <w:szCs w:val="28"/>
        </w:rPr>
        <w:t>"...</w:t>
      </w:r>
    </w:p>
    <w:p w14:paraId="22EFB2F9" w14:textId="2D36EE4B"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עוד אמר לי 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אני אף פעם לא מסיים את התפלה, פשוט נעקרות לי הרגלים, ואז אני אומר עושה שלום במרומיו</w:t>
      </w:r>
      <w:r w:rsidRPr="009771DD">
        <w:rPr>
          <w:rFonts w:ascii="David" w:hAnsi="David" w:cs="David"/>
          <w:kern w:val="2"/>
          <w:sz w:val="28"/>
          <w:szCs w:val="28"/>
        </w:rPr>
        <w:t>"...</w:t>
      </w:r>
    </w:p>
    <w:p w14:paraId="20A31F5D" w14:textId="2F6074E2"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פעם אמר 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לאחר שנעמד כל הלילה לתפלת ערבית: אלמלי הייתי שומע את קולות קופסאות התפלין של הציבור, פשוט שהייתי ממשיך במסע הקדש של תפלת ערבית, רק מה אעשה שאני אנוס להגיע לשחרית כאשר אזני שומעות את קולות השחר</w:t>
      </w:r>
      <w:r w:rsidRPr="009771DD">
        <w:rPr>
          <w:rFonts w:ascii="David" w:hAnsi="David" w:cs="David"/>
          <w:kern w:val="2"/>
          <w:sz w:val="28"/>
          <w:szCs w:val="28"/>
        </w:rPr>
        <w:t>"...</w:t>
      </w:r>
    </w:p>
    <w:p w14:paraId="1723078F" w14:textId="2270E070"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זכורני שפעם אחת שאל מאן דהוא את רבינו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מה יש לעשות </w:t>
      </w:r>
      <w:proofErr w:type="spellStart"/>
      <w:r w:rsidRPr="009771DD">
        <w:rPr>
          <w:rFonts w:ascii="David" w:hAnsi="David" w:cs="David"/>
          <w:kern w:val="2"/>
          <w:sz w:val="28"/>
          <w:szCs w:val="28"/>
          <w:rtl/>
        </w:rPr>
        <w:t>ולכוין</w:t>
      </w:r>
      <w:proofErr w:type="spellEnd"/>
      <w:r w:rsidRPr="009771DD">
        <w:rPr>
          <w:rFonts w:ascii="David" w:hAnsi="David" w:cs="David"/>
          <w:kern w:val="2"/>
          <w:sz w:val="28"/>
          <w:szCs w:val="28"/>
          <w:rtl/>
        </w:rPr>
        <w:t xml:space="preserve"> כ"כ הרבה זמן בתפלה, ואמר לו 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קח לדוגמא את המילים קדשינו במצותיך שאומרים בשבת, ותתחיל </w:t>
      </w:r>
      <w:proofErr w:type="spellStart"/>
      <w:r w:rsidRPr="009771DD">
        <w:rPr>
          <w:rFonts w:ascii="David" w:hAnsi="David" w:cs="David"/>
          <w:kern w:val="2"/>
          <w:sz w:val="28"/>
          <w:szCs w:val="28"/>
          <w:rtl/>
        </w:rPr>
        <w:t>לכוין</w:t>
      </w:r>
      <w:proofErr w:type="spellEnd"/>
      <w:r w:rsidRPr="009771DD">
        <w:rPr>
          <w:rFonts w:ascii="David" w:hAnsi="David" w:cs="David"/>
          <w:kern w:val="2"/>
          <w:sz w:val="28"/>
          <w:szCs w:val="28"/>
          <w:rtl/>
        </w:rPr>
        <w:t xml:space="preserve"> על כל מצוה בפרטות בתוך בקשה זו, זה מים שאין להם סוף"... וזו תשובה שהשיב </w:t>
      </w:r>
      <w:proofErr w:type="spellStart"/>
      <w:r w:rsidRPr="009771DD">
        <w:rPr>
          <w:rFonts w:ascii="David" w:hAnsi="David" w:cs="David"/>
          <w:kern w:val="2"/>
          <w:sz w:val="28"/>
          <w:szCs w:val="28"/>
          <w:rtl/>
        </w:rPr>
        <w:t>לההוא</w:t>
      </w:r>
      <w:proofErr w:type="spellEnd"/>
      <w:r w:rsidRPr="009771DD">
        <w:rPr>
          <w:rFonts w:ascii="David" w:hAnsi="David" w:cs="David"/>
          <w:kern w:val="2"/>
          <w:sz w:val="28"/>
          <w:szCs w:val="28"/>
          <w:rtl/>
        </w:rPr>
        <w:t xml:space="preserve"> גברא, אך בפעם אחרת כשדיבר על הדביקות בעת התפלה הובהר לכולם בפשיטות שגם י' שעות לא </w:t>
      </w:r>
      <w:proofErr w:type="spellStart"/>
      <w:r w:rsidRPr="009771DD">
        <w:rPr>
          <w:rFonts w:ascii="David" w:hAnsi="David" w:cs="David"/>
          <w:kern w:val="2"/>
          <w:sz w:val="28"/>
          <w:szCs w:val="28"/>
          <w:rtl/>
        </w:rPr>
        <w:t>חשיבא</w:t>
      </w:r>
      <w:proofErr w:type="spellEnd"/>
      <w:r w:rsidRPr="009771DD">
        <w:rPr>
          <w:rFonts w:ascii="David" w:hAnsi="David" w:cs="David"/>
          <w:kern w:val="2"/>
          <w:sz w:val="28"/>
          <w:szCs w:val="28"/>
          <w:rtl/>
        </w:rPr>
        <w:t xml:space="preserve"> "אריכות" בערך ה"דביקות" הנוראה שיש בעידן </w:t>
      </w:r>
      <w:proofErr w:type="spellStart"/>
      <w:r w:rsidRPr="009771DD">
        <w:rPr>
          <w:rFonts w:ascii="David" w:hAnsi="David" w:cs="David"/>
          <w:kern w:val="2"/>
          <w:sz w:val="28"/>
          <w:szCs w:val="28"/>
          <w:rtl/>
        </w:rPr>
        <w:t>צלותא</w:t>
      </w:r>
      <w:proofErr w:type="spellEnd"/>
      <w:r w:rsidRPr="009771DD">
        <w:rPr>
          <w:rFonts w:ascii="David" w:hAnsi="David" w:cs="David"/>
          <w:kern w:val="2"/>
          <w:sz w:val="28"/>
          <w:szCs w:val="28"/>
          <w:rtl/>
        </w:rPr>
        <w:t>. ואכמ"ל</w:t>
      </w:r>
      <w:r w:rsidRPr="009771DD">
        <w:rPr>
          <w:rFonts w:ascii="David" w:hAnsi="David" w:cs="David"/>
          <w:kern w:val="2"/>
          <w:sz w:val="28"/>
          <w:szCs w:val="28"/>
        </w:rPr>
        <w:t xml:space="preserve">. </w:t>
      </w:r>
    </w:p>
    <w:p w14:paraId="35E5AA67" w14:textId="77777777" w:rsidR="00B373D0" w:rsidRPr="009771DD" w:rsidRDefault="00B373D0" w:rsidP="00B373D0">
      <w:pPr>
        <w:spacing w:after="160" w:line="278" w:lineRule="auto"/>
        <w:jc w:val="right"/>
        <w:rPr>
          <w:rFonts w:ascii="David" w:hAnsi="David" w:cs="David"/>
          <w:kern w:val="2"/>
          <w:sz w:val="28"/>
          <w:szCs w:val="28"/>
          <w:rtl/>
        </w:rPr>
      </w:pPr>
      <w:r w:rsidRPr="009771DD">
        <w:rPr>
          <w:rFonts w:ascii="David" w:hAnsi="David" w:cs="David"/>
          <w:kern w:val="2"/>
          <w:sz w:val="28"/>
          <w:szCs w:val="28"/>
          <w:rtl/>
        </w:rPr>
        <w:t>באהבה ויקר</w:t>
      </w:r>
    </w:p>
    <w:p w14:paraId="33294C41" w14:textId="5F5EF676" w:rsidR="00B373D0" w:rsidRPr="009771DD" w:rsidRDefault="00B373D0" w:rsidP="00B373D0">
      <w:pPr>
        <w:spacing w:after="160" w:line="278" w:lineRule="auto"/>
        <w:jc w:val="right"/>
        <w:rPr>
          <w:rFonts w:ascii="David" w:hAnsi="David" w:cs="David"/>
          <w:kern w:val="2"/>
          <w:sz w:val="28"/>
          <w:szCs w:val="28"/>
          <w:rtl/>
        </w:rPr>
      </w:pPr>
      <w:r w:rsidRPr="009771DD">
        <w:rPr>
          <w:rFonts w:ascii="David" w:hAnsi="David" w:cs="David"/>
          <w:kern w:val="2"/>
          <w:sz w:val="28"/>
          <w:szCs w:val="28"/>
          <w:rtl/>
        </w:rPr>
        <w:t xml:space="preserve">יקותיאל </w:t>
      </w:r>
      <w:proofErr w:type="spellStart"/>
      <w:r w:rsidRPr="009771DD">
        <w:rPr>
          <w:rFonts w:ascii="David" w:hAnsi="David" w:cs="David"/>
          <w:kern w:val="2"/>
          <w:sz w:val="28"/>
          <w:szCs w:val="28"/>
          <w:rtl/>
        </w:rPr>
        <w:t>דטבריה</w:t>
      </w:r>
      <w:proofErr w:type="spellEnd"/>
    </w:p>
    <w:p w14:paraId="29E99371" w14:textId="5921FB89"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lastRenderedPageBreak/>
        <w:t xml:space="preserve">פעם אמר לי 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המאמץ שלי בתפלה הוא פי כמה וכמה ממאמץ עסק התורה, כי בלימוד יש לי תמיד אפשרויות של "טרמפים" כדי להסתדר, מדברי הראשונים הפזורים בכל הש"ס וכו' </w:t>
      </w:r>
      <w:proofErr w:type="spellStart"/>
      <w:r w:rsidRPr="009771DD">
        <w:rPr>
          <w:rFonts w:ascii="David" w:hAnsi="David" w:cs="David"/>
          <w:kern w:val="2"/>
          <w:sz w:val="28"/>
          <w:szCs w:val="28"/>
          <w:rtl/>
        </w:rPr>
        <w:t>וכו</w:t>
      </w:r>
      <w:proofErr w:type="spellEnd"/>
      <w:r w:rsidRPr="009771DD">
        <w:rPr>
          <w:rFonts w:ascii="David" w:hAnsi="David" w:cs="David"/>
          <w:kern w:val="2"/>
          <w:sz w:val="28"/>
          <w:szCs w:val="28"/>
          <w:rtl/>
        </w:rPr>
        <w:t xml:space="preserve">', ובכך יש כח לערבב ולחשבן ולהתפרנס מהכא להתם, </w:t>
      </w:r>
      <w:proofErr w:type="spellStart"/>
      <w:r w:rsidRPr="009771DD">
        <w:rPr>
          <w:rFonts w:ascii="David" w:hAnsi="David" w:cs="David"/>
          <w:kern w:val="2"/>
          <w:sz w:val="28"/>
          <w:szCs w:val="28"/>
          <w:rtl/>
        </w:rPr>
        <w:t>בבחי</w:t>
      </w:r>
      <w:proofErr w:type="spellEnd"/>
      <w:r w:rsidRPr="009771DD">
        <w:rPr>
          <w:rFonts w:ascii="David" w:hAnsi="David" w:cs="David"/>
          <w:kern w:val="2"/>
          <w:sz w:val="28"/>
          <w:szCs w:val="28"/>
          <w:rtl/>
        </w:rPr>
        <w:t xml:space="preserve">' </w:t>
      </w:r>
      <w:proofErr w:type="spellStart"/>
      <w:r w:rsidRPr="009771DD">
        <w:rPr>
          <w:rFonts w:ascii="David" w:hAnsi="David" w:cs="David"/>
          <w:kern w:val="2"/>
          <w:sz w:val="28"/>
          <w:szCs w:val="28"/>
          <w:rtl/>
        </w:rPr>
        <w:t>ד"ת</w:t>
      </w:r>
      <w:proofErr w:type="spellEnd"/>
      <w:r w:rsidRPr="009771DD">
        <w:rPr>
          <w:rFonts w:ascii="David" w:hAnsi="David" w:cs="David"/>
          <w:kern w:val="2"/>
          <w:sz w:val="28"/>
          <w:szCs w:val="28"/>
          <w:rtl/>
        </w:rPr>
        <w:t xml:space="preserve"> עניים במקום אחד ועשירים </w:t>
      </w:r>
      <w:proofErr w:type="spellStart"/>
      <w:r w:rsidRPr="009771DD">
        <w:rPr>
          <w:rFonts w:ascii="David" w:hAnsi="David" w:cs="David"/>
          <w:kern w:val="2"/>
          <w:sz w:val="28"/>
          <w:szCs w:val="28"/>
          <w:rtl/>
        </w:rPr>
        <w:t>במק"א</w:t>
      </w:r>
      <w:proofErr w:type="spellEnd"/>
      <w:r w:rsidRPr="009771DD">
        <w:rPr>
          <w:rFonts w:ascii="David" w:hAnsi="David" w:cs="David"/>
          <w:kern w:val="2"/>
          <w:sz w:val="28"/>
          <w:szCs w:val="28"/>
          <w:rtl/>
        </w:rPr>
        <w:t xml:space="preserve">, אבל בתפלה לא שייך טרמפים, כל מילה זה מסירות נפש </w:t>
      </w:r>
      <w:proofErr w:type="spellStart"/>
      <w:r w:rsidRPr="009771DD">
        <w:rPr>
          <w:rFonts w:ascii="David" w:hAnsi="David" w:cs="David"/>
          <w:kern w:val="2"/>
          <w:sz w:val="28"/>
          <w:szCs w:val="28"/>
          <w:rtl/>
        </w:rPr>
        <w:t>בפנ"ע</w:t>
      </w:r>
      <w:proofErr w:type="spellEnd"/>
      <w:r w:rsidRPr="009771DD">
        <w:rPr>
          <w:rFonts w:ascii="David" w:hAnsi="David" w:cs="David"/>
          <w:kern w:val="2"/>
          <w:sz w:val="28"/>
          <w:szCs w:val="28"/>
          <w:rtl/>
        </w:rPr>
        <w:t>... [וידוע מעין לשון זה מרבינו החזון איש זיע"א]</w:t>
      </w:r>
      <w:r w:rsidRPr="009771DD">
        <w:rPr>
          <w:rFonts w:ascii="David" w:hAnsi="David" w:cs="David"/>
          <w:kern w:val="2"/>
          <w:sz w:val="28"/>
          <w:szCs w:val="28"/>
        </w:rPr>
        <w:t xml:space="preserve">. </w:t>
      </w:r>
    </w:p>
    <w:p w14:paraId="66D5B86C" w14:textId="07BB9B7A"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סיפר לי 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ששלח פעם שליח </w:t>
      </w:r>
      <w:proofErr w:type="spellStart"/>
      <w:r w:rsidRPr="009771DD">
        <w:rPr>
          <w:rFonts w:ascii="David" w:hAnsi="David" w:cs="David"/>
          <w:kern w:val="2"/>
          <w:sz w:val="28"/>
          <w:szCs w:val="28"/>
          <w:rtl/>
        </w:rPr>
        <w:t>לגאב"ד</w:t>
      </w:r>
      <w:proofErr w:type="spellEnd"/>
      <w:r w:rsidRPr="009771DD">
        <w:rPr>
          <w:rFonts w:ascii="David" w:hAnsi="David" w:cs="David"/>
          <w:kern w:val="2"/>
          <w:sz w:val="28"/>
          <w:szCs w:val="28"/>
          <w:rtl/>
        </w:rPr>
        <w:t xml:space="preserve"> </w:t>
      </w:r>
      <w:proofErr w:type="spellStart"/>
      <w:r w:rsidRPr="009771DD">
        <w:rPr>
          <w:rFonts w:ascii="David" w:hAnsi="David" w:cs="David"/>
          <w:kern w:val="2"/>
          <w:sz w:val="28"/>
          <w:szCs w:val="28"/>
          <w:rtl/>
        </w:rPr>
        <w:t>דטבריה</w:t>
      </w:r>
      <w:proofErr w:type="spellEnd"/>
      <w:r w:rsidRPr="009771DD">
        <w:rPr>
          <w:rFonts w:ascii="David" w:hAnsi="David" w:cs="David"/>
          <w:kern w:val="2"/>
          <w:sz w:val="28"/>
          <w:szCs w:val="28"/>
          <w:rtl/>
        </w:rPr>
        <w:t xml:space="preserve"> ר' אברהם דב </w:t>
      </w:r>
      <w:proofErr w:type="spellStart"/>
      <w:r w:rsidRPr="009771DD">
        <w:rPr>
          <w:rFonts w:ascii="David" w:hAnsi="David" w:cs="David"/>
          <w:kern w:val="2"/>
          <w:sz w:val="28"/>
          <w:szCs w:val="28"/>
          <w:rtl/>
        </w:rPr>
        <w:t>אוירבך</w:t>
      </w:r>
      <w:proofErr w:type="spellEnd"/>
      <w:r w:rsidRPr="009771DD">
        <w:rPr>
          <w:rFonts w:ascii="David" w:hAnsi="David" w:cs="David"/>
          <w:kern w:val="2"/>
          <w:sz w:val="28"/>
          <w:szCs w:val="28"/>
          <w:rtl/>
        </w:rPr>
        <w:t xml:space="preserve"> זצ"ל שיפסוק לו הלכה למעשה היכן לתת מקום לאריכות יתר, אם לתורה או לתפלה, כי לאונסו הוא מאריך בתפלה, ואם יהיה פסק הלכה </w:t>
      </w:r>
      <w:proofErr w:type="spellStart"/>
      <w:r w:rsidRPr="009771DD">
        <w:rPr>
          <w:rFonts w:ascii="David" w:hAnsi="David" w:cs="David"/>
          <w:kern w:val="2"/>
          <w:sz w:val="28"/>
          <w:szCs w:val="28"/>
          <w:rtl/>
        </w:rPr>
        <w:t>מהגאב"ד</w:t>
      </w:r>
      <w:proofErr w:type="spellEnd"/>
      <w:r w:rsidRPr="009771DD">
        <w:rPr>
          <w:rFonts w:ascii="David" w:hAnsi="David" w:cs="David"/>
          <w:kern w:val="2"/>
          <w:sz w:val="28"/>
          <w:szCs w:val="28"/>
          <w:rtl/>
        </w:rPr>
        <w:t xml:space="preserve"> ש"עת לקצר" אזי כן יעשה, והשיב </w:t>
      </w:r>
      <w:proofErr w:type="spellStart"/>
      <w:r w:rsidRPr="009771DD">
        <w:rPr>
          <w:rFonts w:ascii="David" w:hAnsi="David" w:cs="David"/>
          <w:kern w:val="2"/>
          <w:sz w:val="28"/>
          <w:szCs w:val="28"/>
          <w:rtl/>
        </w:rPr>
        <w:t>הגאב"ד</w:t>
      </w:r>
      <w:proofErr w:type="spellEnd"/>
      <w:r w:rsidRPr="009771DD">
        <w:rPr>
          <w:rFonts w:ascii="David" w:hAnsi="David" w:cs="David"/>
          <w:kern w:val="2"/>
          <w:sz w:val="28"/>
          <w:szCs w:val="28"/>
          <w:rtl/>
        </w:rPr>
        <w:t xml:space="preserve">, "תגיד לרבי דב שהשאלה הזו היא כמו ששואלים ילד את מי הוא אוהב יותר האם את אבא או את אמא"... וביאר רבינו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שלא לחנם נקט </w:t>
      </w:r>
      <w:proofErr w:type="spellStart"/>
      <w:r w:rsidRPr="009771DD">
        <w:rPr>
          <w:rFonts w:ascii="David" w:hAnsi="David" w:cs="David"/>
          <w:kern w:val="2"/>
          <w:sz w:val="28"/>
          <w:szCs w:val="28"/>
          <w:rtl/>
        </w:rPr>
        <w:t>הגאב"ד</w:t>
      </w:r>
      <w:proofErr w:type="spellEnd"/>
      <w:r w:rsidRPr="009771DD">
        <w:rPr>
          <w:rFonts w:ascii="David" w:hAnsi="David" w:cs="David"/>
          <w:kern w:val="2"/>
          <w:sz w:val="28"/>
          <w:szCs w:val="28"/>
          <w:rtl/>
        </w:rPr>
        <w:t xml:space="preserve"> משל זה, כי התורה ענינה דעת ומח שזה חלק האבא כנודע, והתפלה היא בחינת "אמא". [הרבה יש להרחיב כאן בביאור הדברים, תן לחכם ויחכם עוד]</w:t>
      </w:r>
      <w:r w:rsidRPr="009771DD">
        <w:rPr>
          <w:rFonts w:ascii="David" w:hAnsi="David" w:cs="David"/>
          <w:kern w:val="2"/>
          <w:sz w:val="28"/>
          <w:szCs w:val="28"/>
        </w:rPr>
        <w:t xml:space="preserve">. </w:t>
      </w:r>
    </w:p>
    <w:p w14:paraId="2587E398" w14:textId="2BD4200E"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גם בעסק התורה יוצאות תפלות מפיו של רבינו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לא פעם ראיתיו מתפלל </w:t>
      </w:r>
      <w:proofErr w:type="spellStart"/>
      <w:r w:rsidRPr="009771DD">
        <w:rPr>
          <w:rFonts w:ascii="David" w:hAnsi="David" w:cs="David"/>
          <w:kern w:val="2"/>
          <w:sz w:val="28"/>
          <w:szCs w:val="28"/>
          <w:rtl/>
        </w:rPr>
        <w:t>להשי"ת</w:t>
      </w:r>
      <w:proofErr w:type="spellEnd"/>
      <w:r w:rsidRPr="009771DD">
        <w:rPr>
          <w:rFonts w:ascii="David" w:hAnsi="David" w:cs="David"/>
          <w:kern w:val="2"/>
          <w:sz w:val="28"/>
          <w:szCs w:val="28"/>
          <w:rtl/>
        </w:rPr>
        <w:t xml:space="preserve"> באמצע היותו עוסק בשיא העיון </w:t>
      </w:r>
      <w:proofErr w:type="spellStart"/>
      <w:r w:rsidRPr="009771DD">
        <w:rPr>
          <w:rFonts w:ascii="David" w:hAnsi="David" w:cs="David"/>
          <w:kern w:val="2"/>
          <w:sz w:val="28"/>
          <w:szCs w:val="28"/>
          <w:rtl/>
        </w:rPr>
        <w:t>בשמעתתא</w:t>
      </w:r>
      <w:proofErr w:type="spellEnd"/>
      <w:r w:rsidRPr="009771DD">
        <w:rPr>
          <w:rFonts w:ascii="David" w:hAnsi="David" w:cs="David"/>
          <w:kern w:val="2"/>
          <w:sz w:val="28"/>
          <w:szCs w:val="28"/>
          <w:rtl/>
        </w:rPr>
        <w:t xml:space="preserve">, לפעמים התפלה היא כדי לזכור איזה נושא שנצרך לו </w:t>
      </w:r>
      <w:proofErr w:type="spellStart"/>
      <w:r w:rsidRPr="009771DD">
        <w:rPr>
          <w:rFonts w:ascii="David" w:hAnsi="David" w:cs="David"/>
          <w:kern w:val="2"/>
          <w:sz w:val="28"/>
          <w:szCs w:val="28"/>
          <w:rtl/>
        </w:rPr>
        <w:t>בסוגיא</w:t>
      </w:r>
      <w:proofErr w:type="spellEnd"/>
      <w:r w:rsidRPr="009771DD">
        <w:rPr>
          <w:rFonts w:ascii="David" w:hAnsi="David" w:cs="David"/>
          <w:kern w:val="2"/>
          <w:sz w:val="28"/>
          <w:szCs w:val="28"/>
          <w:rtl/>
        </w:rPr>
        <w:t xml:space="preserve"> שעוסק, ומסוגל לעמוד באמצע לימודו ולבכות באמירת הפסוק "זכר דבר לעבדך על אשר </w:t>
      </w:r>
      <w:proofErr w:type="spellStart"/>
      <w:r w:rsidRPr="009771DD">
        <w:rPr>
          <w:rFonts w:ascii="David" w:hAnsi="David" w:cs="David"/>
          <w:kern w:val="2"/>
          <w:sz w:val="28"/>
          <w:szCs w:val="28"/>
          <w:rtl/>
        </w:rPr>
        <w:t>יחלתני</w:t>
      </w:r>
      <w:proofErr w:type="spellEnd"/>
      <w:r w:rsidRPr="009771DD">
        <w:rPr>
          <w:rFonts w:ascii="David" w:hAnsi="David" w:cs="David"/>
          <w:kern w:val="2"/>
          <w:sz w:val="28"/>
          <w:szCs w:val="28"/>
          <w:rtl/>
        </w:rPr>
        <w:t xml:space="preserve">" עשרות פעמים, ופעמים שמתפלל לזכות לאיזה בחינה שעוסק בה בלימודו, ובפרט במילי </w:t>
      </w:r>
      <w:proofErr w:type="spellStart"/>
      <w:r w:rsidRPr="009771DD">
        <w:rPr>
          <w:rFonts w:ascii="David" w:hAnsi="David" w:cs="David"/>
          <w:kern w:val="2"/>
          <w:sz w:val="28"/>
          <w:szCs w:val="28"/>
          <w:rtl/>
        </w:rPr>
        <w:t>דאגדתא</w:t>
      </w:r>
      <w:proofErr w:type="spellEnd"/>
      <w:r w:rsidRPr="009771DD">
        <w:rPr>
          <w:rFonts w:ascii="David" w:hAnsi="David" w:cs="David"/>
          <w:kern w:val="2"/>
          <w:sz w:val="28"/>
          <w:szCs w:val="28"/>
          <w:rtl/>
        </w:rPr>
        <w:t xml:space="preserve"> ועניני פנימיות, באופן שמתברר אצל הקרוב אליו שהתורה והתפלה </w:t>
      </w:r>
      <w:proofErr w:type="spellStart"/>
      <w:r w:rsidRPr="009771DD">
        <w:rPr>
          <w:rFonts w:ascii="David" w:hAnsi="David" w:cs="David"/>
          <w:kern w:val="2"/>
          <w:sz w:val="28"/>
          <w:szCs w:val="28"/>
          <w:rtl/>
        </w:rPr>
        <w:t>חדא</w:t>
      </w:r>
      <w:proofErr w:type="spellEnd"/>
      <w:r w:rsidRPr="009771DD">
        <w:rPr>
          <w:rFonts w:ascii="David" w:hAnsi="David" w:cs="David"/>
          <w:kern w:val="2"/>
          <w:sz w:val="28"/>
          <w:szCs w:val="28"/>
          <w:rtl/>
        </w:rPr>
        <w:t xml:space="preserve"> אינון, [וזה ידוע שבאמצע התפלה עולים לו חידושי תורה, ופעמים שנאלץ לכתוב עם הקולמוס איזה "קודים" כדי שלא </w:t>
      </w:r>
      <w:proofErr w:type="spellStart"/>
      <w:r w:rsidRPr="009771DD">
        <w:rPr>
          <w:rFonts w:ascii="David" w:hAnsi="David" w:cs="David"/>
          <w:kern w:val="2"/>
          <w:sz w:val="28"/>
          <w:szCs w:val="28"/>
          <w:rtl/>
        </w:rPr>
        <w:t>תעצר</w:t>
      </w:r>
      <w:proofErr w:type="spellEnd"/>
      <w:r w:rsidRPr="009771DD">
        <w:rPr>
          <w:rFonts w:ascii="David" w:hAnsi="David" w:cs="David"/>
          <w:kern w:val="2"/>
          <w:sz w:val="28"/>
          <w:szCs w:val="28"/>
          <w:rtl/>
        </w:rPr>
        <w:t xml:space="preserve"> המחשבה מחמת העיון או מחמת חשש שכחה, ובכך יוכל להמשיך תפלתו בנחת], זכורני פעם שאמר קדיש "תתקבל" על דבר תורה, וידידינו </w:t>
      </w:r>
      <w:proofErr w:type="spellStart"/>
      <w:r w:rsidRPr="009771DD">
        <w:rPr>
          <w:rFonts w:ascii="David" w:hAnsi="David" w:cs="David"/>
          <w:kern w:val="2"/>
          <w:sz w:val="28"/>
          <w:szCs w:val="28"/>
          <w:rtl/>
        </w:rPr>
        <w:t>רד"ש</w:t>
      </w:r>
      <w:proofErr w:type="spellEnd"/>
      <w:r w:rsidRPr="009771DD">
        <w:rPr>
          <w:rFonts w:ascii="David" w:hAnsi="David" w:cs="David"/>
          <w:kern w:val="2"/>
          <w:sz w:val="28"/>
          <w:szCs w:val="28"/>
          <w:rtl/>
        </w:rPr>
        <w:t xml:space="preserve">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העיר לו </w:t>
      </w:r>
      <w:proofErr w:type="spellStart"/>
      <w:r w:rsidRPr="009771DD">
        <w:rPr>
          <w:rFonts w:ascii="David" w:hAnsi="David" w:cs="David"/>
          <w:kern w:val="2"/>
          <w:sz w:val="28"/>
          <w:szCs w:val="28"/>
          <w:rtl/>
        </w:rPr>
        <w:t>שי"ל</w:t>
      </w:r>
      <w:proofErr w:type="spellEnd"/>
      <w:r w:rsidRPr="009771DD">
        <w:rPr>
          <w:rFonts w:ascii="David" w:hAnsi="David" w:cs="David"/>
          <w:kern w:val="2"/>
          <w:sz w:val="28"/>
          <w:szCs w:val="28"/>
          <w:rtl/>
        </w:rPr>
        <w:t xml:space="preserve"> "על ישראל", ובסיום הקדיש אמר לו רבינו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במליצה "</w:t>
      </w:r>
      <w:proofErr w:type="spellStart"/>
      <w:r w:rsidRPr="009771DD">
        <w:rPr>
          <w:rFonts w:ascii="David" w:hAnsi="David" w:cs="David"/>
          <w:kern w:val="2"/>
          <w:sz w:val="28"/>
          <w:szCs w:val="28"/>
          <w:rtl/>
        </w:rPr>
        <w:t>תמהני</w:t>
      </w:r>
      <w:proofErr w:type="spellEnd"/>
      <w:r w:rsidRPr="009771DD">
        <w:rPr>
          <w:rFonts w:ascii="David" w:hAnsi="David" w:cs="David"/>
          <w:kern w:val="2"/>
          <w:sz w:val="28"/>
          <w:szCs w:val="28"/>
          <w:rtl/>
        </w:rPr>
        <w:t xml:space="preserve"> עליך שאתה </w:t>
      </w:r>
      <w:proofErr w:type="spellStart"/>
      <w:r w:rsidRPr="009771DD">
        <w:rPr>
          <w:rFonts w:ascii="David" w:hAnsi="David" w:cs="David"/>
          <w:kern w:val="2"/>
          <w:sz w:val="28"/>
          <w:szCs w:val="28"/>
          <w:rtl/>
        </w:rPr>
        <w:t>ברסלב'ר</w:t>
      </w:r>
      <w:proofErr w:type="spellEnd"/>
      <w:r w:rsidRPr="009771DD">
        <w:rPr>
          <w:rFonts w:ascii="David" w:hAnsi="David" w:cs="David"/>
          <w:kern w:val="2"/>
          <w:sz w:val="28"/>
          <w:szCs w:val="28"/>
          <w:rtl/>
        </w:rPr>
        <w:t xml:space="preserve"> איך תאמר כן, הלא בעינן לעשות מן התורות תפלות"... ואיך </w:t>
      </w:r>
      <w:r w:rsidRPr="009771DD">
        <w:rPr>
          <w:rFonts w:ascii="David" w:hAnsi="David" w:cs="David"/>
          <w:kern w:val="2"/>
          <w:sz w:val="28"/>
          <w:szCs w:val="28"/>
          <w:rtl/>
        </w:rPr>
        <w:t xml:space="preserve">שלא יהיה שמענו כאן הודאת בעל דין שגם אמירת </w:t>
      </w:r>
      <w:proofErr w:type="spellStart"/>
      <w:r w:rsidRPr="009771DD">
        <w:rPr>
          <w:rFonts w:ascii="David" w:hAnsi="David" w:cs="David"/>
          <w:kern w:val="2"/>
          <w:sz w:val="28"/>
          <w:szCs w:val="28"/>
          <w:rtl/>
        </w:rPr>
        <w:t>ד"ת</w:t>
      </w:r>
      <w:proofErr w:type="spellEnd"/>
      <w:r w:rsidRPr="009771DD">
        <w:rPr>
          <w:rFonts w:ascii="David" w:hAnsi="David" w:cs="David"/>
          <w:kern w:val="2"/>
          <w:sz w:val="28"/>
          <w:szCs w:val="28"/>
          <w:rtl/>
        </w:rPr>
        <w:t xml:space="preserve"> שלו - תפלה יש בהן</w:t>
      </w:r>
      <w:r w:rsidRPr="009771DD">
        <w:rPr>
          <w:rFonts w:ascii="David" w:hAnsi="David" w:cs="David" w:hint="cs"/>
          <w:kern w:val="2"/>
          <w:sz w:val="28"/>
          <w:szCs w:val="28"/>
          <w:rtl/>
        </w:rPr>
        <w:t>.</w:t>
      </w:r>
    </w:p>
    <w:p w14:paraId="63F319E0" w14:textId="03DE7F4C"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מרן </w:t>
      </w:r>
      <w:proofErr w:type="spellStart"/>
      <w:r w:rsidRPr="009771DD">
        <w:rPr>
          <w:rFonts w:ascii="David" w:hAnsi="David" w:cs="David"/>
          <w:kern w:val="2"/>
          <w:sz w:val="28"/>
          <w:szCs w:val="28"/>
          <w:rtl/>
        </w:rPr>
        <w:t>הגר"ד</w:t>
      </w:r>
      <w:proofErr w:type="spellEnd"/>
      <w:r w:rsidRPr="009771DD">
        <w:rPr>
          <w:rFonts w:ascii="David" w:hAnsi="David" w:cs="David"/>
          <w:kern w:val="2"/>
          <w:sz w:val="28"/>
          <w:szCs w:val="28"/>
          <w:rtl/>
        </w:rPr>
        <w:t xml:space="preserve"> קוק באורח נדיר מגלה טפח על מאמץ התפלה שלו בגדר "עבודת פרך</w:t>
      </w:r>
      <w:r w:rsidRPr="009771DD">
        <w:rPr>
          <w:rFonts w:ascii="David" w:hAnsi="David" w:cs="David"/>
          <w:kern w:val="2"/>
          <w:sz w:val="28"/>
          <w:szCs w:val="28"/>
        </w:rPr>
        <w:t>"....</w:t>
      </w:r>
    </w:p>
    <w:p w14:paraId="7BF34F72" w14:textId="09C641A8"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נדיר ומרגש</w:t>
      </w:r>
      <w:r w:rsidRPr="009771DD">
        <w:rPr>
          <w:rFonts w:ascii="David" w:hAnsi="David" w:cs="David"/>
          <w:kern w:val="2"/>
          <w:sz w:val="28"/>
          <w:szCs w:val="28"/>
        </w:rPr>
        <w:t>:</w:t>
      </w:r>
    </w:p>
    <w:p w14:paraId="51EDC58C" w14:textId="15D1829B" w:rsidR="00B373D0" w:rsidRPr="009771DD" w:rsidRDefault="00B373D0" w:rsidP="00B373D0">
      <w:pPr>
        <w:spacing w:after="160" w:line="278" w:lineRule="auto"/>
        <w:jc w:val="center"/>
        <w:rPr>
          <w:rFonts w:ascii="David" w:hAnsi="David" w:cs="David"/>
          <w:kern w:val="2"/>
          <w:sz w:val="28"/>
          <w:szCs w:val="28"/>
          <w:rtl/>
        </w:rPr>
      </w:pPr>
      <w:r w:rsidRPr="009771DD">
        <w:rPr>
          <w:rFonts w:ascii="David" w:hAnsi="David" w:cs="David"/>
          <w:kern w:val="2"/>
          <w:sz w:val="28"/>
          <w:szCs w:val="28"/>
          <w:rtl/>
        </w:rPr>
        <w:t xml:space="preserve">מרן </w:t>
      </w:r>
      <w:proofErr w:type="spellStart"/>
      <w:r w:rsidRPr="009771DD">
        <w:rPr>
          <w:rFonts w:ascii="David" w:hAnsi="David" w:cs="David"/>
          <w:kern w:val="2"/>
          <w:sz w:val="28"/>
          <w:szCs w:val="28"/>
          <w:rtl/>
        </w:rPr>
        <w:t>הגר"ד</w:t>
      </w:r>
      <w:proofErr w:type="spellEnd"/>
      <w:r w:rsidRPr="009771DD">
        <w:rPr>
          <w:rFonts w:ascii="David" w:hAnsi="David" w:cs="David"/>
          <w:kern w:val="2"/>
          <w:sz w:val="28"/>
          <w:szCs w:val="28"/>
          <w:rtl/>
        </w:rPr>
        <w:t xml:space="preserve"> קוק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מגלה טפח מעבודת התפלה שלו על עם ישראל</w:t>
      </w:r>
    </w:p>
    <w:p w14:paraId="58C78AA2" w14:textId="218C2D1B"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בשבוע שעבר הגיע לחדרו של מרן קדוש ישראל </w:t>
      </w:r>
      <w:proofErr w:type="spellStart"/>
      <w:r w:rsidRPr="009771DD">
        <w:rPr>
          <w:rFonts w:ascii="David" w:hAnsi="David" w:cs="David"/>
          <w:kern w:val="2"/>
          <w:sz w:val="28"/>
          <w:szCs w:val="28"/>
          <w:rtl/>
        </w:rPr>
        <w:t>הגר"ד</w:t>
      </w:r>
      <w:proofErr w:type="spellEnd"/>
      <w:r w:rsidRPr="009771DD">
        <w:rPr>
          <w:rFonts w:ascii="David" w:hAnsi="David" w:cs="David"/>
          <w:kern w:val="2"/>
          <w:sz w:val="28"/>
          <w:szCs w:val="28"/>
          <w:rtl/>
        </w:rPr>
        <w:t xml:space="preserve"> קוק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אחד מאנשי טבריה, וביקש ברכה עבור אשתו שסובלת מאד מ"פריצות דיסק" בגב, והרופאים מציעים לנתח, והיא חוששת מאד, ובתוך דבריו ביקש ממרן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xml:space="preserve"> שאולי יסכים לבא אליהם הביתה לבקר</w:t>
      </w:r>
      <w:r w:rsidRPr="009771DD">
        <w:rPr>
          <w:rFonts w:ascii="David" w:hAnsi="David" w:cs="David"/>
          <w:kern w:val="2"/>
          <w:sz w:val="28"/>
          <w:szCs w:val="28"/>
        </w:rPr>
        <w:t>...</w:t>
      </w:r>
    </w:p>
    <w:p w14:paraId="7730639D" w14:textId="19AB3283"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הרב אמר לו: אני מודיע לך, אם אתה </w:t>
      </w:r>
      <w:proofErr w:type="spellStart"/>
      <w:r w:rsidRPr="009771DD">
        <w:rPr>
          <w:rFonts w:ascii="David" w:hAnsi="David" w:cs="David"/>
          <w:kern w:val="2"/>
          <w:sz w:val="28"/>
          <w:szCs w:val="28"/>
          <w:rtl/>
        </w:rPr>
        <w:t>מכוין</w:t>
      </w:r>
      <w:proofErr w:type="spellEnd"/>
      <w:r w:rsidRPr="009771DD">
        <w:rPr>
          <w:rFonts w:ascii="David" w:hAnsi="David" w:cs="David"/>
          <w:kern w:val="2"/>
          <w:sz w:val="28"/>
          <w:szCs w:val="28"/>
          <w:rtl/>
        </w:rPr>
        <w:t xml:space="preserve"> קצת יותר חזק [בתפלה], זה כמו אלף פעמים לבא [לבקר], ובאופן נדיר המשיך הרב לתאר את המסירות העצומה שלו בתפלה על החולים, כפי שרואים בסרטון המרגש </w:t>
      </w:r>
      <w:proofErr w:type="spellStart"/>
      <w:r w:rsidRPr="009771DD">
        <w:rPr>
          <w:rFonts w:ascii="David" w:hAnsi="David" w:cs="David"/>
          <w:kern w:val="2"/>
          <w:sz w:val="28"/>
          <w:szCs w:val="28"/>
          <w:rtl/>
        </w:rPr>
        <w:t>המצ"ב</w:t>
      </w:r>
      <w:proofErr w:type="spellEnd"/>
      <w:r w:rsidRPr="009771DD">
        <w:rPr>
          <w:rFonts w:ascii="David" w:hAnsi="David" w:cs="David"/>
          <w:kern w:val="2"/>
          <w:sz w:val="28"/>
          <w:szCs w:val="28"/>
        </w:rPr>
        <w:t>...</w:t>
      </w:r>
    </w:p>
    <w:p w14:paraId="0EDB7783" w14:textId="7E803EC6"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הדברים מלמדים אותנו פרק בהלכות תפלה, כמה יש להתאמץ בתפלה עבור השני, ושעיקר הישועה תלויה </w:t>
      </w:r>
      <w:proofErr w:type="spellStart"/>
      <w:r w:rsidRPr="009771DD">
        <w:rPr>
          <w:rFonts w:ascii="David" w:hAnsi="David" w:cs="David"/>
          <w:kern w:val="2"/>
          <w:sz w:val="28"/>
          <w:szCs w:val="28"/>
          <w:rtl/>
        </w:rPr>
        <w:t>בכח</w:t>
      </w:r>
      <w:proofErr w:type="spellEnd"/>
      <w:r w:rsidRPr="009771DD">
        <w:rPr>
          <w:rFonts w:ascii="David" w:hAnsi="David" w:cs="David"/>
          <w:kern w:val="2"/>
          <w:sz w:val="28"/>
          <w:szCs w:val="28"/>
          <w:rtl/>
        </w:rPr>
        <w:t xml:space="preserve"> ה"תפלה" </w:t>
      </w:r>
      <w:proofErr w:type="spellStart"/>
      <w:r w:rsidRPr="009771DD">
        <w:rPr>
          <w:rFonts w:ascii="David" w:hAnsi="David" w:cs="David"/>
          <w:kern w:val="2"/>
          <w:sz w:val="28"/>
          <w:szCs w:val="28"/>
          <w:rtl/>
        </w:rPr>
        <w:t>וה"אמונה</w:t>
      </w:r>
      <w:proofErr w:type="spellEnd"/>
      <w:r w:rsidRPr="009771DD">
        <w:rPr>
          <w:rFonts w:ascii="David" w:hAnsi="David" w:cs="David"/>
          <w:kern w:val="2"/>
          <w:sz w:val="28"/>
          <w:szCs w:val="28"/>
          <w:rtl/>
        </w:rPr>
        <w:t>" שיש בה, וכפי שרגיל רבינו להמליץ על פי הפסוק (ישעיהו א, א) "</w:t>
      </w:r>
      <w:proofErr w:type="spellStart"/>
      <w:r w:rsidRPr="009771DD">
        <w:rPr>
          <w:rFonts w:ascii="David" w:hAnsi="David" w:cs="David"/>
          <w:kern w:val="2"/>
          <w:sz w:val="28"/>
          <w:szCs w:val="28"/>
          <w:rtl/>
        </w:rPr>
        <w:t>חזון</w:t>
      </w:r>
      <w:proofErr w:type="spellEnd"/>
      <w:r w:rsidRPr="009771DD">
        <w:rPr>
          <w:rFonts w:ascii="David" w:hAnsi="David" w:cs="David"/>
          <w:kern w:val="2"/>
          <w:sz w:val="28"/>
          <w:szCs w:val="28"/>
          <w:rtl/>
        </w:rPr>
        <w:t xml:space="preserve"> ישעיהו בן אמוץ", שלפי עוצמת המאמץ בתפלה, כך רואים ישועות... וכמ"ש במסכת אבות (ה, </w:t>
      </w:r>
      <w:proofErr w:type="spellStart"/>
      <w:r w:rsidRPr="009771DD">
        <w:rPr>
          <w:rFonts w:ascii="David" w:hAnsi="David" w:cs="David"/>
          <w:kern w:val="2"/>
          <w:sz w:val="28"/>
          <w:szCs w:val="28"/>
          <w:rtl/>
        </w:rPr>
        <w:t>כג</w:t>
      </w:r>
      <w:proofErr w:type="spellEnd"/>
      <w:r w:rsidRPr="009771DD">
        <w:rPr>
          <w:rFonts w:ascii="David" w:hAnsi="David" w:cs="David"/>
          <w:kern w:val="2"/>
          <w:sz w:val="28"/>
          <w:szCs w:val="28"/>
          <w:rtl/>
        </w:rPr>
        <w:t>) "לפום צערא אגרא</w:t>
      </w:r>
      <w:r w:rsidRPr="009771DD">
        <w:rPr>
          <w:rFonts w:ascii="David" w:hAnsi="David" w:cs="David"/>
          <w:kern w:val="2"/>
          <w:sz w:val="28"/>
          <w:szCs w:val="28"/>
        </w:rPr>
        <w:t>".</w:t>
      </w:r>
    </w:p>
    <w:p w14:paraId="3F916B94" w14:textId="29D57F45" w:rsidR="00B373D0" w:rsidRPr="009771DD" w:rsidRDefault="00B373D0" w:rsidP="00B373D0">
      <w:pPr>
        <w:spacing w:after="160" w:line="278" w:lineRule="auto"/>
        <w:jc w:val="both"/>
        <w:rPr>
          <w:rFonts w:ascii="David" w:hAnsi="David" w:cs="David"/>
          <w:kern w:val="2"/>
          <w:sz w:val="28"/>
          <w:szCs w:val="28"/>
          <w:rtl/>
        </w:rPr>
      </w:pPr>
      <w:r w:rsidRPr="009771DD">
        <w:rPr>
          <w:rFonts w:ascii="David" w:hAnsi="David" w:cs="David"/>
          <w:kern w:val="2"/>
          <w:sz w:val="28"/>
          <w:szCs w:val="28"/>
          <w:rtl/>
        </w:rPr>
        <w:t xml:space="preserve">מכאן נוסיף חיזוק להתפלל בעד מרן רבינו הגדול הרב </w:t>
      </w:r>
      <w:proofErr w:type="spellStart"/>
      <w:r w:rsidRPr="009771DD">
        <w:rPr>
          <w:rFonts w:ascii="David" w:hAnsi="David" w:cs="David"/>
          <w:kern w:val="2"/>
          <w:sz w:val="28"/>
          <w:szCs w:val="28"/>
          <w:rtl/>
        </w:rPr>
        <w:t>דב"ש</w:t>
      </w:r>
      <w:proofErr w:type="spellEnd"/>
      <w:r w:rsidRPr="009771DD">
        <w:rPr>
          <w:rFonts w:ascii="David" w:hAnsi="David" w:cs="David"/>
          <w:kern w:val="2"/>
          <w:sz w:val="28"/>
          <w:szCs w:val="28"/>
          <w:rtl/>
        </w:rPr>
        <w:t xml:space="preserve"> בן שושנה </w:t>
      </w:r>
      <w:proofErr w:type="spellStart"/>
      <w:r w:rsidRPr="009771DD">
        <w:rPr>
          <w:rFonts w:ascii="David" w:hAnsi="David" w:cs="David"/>
          <w:kern w:val="2"/>
          <w:sz w:val="28"/>
          <w:szCs w:val="28"/>
          <w:rtl/>
        </w:rPr>
        <w:t>שליט"א</w:t>
      </w:r>
      <w:proofErr w:type="spellEnd"/>
      <w:r w:rsidRPr="009771DD">
        <w:rPr>
          <w:rFonts w:ascii="David" w:hAnsi="David" w:cs="David"/>
          <w:kern w:val="2"/>
          <w:sz w:val="28"/>
          <w:szCs w:val="28"/>
          <w:rtl/>
        </w:rPr>
        <w:t>, שכל כך מוסר את נפשו בתפלה עבור כל יהודי, והתפלה עליו היא ביתר שאת כמ"ש בברכות (</w:t>
      </w:r>
      <w:proofErr w:type="spellStart"/>
      <w:r w:rsidRPr="009771DD">
        <w:rPr>
          <w:rFonts w:ascii="David" w:hAnsi="David" w:cs="David"/>
          <w:kern w:val="2"/>
          <w:sz w:val="28"/>
          <w:szCs w:val="28"/>
          <w:rtl/>
        </w:rPr>
        <w:t>יב</w:t>
      </w:r>
      <w:proofErr w:type="spellEnd"/>
      <w:r w:rsidRPr="009771DD">
        <w:rPr>
          <w:rFonts w:ascii="David" w:hAnsi="David" w:cs="David"/>
          <w:kern w:val="2"/>
          <w:sz w:val="28"/>
          <w:szCs w:val="28"/>
          <w:rtl/>
        </w:rPr>
        <w:t xml:space="preserve"> ע"ב), ה' ישמרהו ויחייהו, ויזכה לאריכות ימים ושנים בטוב ובנעימים, לא יעדי מינן </w:t>
      </w:r>
      <w:proofErr w:type="spellStart"/>
      <w:r w:rsidRPr="009771DD">
        <w:rPr>
          <w:rFonts w:ascii="David" w:hAnsi="David" w:cs="David"/>
          <w:kern w:val="2"/>
          <w:sz w:val="28"/>
          <w:szCs w:val="28"/>
          <w:rtl/>
        </w:rPr>
        <w:t>זיויה</w:t>
      </w:r>
      <w:proofErr w:type="spellEnd"/>
      <w:r w:rsidRPr="009771DD">
        <w:rPr>
          <w:rFonts w:ascii="David" w:hAnsi="David" w:cs="David"/>
          <w:kern w:val="2"/>
          <w:sz w:val="28"/>
          <w:szCs w:val="28"/>
          <w:rtl/>
        </w:rPr>
        <w:t xml:space="preserve"> והדריה לעלם, אמן כן יהי רצון</w:t>
      </w:r>
      <w:r w:rsidRPr="009771DD">
        <w:rPr>
          <w:rFonts w:ascii="David" w:hAnsi="David" w:cs="David"/>
          <w:kern w:val="2"/>
          <w:sz w:val="28"/>
          <w:szCs w:val="28"/>
        </w:rPr>
        <w:t>.</w:t>
      </w:r>
    </w:p>
    <w:p w14:paraId="48D8D43F" w14:textId="77777777" w:rsidR="00B373D0" w:rsidRPr="009771DD" w:rsidRDefault="00B373D0" w:rsidP="00B373D0">
      <w:pPr>
        <w:spacing w:after="160" w:line="278" w:lineRule="auto"/>
        <w:jc w:val="right"/>
        <w:rPr>
          <w:rFonts w:ascii="David" w:hAnsi="David" w:cs="David"/>
          <w:kern w:val="2"/>
          <w:sz w:val="28"/>
          <w:szCs w:val="28"/>
        </w:rPr>
      </w:pPr>
      <w:r w:rsidRPr="009771DD">
        <w:rPr>
          <w:rFonts w:ascii="David" w:hAnsi="David" w:cs="David"/>
          <w:kern w:val="2"/>
          <w:sz w:val="28"/>
          <w:szCs w:val="28"/>
          <w:rtl/>
        </w:rPr>
        <w:t>בברכה רבה</w:t>
      </w:r>
    </w:p>
    <w:p w14:paraId="423E56F1" w14:textId="77777777" w:rsidR="00B373D0" w:rsidRPr="00B373D0" w:rsidRDefault="00B373D0" w:rsidP="00911404">
      <w:pPr>
        <w:spacing w:after="0" w:line="240" w:lineRule="auto"/>
        <w:jc w:val="center"/>
        <w:rPr>
          <w:rFonts w:ascii="David" w:hAnsi="David" w:cs="David"/>
          <w:b/>
          <w:bCs/>
          <w:sz w:val="24"/>
          <w:szCs w:val="24"/>
        </w:rPr>
      </w:pPr>
    </w:p>
    <w:sectPr w:rsidR="00B373D0" w:rsidRPr="00B373D0" w:rsidSect="00232F74">
      <w:headerReference w:type="even" r:id="rId17"/>
      <w:headerReference w:type="default" r:id="rId18"/>
      <w:footerReference w:type="default" r:id="rId19"/>
      <w:headerReference w:type="first" r:id="rId20"/>
      <w:footerReference w:type="first" r:id="rId21"/>
      <w:pgSz w:w="11906" w:h="16838"/>
      <w:pgMar w:top="720" w:right="720" w:bottom="720" w:left="720" w:header="709" w:footer="850" w:gutter="0"/>
      <w:cols w:num="2" w:space="708"/>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977D59" w14:textId="77777777" w:rsidR="00BF33F4" w:rsidRDefault="00BF33F4" w:rsidP="009B199E">
      <w:pPr>
        <w:spacing w:after="0" w:line="240" w:lineRule="auto"/>
      </w:pPr>
      <w:r>
        <w:separator/>
      </w:r>
    </w:p>
  </w:endnote>
  <w:endnote w:type="continuationSeparator" w:id="0">
    <w:p w14:paraId="11C50720" w14:textId="77777777" w:rsidR="00BF33F4" w:rsidRDefault="00BF33F4" w:rsidP="009B19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FT_Nefesh">
    <w:altName w:val="Courier New"/>
    <w:charset w:val="B1"/>
    <w:family w:val="auto"/>
    <w:pitch w:val="variable"/>
    <w:sig w:usb0="80000827" w:usb1="5000004A" w:usb2="00000000" w:usb3="00000000" w:csb0="0000002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David">
    <w:panose1 w:val="020E0502060401010101"/>
    <w:charset w:val="00"/>
    <w:family w:val="swiss"/>
    <w:pitch w:val="variable"/>
    <w:sig w:usb0="00000803"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ssistant">
    <w:charset w:val="B1"/>
    <w:family w:val="auto"/>
    <w:pitch w:val="variable"/>
    <w:sig w:usb0="A00008FF" w:usb1="4000204B" w:usb2="00000000" w:usb3="00000000" w:csb0="00000021" w:csb1="00000000"/>
  </w:font>
  <w:font w:name="Guttman Hodes">
    <w:panose1 w:val="02010401010101010101"/>
    <w:charset w:val="B1"/>
    <w:family w:val="auto"/>
    <w:pitch w:val="variable"/>
    <w:sig w:usb0="00000801" w:usb1="40000000" w:usb2="00000000" w:usb3="00000000" w:csb0="00000020" w:csb1="00000000"/>
  </w:font>
  <w:font w:name="Livorna">
    <w:panose1 w:val="00000000000000000000"/>
    <w:charset w:val="B1"/>
    <w:family w:val="auto"/>
    <w:pitch w:val="variable"/>
    <w:sig w:usb0="00000801" w:usb1="00000000" w:usb2="00000000" w:usb3="00000000" w:csb0="00000020" w:csb1="00000000"/>
  </w:font>
  <w:font w:name="Arial">
    <w:panose1 w:val="020B0604020202020204"/>
    <w:charset w:val="00"/>
    <w:family w:val="swiss"/>
    <w:pitch w:val="variable"/>
    <w:sig w:usb0="E0002EFF" w:usb1="C000785B" w:usb2="00000009" w:usb3="00000000" w:csb0="000001FF" w:csb1="00000000"/>
  </w:font>
  <w:font w:name="Guttman Rashi">
    <w:panose1 w:val="02010401010101010101"/>
    <w:charset w:val="B1"/>
    <w:family w:val="auto"/>
    <w:pitch w:val="variable"/>
    <w:sig w:usb0="00000801" w:usb1="40000000" w:usb2="00000000" w:usb3="00000000" w:csb0="0000002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WinSoftPro-Medium">
    <w:panose1 w:val="00000000000000000000"/>
    <w:charset w:val="B1"/>
    <w:family w:val="auto"/>
    <w:notTrueType/>
    <w:pitch w:val="default"/>
    <w:sig w:usb0="00001801" w:usb1="00000000" w:usb2="00000000" w:usb3="00000000" w:csb0="00000020" w:csb1="00000000"/>
  </w:font>
  <w:font w:name="Narkisim">
    <w:panose1 w:val="020E0502050101010101"/>
    <w:charset w:val="00"/>
    <w:family w:val="swiss"/>
    <w:pitch w:val="variable"/>
    <w:sig w:usb0="00000803" w:usb1="00000000" w:usb2="00000000" w:usb3="00000000" w:csb0="00000021" w:csb1="00000000"/>
  </w:font>
  <w:font w:name="Miriam (TT) Regular">
    <w:panose1 w:val="00000000000000000000"/>
    <w:charset w:val="B1"/>
    <w:family w:val="auto"/>
    <w:notTrueType/>
    <w:pitch w:val="default"/>
    <w:sig w:usb0="00001801" w:usb1="00000000" w:usb2="00000000" w:usb3="00000000" w:csb0="00000020" w:csb1="00000000"/>
  </w:font>
  <w:font w:name="Lucida Sans Unicode">
    <w:panose1 w:val="020B0602030504020204"/>
    <w:charset w:val="00"/>
    <w:family w:val="swiss"/>
    <w:pitch w:val="variable"/>
    <w:sig w:usb0="80000AFF" w:usb1="0000396B" w:usb2="00000000" w:usb3="00000000" w:csb0="000000BF" w:csb1="00000000"/>
  </w:font>
  <w:font w:name="FrankRuehl">
    <w:panose1 w:val="020E0503060101010101"/>
    <w:charset w:val="00"/>
    <w:family w:val="swiss"/>
    <w:pitch w:val="variable"/>
    <w:sig w:usb0="00000803" w:usb1="00000000" w:usb2="00000000" w:usb3="00000000" w:csb0="00000021" w:csb1="00000000"/>
  </w:font>
  <w:font w:name="Times New Roman Backslanted">
    <w:altName w:val="Times New Roman"/>
    <w:panose1 w:val="00000000000000000000"/>
    <w:charset w:val="00"/>
    <w:family w:val="roman"/>
    <w:notTrueType/>
    <w:pitch w:val="variable"/>
    <w:sig w:usb0="00000003" w:usb1="00000000" w:usb2="00000000" w:usb3="00000000" w:csb0="00000001" w:csb1="00000000"/>
  </w:font>
  <w:font w:name="Vilna">
    <w:altName w:val="Arial"/>
    <w:charset w:val="B1"/>
    <w:family w:val="auto"/>
    <w:pitch w:val="variable"/>
    <w:sig w:usb0="00000801" w:usb1="00000000" w:usb2="00000000" w:usb3="00000000" w:csb0="00000020" w:csb1="00000000"/>
  </w:font>
  <w:font w:name="Consolas">
    <w:panose1 w:val="020B0609020204030204"/>
    <w:charset w:val="00"/>
    <w:family w:val="modern"/>
    <w:pitch w:val="fixed"/>
    <w:sig w:usb0="E00006FF" w:usb1="0000FCFF" w:usb2="00000001" w:usb3="00000000" w:csb0="0000019F" w:csb1="00000000"/>
  </w:font>
  <w:font w:name="SBL Hebrew">
    <w:altName w:val="Arial"/>
    <w:charset w:val="00"/>
    <w:family w:val="auto"/>
    <w:pitch w:val="variable"/>
    <w:sig w:usb0="00000000" w:usb1="4000204A" w:usb2="00000000" w:usb3="00000000" w:csb0="00000021" w:csb1="00000000"/>
  </w:font>
  <w:font w:name="FbHadasaNewBook Regular">
    <w:charset w:val="00"/>
    <w:family w:val="roman"/>
    <w:pitch w:val="variable"/>
    <w:sig w:usb0="00000000" w:usb1="50000000" w:usb2="00000000" w:usb3="00000000" w:csb0="00000021" w:csb1="00000000"/>
  </w:font>
  <w:font w:name="Guttman Drogolin">
    <w:panose1 w:val="02010401010101010101"/>
    <w:charset w:val="B1"/>
    <w:family w:val="auto"/>
    <w:pitch w:val="variable"/>
    <w:sig w:usb0="00000801" w:usb1="40000000" w:usb2="00000000" w:usb3="00000000" w:csb0="00000020" w:csb1="00000000"/>
  </w:font>
  <w:font w:name="Guttman Vilna">
    <w:panose1 w:val="02010401010101010101"/>
    <w:charset w:val="B1"/>
    <w:family w:val="auto"/>
    <w:pitch w:val="variable"/>
    <w:sig w:usb0="00000801" w:usb1="40000000" w:usb2="00000000" w:usb3="00000000" w:csb0="00000020" w:csb1="00000000"/>
  </w:font>
  <w:font w:name="Miriam">
    <w:panose1 w:val="020B0502050101010101"/>
    <w:charset w:val="00"/>
    <w:family w:val="swiss"/>
    <w:pitch w:val="variable"/>
    <w:sig w:usb0="00000803" w:usb1="00000000" w:usb2="00000000" w:usb3="00000000" w:csb0="00000021" w:csb1="00000000"/>
  </w:font>
  <w:font w:name="DavidFix">
    <w:panose1 w:val="00000000000000000000"/>
    <w:charset w:val="B1"/>
    <w:family w:val="auto"/>
    <w:pitch w:val="variable"/>
    <w:sig w:usb0="00000801" w:usb1="00000000" w:usb2="00000000" w:usb3="00000000" w:csb0="00000020" w:csb1="00000000"/>
  </w:font>
  <w:font w:name="NarkisimMF">
    <w:altName w:val="Tahoma"/>
    <w:panose1 w:val="00000000000000000000"/>
    <w:charset w:val="00"/>
    <w:family w:val="modern"/>
    <w:notTrueType/>
    <w:pitch w:val="variable"/>
    <w:sig w:usb0="80000827" w:usb1="5000004A" w:usb2="00000000" w:usb3="00000000" w:csb0="00000021" w:csb1="00000000"/>
  </w:font>
  <w:font w:name="Courier">
    <w:panose1 w:val="02070409020205020404"/>
    <w:charset w:val="00"/>
    <w:family w:val="modern"/>
    <w:notTrueType/>
    <w:pitch w:val="fixed"/>
    <w:sig w:usb0="00000003" w:usb1="00000000" w:usb2="00000000" w:usb3="00000000" w:csb0="00000001" w:csb1="00000000"/>
  </w:font>
  <w:font w:name="Rashi">
    <w:altName w:val="Times New Roman"/>
    <w:panose1 w:val="00000000000000000000"/>
    <w:charset w:val="00"/>
    <w:family w:val="roman"/>
    <w:notTrueType/>
    <w:pitch w:val="default"/>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X-Margaliyot Bold">
    <w:altName w:val="Arial"/>
    <w:charset w:val="B1"/>
    <w:family w:val="auto"/>
    <w:pitch w:val="variable"/>
    <w:sig w:usb0="00000801" w:usb1="00000000" w:usb2="00000000" w:usb3="00000000" w:csb0="00000020" w:csb1="00000000"/>
  </w:font>
  <w:font w:name="HadasaNewLight">
    <w:altName w:val="Times New Roman"/>
    <w:charset w:val="B1"/>
    <w:family w:val="auto"/>
    <w:pitch w:val="variable"/>
    <w:sig w:usb0="00000801" w:usb1="00000000" w:usb2="00000000" w:usb3="00000000" w:csb0="00000020" w:csb1="00000000"/>
  </w:font>
  <w:font w:name="X-hebtik">
    <w:altName w:val="Arial"/>
    <w:charset w:val="B1"/>
    <w:family w:val="auto"/>
    <w:pitch w:val="variable"/>
    <w:sig w:usb0="00000801" w:usb1="00000000" w:usb2="00000000" w:usb3="00000000" w:csb0="00000020" w:csb1="00000000"/>
  </w:font>
  <w:font w:name="FrankReal">
    <w:altName w:val="Arial"/>
    <w:charset w:val="B1"/>
    <w:family w:val="auto"/>
    <w:pitch w:val="variable"/>
    <w:sig w:usb0="00000801" w:usb1="00000000" w:usb2="00000000" w:usb3="00000000" w:csb0="00000020" w:csb1="00000000"/>
  </w:font>
  <w:font w:name="Monotype Hadassah">
    <w:panose1 w:val="00000000000000000000"/>
    <w:charset w:val="B1"/>
    <w:family w:val="auto"/>
    <w:pitch w:val="variable"/>
    <w:sig w:usb0="00000801" w:usb1="00000000" w:usb2="00000000" w:usb3="00000000" w:csb0="00000020" w:csb1="00000000"/>
  </w:font>
  <w:font w:name="DavidMF">
    <w:altName w:val="Courier New"/>
    <w:charset w:val="B1"/>
    <w:family w:val="auto"/>
    <w:pitch w:val="variable"/>
    <w:sig w:usb0="00000801" w:usb1="00000000" w:usb2="00000000" w:usb3="00000000" w:csb0="00000020" w:csb1="00000000"/>
  </w:font>
  <w:font w:name="Dotum">
    <w:altName w:val="돋움"/>
    <w:panose1 w:val="020B0600000101010101"/>
    <w:charset w:val="81"/>
    <w:family w:val="swiss"/>
    <w:pitch w:val="variable"/>
    <w:sig w:usb0="B00002AF" w:usb1="69D77CFB" w:usb2="00000030" w:usb3="00000000" w:csb0="0008009F" w:csb1="00000000"/>
  </w:font>
  <w:font w:name="Guttman David">
    <w:panose1 w:val="02000300000000000000"/>
    <w:charset w:val="B1"/>
    <w:family w:val="auto"/>
    <w:pitch w:val="variable"/>
    <w:sig w:usb0="00000801" w:usb1="40000000" w:usb2="00000000" w:usb3="00000000" w:csb0="00000020" w:csb1="00000000"/>
  </w:font>
  <w:font w:name="Bitstream Vera Serif">
    <w:altName w:val="Times New Roman"/>
    <w:charset w:val="00"/>
    <w:family w:val="roman"/>
    <w:pitch w:val="variable"/>
    <w:sig w:usb0="800000AF" w:usb1="1000204A" w:usb2="00000000" w:usb3="00000000" w:csb0="00000001" w:csb1="00000000"/>
  </w:font>
  <w:font w:name="nachlieli">
    <w:altName w:val="Times New Roman"/>
    <w:charset w:val="B1"/>
    <w:family w:val="auto"/>
    <w:pitch w:val="variable"/>
  </w:font>
  <w:font w:name="TopType Soncino">
    <w:panose1 w:val="02010301010101010101"/>
    <w:charset w:val="B1"/>
    <w:family w:val="auto"/>
    <w:pitch w:val="variable"/>
    <w:sig w:usb0="00000801" w:usb1="40000000" w:usb2="00000000" w:usb3="00000000" w:csb0="00000020" w:csb1="00000000"/>
  </w:font>
  <w:font w:name="Aharoni">
    <w:panose1 w:val="02010803020104030203"/>
    <w:charset w:val="00"/>
    <w:family w:val="auto"/>
    <w:pitch w:val="variable"/>
    <w:sig w:usb0="00000803" w:usb1="00000000" w:usb2="00000000" w:usb3="00000000" w:csb0="00000021" w:csb1="00000000"/>
  </w:font>
  <w:font w:name="Suez One">
    <w:charset w:val="B1"/>
    <w:family w:val="auto"/>
    <w:pitch w:val="variable"/>
    <w:sig w:usb0="00000807" w:usb1="40000000" w:usb2="00000000" w:usb3="00000000" w:csb0="000000B3" w:csb1="00000000"/>
  </w:font>
  <w:font w:name="Assistant SemiBold">
    <w:charset w:val="B1"/>
    <w:family w:val="auto"/>
    <w:pitch w:val="variable"/>
    <w:sig w:usb0="A00008FF" w:usb1="4000204B" w:usb2="00000000" w:usb3="00000000" w:csb0="00000021" w:csb1="00000000"/>
  </w:font>
  <w:font w:name="Sfarady">
    <w:panose1 w:val="00000000000000000000"/>
    <w:charset w:val="B1"/>
    <w:family w:val="auto"/>
    <w:pitch w:val="variable"/>
    <w:sig w:usb0="00000801" w:usb1="00000000" w:usb2="00000000" w:usb3="00000000" w:csb0="00000020" w:csb1="00000000"/>
  </w:font>
  <w:font w:name="Aptos">
    <w:charset w:val="00"/>
    <w:family w:val="swiss"/>
    <w:pitch w:val="variable"/>
    <w:sig w:usb0="20000287" w:usb1="00000003" w:usb2="00000000" w:usb3="00000000" w:csb0="0000019F" w:csb1="00000000"/>
  </w:font>
  <w:font w:name="Guttman Keren">
    <w:panose1 w:val="02010401010101010101"/>
    <w:charset w:val="B1"/>
    <w:family w:val="auto"/>
    <w:pitch w:val="variable"/>
    <w:sig w:usb0="00000801" w:usb1="40000000" w:usb2="00000000" w:usb3="00000000" w:csb0="00000020" w:csb1="00000000"/>
  </w:font>
  <w:font w:name="Guttman Mantova-Decor">
    <w:panose1 w:val="02010401010101010101"/>
    <w:charset w:val="B1"/>
    <w:family w:val="auto"/>
    <w:pitch w:val="variable"/>
    <w:sig w:usb0="00000801" w:usb1="40000000" w:usb2="00000000" w:usb3="00000000" w:csb0="00000020" w:csb1="00000000"/>
  </w:font>
  <w:font w:name="Adobe Caslon Pro Bold">
    <w:panose1 w:val="0205070206050A020403"/>
    <w:charset w:val="00"/>
    <w:family w:val="roman"/>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16C2" w14:textId="77777777" w:rsidR="00563B25" w:rsidRPr="001700F9" w:rsidRDefault="00000000">
    <w:pPr>
      <w:rPr>
        <w:rFonts w:ascii="Calibri Light" w:eastAsia="Times New Roman" w:hAnsi="Calibri Light" w:cs="Times New Roman"/>
      </w:rPr>
    </w:pPr>
    <w:r>
      <w:rPr>
        <w:rFonts w:ascii="Calibri Light" w:eastAsia="Times New Roman" w:hAnsi="Calibri Light" w:cs="Times New Roman"/>
        <w:noProof/>
        <w:lang w:eastAsia="zh-TW" w:bidi="ar-SA"/>
      </w:rPr>
      <w:pict w14:anchorId="78C92173">
        <v:oval id="_x0000_s1126" style="position:absolute;left:0;text-align:left;margin-left:241.85pt;margin-top:22.5pt;width:36.6pt;height:35.65pt;flip:x;z-index:251709952;mso-position-horizontal-relative:margin;mso-position-vertical-relative:bottom-margin-area;v-text-anchor:middle" fillcolor="#5a5a5a" stroked="f">
          <v:textbox style="mso-next-textbox:#_x0000_s1126">
            <w:txbxContent>
              <w:p w14:paraId="04416AFD" w14:textId="77777777" w:rsidR="00563B25" w:rsidRPr="001700F9" w:rsidRDefault="00563B25">
                <w:pPr>
                  <w:pStyle w:val="aa"/>
                  <w:jc w:val="center"/>
                  <w:rPr>
                    <w:rFonts w:cs="Guttman Hodes"/>
                    <w:b/>
                    <w:color w:val="FFFFFF"/>
                    <w:sz w:val="32"/>
                    <w:szCs w:val="32"/>
                    <w:rtl/>
                  </w:rPr>
                </w:pPr>
                <w:r w:rsidRPr="00184051">
                  <w:rPr>
                    <w:rFonts w:cs="Guttman Hodes"/>
                    <w:sz w:val="20"/>
                    <w:szCs w:val="20"/>
                  </w:rPr>
                  <w:fldChar w:fldCharType="begin"/>
                </w:r>
                <w:r w:rsidRPr="00184051">
                  <w:rPr>
                    <w:rFonts w:cs="Guttman Hodes"/>
                    <w:sz w:val="20"/>
                    <w:szCs w:val="20"/>
                  </w:rPr>
                  <w:instrText xml:space="preserve"> PAGE    \* MERGEFORMAT </w:instrText>
                </w:r>
                <w:r w:rsidRPr="00184051">
                  <w:rPr>
                    <w:rFonts w:cs="Guttman Hodes"/>
                    <w:sz w:val="20"/>
                    <w:szCs w:val="20"/>
                  </w:rPr>
                  <w:fldChar w:fldCharType="separate"/>
                </w:r>
                <w:r w:rsidRPr="001700F9">
                  <w:rPr>
                    <w:rFonts w:cs="Guttman Hodes"/>
                    <w:b/>
                    <w:bCs/>
                    <w:noProof/>
                    <w:color w:val="FFFFFF"/>
                    <w:sz w:val="28"/>
                    <w:szCs w:val="28"/>
                    <w:rtl/>
                    <w:lang w:val="he-IL"/>
                  </w:rPr>
                  <w:t>54</w:t>
                </w:r>
                <w:r w:rsidRPr="00184051">
                  <w:rPr>
                    <w:rFonts w:cs="Guttman Hodes"/>
                    <w:sz w:val="20"/>
                    <w:szCs w:val="20"/>
                  </w:rPr>
                  <w:fldChar w:fldCharType="end"/>
                </w:r>
              </w:p>
            </w:txbxContent>
          </v:textbox>
          <w10:wrap anchorx="margin" anchory="page"/>
        </v:oval>
      </w:pict>
    </w:r>
  </w:p>
  <w:p w14:paraId="44AAFE65" w14:textId="77777777" w:rsidR="00563B25" w:rsidRDefault="00563B25">
    <w:pPr>
      <w:pStyle w:val="aa"/>
    </w:pPr>
    <w:r w:rsidRPr="001700F9">
      <w:rPr>
        <w:rFonts w:ascii="Calibri Light" w:eastAsia="Times New Roman" w:hAnsi="Calibri Light" w:cs="Times New Roman"/>
        <w:noProof/>
      </w:rPr>
      <w:drawing>
        <wp:anchor distT="0" distB="46482" distL="114300" distR="114300" simplePos="0" relativeHeight="251716096" behindDoc="1" locked="0" layoutInCell="1" allowOverlap="1" wp14:anchorId="571533CF" wp14:editId="63716FED">
          <wp:simplePos x="0" y="0"/>
          <wp:positionH relativeFrom="column">
            <wp:posOffset>647700</wp:posOffset>
          </wp:positionH>
          <wp:positionV relativeFrom="paragraph">
            <wp:posOffset>29210</wp:posOffset>
          </wp:positionV>
          <wp:extent cx="523875" cy="409575"/>
          <wp:effectExtent l="95250" t="57150" r="9525" b="0"/>
          <wp:wrapNone/>
          <wp:docPr id="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15072" behindDoc="1" locked="0" layoutInCell="1" allowOverlap="1" wp14:anchorId="11DFCE3D" wp14:editId="51F7A64B">
          <wp:simplePos x="0" y="0"/>
          <wp:positionH relativeFrom="column">
            <wp:posOffset>2095500</wp:posOffset>
          </wp:positionH>
          <wp:positionV relativeFrom="paragraph">
            <wp:posOffset>635</wp:posOffset>
          </wp:positionV>
          <wp:extent cx="523875" cy="409575"/>
          <wp:effectExtent l="95250" t="57150" r="9525" b="0"/>
          <wp:wrapNone/>
          <wp:docPr id="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17120" behindDoc="1" locked="0" layoutInCell="1" allowOverlap="1" wp14:anchorId="24B36490" wp14:editId="1125AF93">
          <wp:simplePos x="0" y="0"/>
          <wp:positionH relativeFrom="column">
            <wp:posOffset>5476875</wp:posOffset>
          </wp:positionH>
          <wp:positionV relativeFrom="paragraph">
            <wp:posOffset>635</wp:posOffset>
          </wp:positionV>
          <wp:extent cx="523875" cy="409575"/>
          <wp:effectExtent l="95250" t="57150" r="9525" b="0"/>
          <wp:wrapNone/>
          <wp:docPr id="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0192" behindDoc="1" locked="0" layoutInCell="1" allowOverlap="1" wp14:anchorId="6DCD43E9" wp14:editId="76B3339C">
          <wp:simplePos x="0" y="0"/>
          <wp:positionH relativeFrom="column">
            <wp:posOffset>1628775</wp:posOffset>
          </wp:positionH>
          <wp:positionV relativeFrom="paragraph">
            <wp:posOffset>635</wp:posOffset>
          </wp:positionV>
          <wp:extent cx="523875" cy="409575"/>
          <wp:effectExtent l="95250" t="57150" r="9525" b="0"/>
          <wp:wrapNone/>
          <wp:docPr id="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2926" distL="114300" distR="114300" simplePos="0" relativeHeight="251719168" behindDoc="1" locked="0" layoutInCell="1" allowOverlap="1" wp14:anchorId="53CFCC26" wp14:editId="65D7BDF8">
          <wp:simplePos x="0" y="0"/>
          <wp:positionH relativeFrom="column">
            <wp:posOffset>6448425</wp:posOffset>
          </wp:positionH>
          <wp:positionV relativeFrom="paragraph">
            <wp:posOffset>635</wp:posOffset>
          </wp:positionV>
          <wp:extent cx="523875" cy="409575"/>
          <wp:effectExtent l="95250" t="57150" r="9525" b="0"/>
          <wp:wrapNone/>
          <wp:docPr id="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2240" behindDoc="1" locked="0" layoutInCell="1" allowOverlap="1" wp14:anchorId="209FD014" wp14:editId="2DFE41D8">
          <wp:simplePos x="0" y="0"/>
          <wp:positionH relativeFrom="column">
            <wp:posOffset>5972175</wp:posOffset>
          </wp:positionH>
          <wp:positionV relativeFrom="paragraph">
            <wp:posOffset>635</wp:posOffset>
          </wp:positionV>
          <wp:extent cx="523875" cy="409575"/>
          <wp:effectExtent l="95250" t="57150" r="9525" b="0"/>
          <wp:wrapNone/>
          <wp:docPr id="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1216" behindDoc="1" locked="0" layoutInCell="1" allowOverlap="1" wp14:anchorId="0E30C640" wp14:editId="0032435F">
          <wp:simplePos x="0" y="0"/>
          <wp:positionH relativeFrom="column">
            <wp:posOffset>4962525</wp:posOffset>
          </wp:positionH>
          <wp:positionV relativeFrom="paragraph">
            <wp:posOffset>635</wp:posOffset>
          </wp:positionV>
          <wp:extent cx="523875" cy="409575"/>
          <wp:effectExtent l="95250" t="57150" r="9525" b="0"/>
          <wp:wrapNone/>
          <wp:docPr id="1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4288" behindDoc="1" locked="0" layoutInCell="1" allowOverlap="1" wp14:anchorId="234F36E1" wp14:editId="30F92564">
          <wp:simplePos x="0" y="0"/>
          <wp:positionH relativeFrom="column">
            <wp:posOffset>4495800</wp:posOffset>
          </wp:positionH>
          <wp:positionV relativeFrom="paragraph">
            <wp:posOffset>635</wp:posOffset>
          </wp:positionV>
          <wp:extent cx="523875" cy="409575"/>
          <wp:effectExtent l="95250" t="57150" r="9525" b="0"/>
          <wp:wrapNone/>
          <wp:docPr id="1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8374" distL="114300" distR="114300" simplePos="0" relativeHeight="251723264" behindDoc="1" locked="0" layoutInCell="1" allowOverlap="1" wp14:anchorId="611C3269" wp14:editId="11C6D21F">
          <wp:simplePos x="0" y="0"/>
          <wp:positionH relativeFrom="column">
            <wp:posOffset>4019550</wp:posOffset>
          </wp:positionH>
          <wp:positionV relativeFrom="paragraph">
            <wp:posOffset>635</wp:posOffset>
          </wp:positionV>
          <wp:extent cx="523875" cy="409575"/>
          <wp:effectExtent l="95250" t="57150" r="9525" b="0"/>
          <wp:wrapNone/>
          <wp:docPr id="1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6336" behindDoc="1" locked="0" layoutInCell="1" allowOverlap="1" wp14:anchorId="137798ED" wp14:editId="6E326F45">
          <wp:simplePos x="0" y="0"/>
          <wp:positionH relativeFrom="column">
            <wp:posOffset>-333375</wp:posOffset>
          </wp:positionH>
          <wp:positionV relativeFrom="paragraph">
            <wp:posOffset>29210</wp:posOffset>
          </wp:positionV>
          <wp:extent cx="523875" cy="409575"/>
          <wp:effectExtent l="95250" t="57150" r="9525" b="0"/>
          <wp:wrapNone/>
          <wp:docPr id="1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5312" behindDoc="1" locked="0" layoutInCell="1" allowOverlap="1" wp14:anchorId="1FE3AC98" wp14:editId="7C6106E0">
          <wp:simplePos x="0" y="0"/>
          <wp:positionH relativeFrom="column">
            <wp:posOffset>3514725</wp:posOffset>
          </wp:positionH>
          <wp:positionV relativeFrom="paragraph">
            <wp:posOffset>635</wp:posOffset>
          </wp:positionV>
          <wp:extent cx="523875" cy="409575"/>
          <wp:effectExtent l="95250" t="57150" r="9525" b="0"/>
          <wp:wrapNone/>
          <wp:docPr id="1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8384" behindDoc="1" locked="0" layoutInCell="1" allowOverlap="1" wp14:anchorId="3151C067" wp14:editId="284F012B">
          <wp:simplePos x="0" y="0"/>
          <wp:positionH relativeFrom="column">
            <wp:posOffset>1114425</wp:posOffset>
          </wp:positionH>
          <wp:positionV relativeFrom="paragraph">
            <wp:posOffset>29210</wp:posOffset>
          </wp:positionV>
          <wp:extent cx="523875" cy="409575"/>
          <wp:effectExtent l="95250" t="57150" r="9525" b="0"/>
          <wp:wrapNone/>
          <wp:docPr id="1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7360" behindDoc="1" locked="0" layoutInCell="1" allowOverlap="1" wp14:anchorId="79EC889D" wp14:editId="0241DF82">
          <wp:simplePos x="0" y="0"/>
          <wp:positionH relativeFrom="column">
            <wp:posOffset>171450</wp:posOffset>
          </wp:positionH>
          <wp:positionV relativeFrom="paragraph">
            <wp:posOffset>29210</wp:posOffset>
          </wp:positionV>
          <wp:extent cx="523875" cy="409575"/>
          <wp:effectExtent l="95250" t="57150" r="9525" b="0"/>
          <wp:wrapNone/>
          <wp:docPr id="1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9408" behindDoc="1" locked="0" layoutInCell="1" allowOverlap="1" wp14:anchorId="34282411" wp14:editId="02FC6F9B">
          <wp:simplePos x="0" y="0"/>
          <wp:positionH relativeFrom="column">
            <wp:posOffset>2571750</wp:posOffset>
          </wp:positionH>
          <wp:positionV relativeFrom="paragraph">
            <wp:posOffset>635</wp:posOffset>
          </wp:positionV>
          <wp:extent cx="523875" cy="409575"/>
          <wp:effectExtent l="95250" t="57150" r="9525" b="0"/>
          <wp:wrapNone/>
          <wp:docPr id="1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000000">
      <w:rPr>
        <w:rFonts w:ascii="Calibri Light" w:eastAsia="Times New Roman" w:hAnsi="Calibri Light" w:cs="Times New Roman"/>
        <w:noProof/>
      </w:rPr>
      <w:pict w14:anchorId="2952461B">
        <v:roundrect id="_x0000_s1129" style="position:absolute;left:0;text-align:left;margin-left:-28.5pt;margin-top:-3.1pt;width:583.3pt;height:37.6pt;z-index:-251603456;mso-position-horizontal-relative:text;mso-position-vertical-relative:text" arcsize="10923f" fillcolor="#c4bc96" stroked="f">
          <w10:wrap anchorx="page"/>
        </v:roundrect>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F5FBD" w14:textId="77777777" w:rsidR="00563B25" w:rsidRDefault="00000000">
    <w:pPr>
      <w:pStyle w:val="aa"/>
    </w:pPr>
    <w:r>
      <w:rPr>
        <w:noProof/>
      </w:rPr>
      <w:pict w14:anchorId="0454E6DB">
        <v:roundrect id="_x0000_s1128" style="position:absolute;left:0;text-align:left;margin-left:-28.5pt;margin-top:.65pt;width:583.3pt;height:37.6pt;z-index:-251604480" arcsize="10923f" fillcolor="#c4bc96" stroked="f">
          <w10:wrap anchorx="page"/>
        </v:roundrect>
      </w:pict>
    </w:r>
    <w:r w:rsidR="00563B25">
      <w:rPr>
        <w:noProof/>
      </w:rPr>
      <w:drawing>
        <wp:anchor distT="0" distB="46482" distL="114300" distR="114300" simplePos="0" relativeHeight="251745792" behindDoc="1" locked="0" layoutInCell="1" allowOverlap="1" wp14:anchorId="48290360" wp14:editId="68734CF8">
          <wp:simplePos x="0" y="0"/>
          <wp:positionH relativeFrom="column">
            <wp:posOffset>2600325</wp:posOffset>
          </wp:positionH>
          <wp:positionV relativeFrom="paragraph">
            <wp:posOffset>38735</wp:posOffset>
          </wp:positionV>
          <wp:extent cx="523875" cy="409575"/>
          <wp:effectExtent l="95250" t="57150" r="9525" b="0"/>
          <wp:wrapNone/>
          <wp:docPr id="9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3744" behindDoc="1" locked="0" layoutInCell="1" allowOverlap="1" wp14:anchorId="2A5CB0CB" wp14:editId="40F72866">
          <wp:simplePos x="0" y="0"/>
          <wp:positionH relativeFrom="column">
            <wp:posOffset>200025</wp:posOffset>
          </wp:positionH>
          <wp:positionV relativeFrom="paragraph">
            <wp:posOffset>67310</wp:posOffset>
          </wp:positionV>
          <wp:extent cx="523875" cy="409575"/>
          <wp:effectExtent l="95250" t="57150" r="9525" b="0"/>
          <wp:wrapNone/>
          <wp:docPr id="3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4768" behindDoc="1" locked="0" layoutInCell="1" allowOverlap="1" wp14:anchorId="64D5A3EC" wp14:editId="72FE90E3">
          <wp:simplePos x="0" y="0"/>
          <wp:positionH relativeFrom="column">
            <wp:posOffset>1143000</wp:posOffset>
          </wp:positionH>
          <wp:positionV relativeFrom="paragraph">
            <wp:posOffset>67310</wp:posOffset>
          </wp:positionV>
          <wp:extent cx="523875" cy="409575"/>
          <wp:effectExtent l="95250" t="57150" r="9525" b="0"/>
          <wp:wrapNone/>
          <wp:docPr id="3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1696" behindDoc="1" locked="0" layoutInCell="1" allowOverlap="1" wp14:anchorId="2B0953D8" wp14:editId="1FE25738">
          <wp:simplePos x="0" y="0"/>
          <wp:positionH relativeFrom="column">
            <wp:posOffset>3543300</wp:posOffset>
          </wp:positionH>
          <wp:positionV relativeFrom="paragraph">
            <wp:posOffset>38735</wp:posOffset>
          </wp:positionV>
          <wp:extent cx="523875" cy="409575"/>
          <wp:effectExtent l="95250" t="57150" r="9525" b="0"/>
          <wp:wrapNone/>
          <wp:docPr id="2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2720" behindDoc="1" locked="0" layoutInCell="1" allowOverlap="1" wp14:anchorId="4938B957" wp14:editId="202B08B6">
          <wp:simplePos x="0" y="0"/>
          <wp:positionH relativeFrom="column">
            <wp:posOffset>-304800</wp:posOffset>
          </wp:positionH>
          <wp:positionV relativeFrom="paragraph">
            <wp:posOffset>67310</wp:posOffset>
          </wp:positionV>
          <wp:extent cx="523875" cy="409575"/>
          <wp:effectExtent l="95250" t="57150" r="9525" b="0"/>
          <wp:wrapNone/>
          <wp:docPr id="2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8374" distL="114300" distR="114300" simplePos="0" relativeHeight="251739648" behindDoc="1" locked="0" layoutInCell="1" allowOverlap="1" wp14:anchorId="2DF9FA3F" wp14:editId="6A020B57">
          <wp:simplePos x="0" y="0"/>
          <wp:positionH relativeFrom="column">
            <wp:posOffset>4048125</wp:posOffset>
          </wp:positionH>
          <wp:positionV relativeFrom="paragraph">
            <wp:posOffset>38735</wp:posOffset>
          </wp:positionV>
          <wp:extent cx="523875" cy="409575"/>
          <wp:effectExtent l="95250" t="57150" r="9525" b="0"/>
          <wp:wrapNone/>
          <wp:docPr id="2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0672" behindDoc="1" locked="0" layoutInCell="1" allowOverlap="1" wp14:anchorId="6B79FB3E" wp14:editId="41A87647">
          <wp:simplePos x="0" y="0"/>
          <wp:positionH relativeFrom="column">
            <wp:posOffset>4524375</wp:posOffset>
          </wp:positionH>
          <wp:positionV relativeFrom="paragraph">
            <wp:posOffset>38735</wp:posOffset>
          </wp:positionV>
          <wp:extent cx="523875" cy="409575"/>
          <wp:effectExtent l="95250" t="57150" r="9525" b="0"/>
          <wp:wrapNone/>
          <wp:docPr id="2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7600" behindDoc="1" locked="0" layoutInCell="1" allowOverlap="1" wp14:anchorId="76CE6C43" wp14:editId="681C4AD0">
          <wp:simplePos x="0" y="0"/>
          <wp:positionH relativeFrom="column">
            <wp:posOffset>4991100</wp:posOffset>
          </wp:positionH>
          <wp:positionV relativeFrom="paragraph">
            <wp:posOffset>38735</wp:posOffset>
          </wp:positionV>
          <wp:extent cx="523875" cy="409575"/>
          <wp:effectExtent l="95250" t="57150" r="9525" b="0"/>
          <wp:wrapNone/>
          <wp:docPr id="2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8624" behindDoc="1" locked="0" layoutInCell="1" allowOverlap="1" wp14:anchorId="206EECCC" wp14:editId="5A7F22C7">
          <wp:simplePos x="0" y="0"/>
          <wp:positionH relativeFrom="column">
            <wp:posOffset>6000750</wp:posOffset>
          </wp:positionH>
          <wp:positionV relativeFrom="paragraph">
            <wp:posOffset>38735</wp:posOffset>
          </wp:positionV>
          <wp:extent cx="523875" cy="409575"/>
          <wp:effectExtent l="95250" t="57150" r="9525" b="0"/>
          <wp:wrapNone/>
          <wp:docPr id="2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2926" distL="114300" distR="114300" simplePos="0" relativeHeight="251735552" behindDoc="1" locked="0" layoutInCell="1" allowOverlap="1" wp14:anchorId="5A660FDF" wp14:editId="187BC737">
          <wp:simplePos x="0" y="0"/>
          <wp:positionH relativeFrom="column">
            <wp:posOffset>6477000</wp:posOffset>
          </wp:positionH>
          <wp:positionV relativeFrom="paragraph">
            <wp:posOffset>38735</wp:posOffset>
          </wp:positionV>
          <wp:extent cx="523875" cy="409575"/>
          <wp:effectExtent l="95250" t="57150" r="9525" b="0"/>
          <wp:wrapNone/>
          <wp:docPr id="2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6576" behindDoc="1" locked="0" layoutInCell="1" allowOverlap="1" wp14:anchorId="5F963D5B" wp14:editId="21BCA4A0">
          <wp:simplePos x="0" y="0"/>
          <wp:positionH relativeFrom="column">
            <wp:posOffset>1657350</wp:posOffset>
          </wp:positionH>
          <wp:positionV relativeFrom="paragraph">
            <wp:posOffset>38735</wp:posOffset>
          </wp:positionV>
          <wp:extent cx="523875" cy="409575"/>
          <wp:effectExtent l="95250" t="57150" r="9525" b="0"/>
          <wp:wrapNone/>
          <wp:docPr id="2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3504" behindDoc="1" locked="0" layoutInCell="1" allowOverlap="1" wp14:anchorId="5D045C6C" wp14:editId="0B5A9452">
          <wp:simplePos x="0" y="0"/>
          <wp:positionH relativeFrom="column">
            <wp:posOffset>5505450</wp:posOffset>
          </wp:positionH>
          <wp:positionV relativeFrom="paragraph">
            <wp:posOffset>38735</wp:posOffset>
          </wp:positionV>
          <wp:extent cx="523875" cy="409575"/>
          <wp:effectExtent l="95250" t="57150" r="9525" b="0"/>
          <wp:wrapNone/>
          <wp:docPr id="2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1456" behindDoc="1" locked="0" layoutInCell="1" allowOverlap="1" wp14:anchorId="2CF8D5A6" wp14:editId="6128FC32">
          <wp:simplePos x="0" y="0"/>
          <wp:positionH relativeFrom="column">
            <wp:posOffset>2124075</wp:posOffset>
          </wp:positionH>
          <wp:positionV relativeFrom="paragraph">
            <wp:posOffset>38735</wp:posOffset>
          </wp:positionV>
          <wp:extent cx="523875" cy="409575"/>
          <wp:effectExtent l="95250" t="57150" r="9525" b="0"/>
          <wp:wrapNone/>
          <wp:docPr id="1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2480" behindDoc="1" locked="0" layoutInCell="1" allowOverlap="1" wp14:anchorId="7C600185" wp14:editId="0A275916">
          <wp:simplePos x="0" y="0"/>
          <wp:positionH relativeFrom="column">
            <wp:posOffset>676275</wp:posOffset>
          </wp:positionH>
          <wp:positionV relativeFrom="paragraph">
            <wp:posOffset>67310</wp:posOffset>
          </wp:positionV>
          <wp:extent cx="523875" cy="409575"/>
          <wp:effectExtent l="95250" t="57150" r="9525" b="0"/>
          <wp:wrapNone/>
          <wp:docPr id="1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pict w14:anchorId="22914795">
        <v:oval id="_x0000_s1127" style="position:absolute;left:0;text-align:left;margin-left:243.35pt;margin-top:1.95pt;width:36.6pt;height:35.65pt;flip:x;z-index:251710976;mso-position-horizontal-relative:margin;mso-position-vertical-relative:bottom-margin-area;v-text-anchor:middle" fillcolor="#5a5a5a" stroked="f">
          <v:textbox style="mso-next-textbox:#_x0000_s1127">
            <w:txbxContent>
              <w:p w14:paraId="5CCA9FF8" w14:textId="77777777" w:rsidR="00563B25" w:rsidRPr="001700F9" w:rsidRDefault="00563B25" w:rsidP="00C924D8">
                <w:pPr>
                  <w:pStyle w:val="aa"/>
                  <w:jc w:val="center"/>
                  <w:rPr>
                    <w:rFonts w:cs="Guttman Hodes"/>
                    <w:b/>
                    <w:bCs/>
                    <w:color w:val="FFFFFF"/>
                    <w:sz w:val="32"/>
                    <w:szCs w:val="32"/>
                  </w:rPr>
                </w:pPr>
                <w:r w:rsidRPr="00184051">
                  <w:rPr>
                    <w:rFonts w:cs="Guttman Hodes"/>
                    <w:b/>
                    <w:bCs/>
                    <w:sz w:val="18"/>
                    <w:szCs w:val="18"/>
                  </w:rPr>
                  <w:fldChar w:fldCharType="begin"/>
                </w:r>
                <w:r w:rsidRPr="00184051">
                  <w:rPr>
                    <w:rFonts w:cs="Guttman Hodes"/>
                    <w:b/>
                    <w:bCs/>
                    <w:sz w:val="18"/>
                    <w:szCs w:val="18"/>
                  </w:rPr>
                  <w:instrText xml:space="preserve"> PAGE    \* MERGEFORMAT </w:instrText>
                </w:r>
                <w:r w:rsidRPr="00184051">
                  <w:rPr>
                    <w:rFonts w:cs="Guttman Hodes"/>
                    <w:b/>
                    <w:bCs/>
                    <w:sz w:val="18"/>
                    <w:szCs w:val="18"/>
                  </w:rPr>
                  <w:fldChar w:fldCharType="separate"/>
                </w:r>
                <w:r w:rsidRPr="001700F9">
                  <w:rPr>
                    <w:rFonts w:cs="Guttman Hodes"/>
                    <w:b/>
                    <w:bCs/>
                    <w:noProof/>
                    <w:color w:val="FFFFFF"/>
                    <w:sz w:val="28"/>
                    <w:szCs w:val="28"/>
                    <w:rtl/>
                    <w:lang w:val="he-IL"/>
                  </w:rPr>
                  <w:t>1</w:t>
                </w:r>
                <w:r w:rsidRPr="00184051">
                  <w:rPr>
                    <w:rFonts w:cs="Guttman Hodes"/>
                    <w:b/>
                    <w:bCs/>
                    <w:sz w:val="18"/>
                    <w:szCs w:val="18"/>
                  </w:rPr>
                  <w:fldChar w:fldCharType="end"/>
                </w:r>
              </w:p>
              <w:p w14:paraId="6467E5A7" w14:textId="77777777" w:rsidR="00563B25" w:rsidRPr="00F81867" w:rsidRDefault="00563B25" w:rsidP="00C924D8">
                <w:pPr>
                  <w:pStyle w:val="aa"/>
                  <w:jc w:val="center"/>
                  <w:rPr>
                    <w:rFonts w:cs="Guttman Hodes"/>
                    <w:b/>
                    <w:bCs/>
                    <w:color w:val="FFFFFF"/>
                    <w:sz w:val="32"/>
                    <w:szCs w:val="32"/>
                  </w:rPr>
                </w:pPr>
              </w:p>
              <w:p w14:paraId="00E21B7A" w14:textId="77777777" w:rsidR="00563B25" w:rsidRPr="00BC0255" w:rsidRDefault="00563B25" w:rsidP="00C924D8">
                <w:pPr>
                  <w:pStyle w:val="aa"/>
                  <w:jc w:val="center"/>
                  <w:rPr>
                    <w:rFonts w:cs="Guttman Hodes"/>
                    <w:b/>
                    <w:bCs/>
                    <w:color w:val="FFFFFF"/>
                    <w:sz w:val="32"/>
                    <w:szCs w:val="32"/>
                  </w:rPr>
                </w:pPr>
              </w:p>
              <w:p w14:paraId="7D44C8B2" w14:textId="77777777" w:rsidR="00563B25" w:rsidRPr="0026079A" w:rsidRDefault="00563B25" w:rsidP="00C924D8">
                <w:pPr>
                  <w:pStyle w:val="aa"/>
                  <w:jc w:val="center"/>
                  <w:rPr>
                    <w:rFonts w:cs="Guttman Hodes"/>
                    <w:b/>
                    <w:bCs/>
                    <w:color w:val="FFFFFF"/>
                    <w:sz w:val="32"/>
                    <w:szCs w:val="32"/>
                  </w:rPr>
                </w:pPr>
              </w:p>
              <w:p w14:paraId="52D44967" w14:textId="77777777" w:rsidR="00563B25" w:rsidRPr="004729D4" w:rsidRDefault="00563B25" w:rsidP="00C924D8">
                <w:pPr>
                  <w:pStyle w:val="aa"/>
                  <w:jc w:val="center"/>
                  <w:rPr>
                    <w:rFonts w:cs="Guttman Hodes"/>
                    <w:b/>
                    <w:bCs/>
                    <w:color w:val="FFFFFF"/>
                    <w:sz w:val="32"/>
                    <w:szCs w:val="32"/>
                  </w:rPr>
                </w:pPr>
              </w:p>
              <w:p w14:paraId="3510D9A6" w14:textId="77777777" w:rsidR="00563B25" w:rsidRPr="004729D4" w:rsidRDefault="00563B25" w:rsidP="00C924D8">
                <w:pPr>
                  <w:pStyle w:val="aa"/>
                  <w:jc w:val="center"/>
                  <w:rPr>
                    <w:rFonts w:cs="Guttman Hodes"/>
                    <w:b/>
                    <w:bCs/>
                    <w:color w:val="FFFFFF"/>
                    <w:sz w:val="32"/>
                    <w:szCs w:val="32"/>
                  </w:rPr>
                </w:pPr>
              </w:p>
              <w:p w14:paraId="627A77FD" w14:textId="77777777" w:rsidR="00563B25" w:rsidRPr="00564C48" w:rsidRDefault="00563B25" w:rsidP="00C924D8">
                <w:pPr>
                  <w:pStyle w:val="aa"/>
                  <w:jc w:val="center"/>
                  <w:rPr>
                    <w:rFonts w:cs="Guttman Hodes"/>
                    <w:b/>
                    <w:bCs/>
                    <w:color w:val="FFFFFF"/>
                    <w:sz w:val="32"/>
                    <w:szCs w:val="32"/>
                  </w:rPr>
                </w:pPr>
              </w:p>
              <w:p w14:paraId="0F5A1814" w14:textId="77777777" w:rsidR="00563B25" w:rsidRPr="00D518ED" w:rsidRDefault="00563B25" w:rsidP="00C924D8">
                <w:pPr>
                  <w:pStyle w:val="aa"/>
                  <w:jc w:val="center"/>
                  <w:rPr>
                    <w:rFonts w:cs="Guttman Hodes"/>
                    <w:b/>
                    <w:bCs/>
                    <w:color w:val="FFFFFF"/>
                    <w:sz w:val="32"/>
                    <w:szCs w:val="32"/>
                  </w:rPr>
                </w:pPr>
              </w:p>
              <w:p w14:paraId="0E5A71B7" w14:textId="77777777" w:rsidR="00563B25" w:rsidRPr="000E4652" w:rsidRDefault="00563B25" w:rsidP="004729D4">
                <w:pPr>
                  <w:rPr>
                    <w:rFonts w:cs="Narkisim"/>
                  </w:rPr>
                </w:pPr>
                <w:r w:rsidRPr="000E4652">
                  <w:rPr>
                    <w:rFonts w:cs="Narkisim" w:hint="eastAsia"/>
                    <w:rtl/>
                  </w:rPr>
                  <w:t>בס</w:t>
                </w:r>
                <w:r w:rsidRPr="000E4652">
                  <w:rPr>
                    <w:rFonts w:cs="Narkisim"/>
                    <w:rtl/>
                  </w:rPr>
                  <w:t>"</w:t>
                </w:r>
                <w:r>
                  <w:rPr>
                    <w:rFonts w:cs="Narkisim" w:hint="eastAsia"/>
                    <w:rtl/>
                  </w:rPr>
                  <w:t>ד</w:t>
                </w:r>
              </w:p>
              <w:p w14:paraId="3EC920AB" w14:textId="77777777" w:rsidR="00563B25" w:rsidRPr="000E4652" w:rsidRDefault="00563B25" w:rsidP="004729D4">
                <w:pPr>
                  <w:rPr>
                    <w:rFonts w:cs="Narkisim"/>
                  </w:rPr>
                </w:pPr>
                <w:r w:rsidRPr="000E4652">
                  <w:rPr>
                    <w:rFonts w:cs="Narkisim" w:hint="eastAsia"/>
                    <w:rtl/>
                  </w:rPr>
                  <w:t>בס</w:t>
                </w:r>
                <w:r w:rsidRPr="000E4652">
                  <w:rPr>
                    <w:rFonts w:cs="Narkisim"/>
                    <w:rtl/>
                  </w:rPr>
                  <w:t>"</w:t>
                </w:r>
                <w:r>
                  <w:rPr>
                    <w:rFonts w:cs="Narkisim" w:hint="eastAsia"/>
                    <w:rtl/>
                  </w:rPr>
                  <w:t>ד</w:t>
                </w:r>
              </w:p>
            </w:txbxContent>
          </v:textbox>
          <w10:wrap anchorx="margin" anchory="page"/>
        </v:oval>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80D4E0" w14:textId="77777777" w:rsidR="00BF33F4" w:rsidRDefault="00BF33F4" w:rsidP="009B199E">
      <w:pPr>
        <w:spacing w:after="0" w:line="240" w:lineRule="auto"/>
      </w:pPr>
      <w:r>
        <w:separator/>
      </w:r>
    </w:p>
  </w:footnote>
  <w:footnote w:type="continuationSeparator" w:id="0">
    <w:p w14:paraId="379B7861" w14:textId="77777777" w:rsidR="00BF33F4" w:rsidRDefault="00BF33F4" w:rsidP="009B199E">
      <w:pPr>
        <w:spacing w:after="0" w:line="240" w:lineRule="auto"/>
      </w:pPr>
      <w:r>
        <w:continuationSeparator/>
      </w:r>
    </w:p>
  </w:footnote>
  <w:footnote w:id="1">
    <w:p w14:paraId="491A932F" w14:textId="77777777" w:rsidR="005A39D7" w:rsidRPr="00CD7119" w:rsidRDefault="005A39D7" w:rsidP="005A39D7">
      <w:pPr>
        <w:pStyle w:val="ac"/>
        <w:tabs>
          <w:tab w:val="left" w:pos="465"/>
        </w:tabs>
        <w:ind w:left="465" w:hanging="181"/>
        <w:jc w:val="both"/>
        <w:rPr>
          <w:rFonts w:ascii="David" w:eastAsia="Times New Roman" w:hAnsi="David" w:cs="David"/>
          <w:sz w:val="22"/>
          <w:szCs w:val="22"/>
          <w:rtl/>
          <w:lang w:eastAsia="he-IL"/>
        </w:rPr>
      </w:pPr>
      <w:r w:rsidRPr="00CD7119">
        <w:rPr>
          <w:rStyle w:val="ae"/>
          <w:rFonts w:ascii="David" w:hAnsi="David" w:cs="David"/>
          <w:sz w:val="22"/>
          <w:szCs w:val="22"/>
        </w:rPr>
        <w:footnoteRef/>
      </w:r>
      <w:r w:rsidRPr="00CD7119">
        <w:rPr>
          <w:rFonts w:ascii="David" w:hAnsi="David" w:cs="David"/>
          <w:sz w:val="22"/>
          <w:szCs w:val="22"/>
        </w:rPr>
        <w:t xml:space="preserve"> </w:t>
      </w:r>
      <w:r w:rsidRPr="00CD7119">
        <w:rPr>
          <w:rFonts w:ascii="David" w:eastAsia="Times New Roman" w:hAnsi="David" w:cs="David"/>
          <w:sz w:val="22"/>
          <w:szCs w:val="22"/>
          <w:rtl/>
          <w:lang w:eastAsia="he-IL"/>
        </w:rPr>
        <w:t xml:space="preserve"> וראיתי </w:t>
      </w:r>
      <w:proofErr w:type="spellStart"/>
      <w:r w:rsidRPr="00CD7119">
        <w:rPr>
          <w:rFonts w:ascii="David" w:eastAsia="Times New Roman" w:hAnsi="David" w:cs="David"/>
          <w:sz w:val="22"/>
          <w:szCs w:val="22"/>
          <w:rtl/>
          <w:lang w:eastAsia="he-IL"/>
        </w:rPr>
        <w:t>בגליון</w:t>
      </w:r>
      <w:proofErr w:type="spellEnd"/>
      <w:r w:rsidRPr="00CD7119">
        <w:rPr>
          <w:rFonts w:ascii="David" w:eastAsia="Times New Roman" w:hAnsi="David" w:cs="David"/>
          <w:sz w:val="22"/>
          <w:szCs w:val="22"/>
          <w:rtl/>
          <w:lang w:eastAsia="he-IL"/>
        </w:rPr>
        <w:t xml:space="preserve"> אחד, </w:t>
      </w:r>
      <w:proofErr w:type="spellStart"/>
      <w:r w:rsidRPr="00CD7119">
        <w:rPr>
          <w:rFonts w:ascii="David" w:eastAsia="Times New Roman" w:hAnsi="David" w:cs="David"/>
          <w:sz w:val="22"/>
          <w:szCs w:val="22"/>
          <w:rtl/>
          <w:lang w:eastAsia="he-IL"/>
        </w:rPr>
        <w:t>דהגרשז"א</w:t>
      </w:r>
      <w:proofErr w:type="spellEnd"/>
      <w:r w:rsidRPr="00CD7119">
        <w:rPr>
          <w:rFonts w:ascii="David" w:eastAsia="Times New Roman" w:hAnsi="David" w:cs="David"/>
          <w:sz w:val="22"/>
          <w:szCs w:val="22"/>
          <w:rtl/>
          <w:lang w:eastAsia="he-IL"/>
        </w:rPr>
        <w:t xml:space="preserve"> הקשה סתירה בדברי </w:t>
      </w:r>
      <w:proofErr w:type="spellStart"/>
      <w:r w:rsidRPr="00CD7119">
        <w:rPr>
          <w:rFonts w:ascii="David" w:eastAsia="Times New Roman" w:hAnsi="David" w:cs="David"/>
          <w:sz w:val="22"/>
          <w:szCs w:val="22"/>
          <w:rtl/>
          <w:lang w:eastAsia="he-IL"/>
        </w:rPr>
        <w:t>מהרי"ל</w:t>
      </w:r>
      <w:proofErr w:type="spellEnd"/>
      <w:r w:rsidRPr="00CD7119">
        <w:rPr>
          <w:rFonts w:ascii="David" w:eastAsia="Times New Roman" w:hAnsi="David" w:cs="David"/>
          <w:sz w:val="22"/>
          <w:szCs w:val="22"/>
          <w:rtl/>
          <w:lang w:eastAsia="he-IL"/>
        </w:rPr>
        <w:t xml:space="preserve"> דיסקין. </w:t>
      </w:r>
      <w:proofErr w:type="spellStart"/>
      <w:r w:rsidRPr="00CD7119">
        <w:rPr>
          <w:rFonts w:ascii="David" w:eastAsia="Times New Roman" w:hAnsi="David" w:cs="David"/>
          <w:sz w:val="22"/>
          <w:szCs w:val="22"/>
          <w:rtl/>
          <w:lang w:eastAsia="he-IL"/>
        </w:rPr>
        <w:t>בקונ"א</w:t>
      </w:r>
      <w:proofErr w:type="spellEnd"/>
      <w:r w:rsidRPr="00CD7119">
        <w:rPr>
          <w:rFonts w:ascii="David" w:eastAsia="Times New Roman" w:hAnsi="David" w:cs="David"/>
          <w:sz w:val="22"/>
          <w:szCs w:val="22"/>
          <w:rtl/>
          <w:lang w:eastAsia="he-IL"/>
        </w:rPr>
        <w:t xml:space="preserve"> בתשובות אות </w:t>
      </w:r>
      <w:proofErr w:type="spellStart"/>
      <w:r w:rsidRPr="00CD7119">
        <w:rPr>
          <w:rFonts w:ascii="David" w:eastAsia="Times New Roman" w:hAnsi="David" w:cs="David"/>
          <w:sz w:val="22"/>
          <w:szCs w:val="22"/>
          <w:rtl/>
          <w:lang w:eastAsia="he-IL"/>
        </w:rPr>
        <w:t>צז</w:t>
      </w:r>
      <w:proofErr w:type="spellEnd"/>
      <w:r w:rsidRPr="00CD7119">
        <w:rPr>
          <w:rFonts w:ascii="David" w:eastAsia="Times New Roman" w:hAnsi="David" w:cs="David"/>
          <w:sz w:val="22"/>
          <w:szCs w:val="22"/>
          <w:rtl/>
          <w:lang w:eastAsia="he-IL"/>
        </w:rPr>
        <w:t xml:space="preserve"> הקשה </w:t>
      </w:r>
      <w:proofErr w:type="spellStart"/>
      <w:r w:rsidRPr="00CD7119">
        <w:rPr>
          <w:rFonts w:ascii="David" w:eastAsia="Times New Roman" w:hAnsi="David" w:cs="David"/>
          <w:sz w:val="22"/>
          <w:szCs w:val="22"/>
          <w:rtl/>
          <w:lang w:eastAsia="he-IL"/>
        </w:rPr>
        <w:t>מהרי"ל</w:t>
      </w:r>
      <w:proofErr w:type="spellEnd"/>
      <w:r w:rsidRPr="00CD7119">
        <w:rPr>
          <w:rFonts w:ascii="David" w:eastAsia="Times New Roman" w:hAnsi="David" w:cs="David"/>
          <w:sz w:val="22"/>
          <w:szCs w:val="22"/>
          <w:rtl/>
          <w:lang w:eastAsia="he-IL"/>
        </w:rPr>
        <w:t xml:space="preserve"> בדין נסר רחב ד' טפחים שאין ישנים תחתיו, וכלשון המשנה 'ובלבד שלא יישן תחתיו', מדוע נקט התנא שלא יישן ולא נקט שלא יאכל? ובתוספות יו"ט תירץ מה שתירץ, </w:t>
      </w:r>
      <w:proofErr w:type="spellStart"/>
      <w:r w:rsidRPr="00CD7119">
        <w:rPr>
          <w:rFonts w:ascii="David" w:eastAsia="Times New Roman" w:hAnsi="David" w:cs="David"/>
          <w:sz w:val="22"/>
          <w:szCs w:val="22"/>
          <w:rtl/>
          <w:lang w:eastAsia="he-IL"/>
        </w:rPr>
        <w:t>ומהרי"ל</w:t>
      </w:r>
      <w:proofErr w:type="spellEnd"/>
      <w:r w:rsidRPr="00CD7119">
        <w:rPr>
          <w:rFonts w:ascii="David" w:eastAsia="Times New Roman" w:hAnsi="David" w:cs="David"/>
          <w:sz w:val="22"/>
          <w:szCs w:val="22"/>
          <w:rtl/>
          <w:lang w:eastAsia="he-IL"/>
        </w:rPr>
        <w:t xml:space="preserve"> הפריך תירוצו ותירץ </w:t>
      </w:r>
      <w:proofErr w:type="spellStart"/>
      <w:r w:rsidRPr="00CD7119">
        <w:rPr>
          <w:rFonts w:ascii="David" w:eastAsia="Times New Roman" w:hAnsi="David" w:cs="David"/>
          <w:sz w:val="22"/>
          <w:szCs w:val="22"/>
          <w:rtl/>
          <w:lang w:eastAsia="he-IL"/>
        </w:rPr>
        <w:t>בענין</w:t>
      </w:r>
      <w:proofErr w:type="spellEnd"/>
      <w:r w:rsidRPr="00CD7119">
        <w:rPr>
          <w:rFonts w:ascii="David" w:eastAsia="Times New Roman" w:hAnsi="David" w:cs="David"/>
          <w:sz w:val="22"/>
          <w:szCs w:val="22"/>
          <w:rtl/>
          <w:lang w:eastAsia="he-IL"/>
        </w:rPr>
        <w:t xml:space="preserve"> אחר, שבא התנא להשמיענו שרק תחת נסר יש איסור לישון, אבל ממש סמוך לנסר מותר לו לישון 'ולא </w:t>
      </w:r>
      <w:proofErr w:type="spellStart"/>
      <w:r w:rsidRPr="00CD7119">
        <w:rPr>
          <w:rFonts w:ascii="David" w:eastAsia="Times New Roman" w:hAnsi="David" w:cs="David"/>
          <w:sz w:val="22"/>
          <w:szCs w:val="22"/>
          <w:rtl/>
          <w:lang w:eastAsia="he-IL"/>
        </w:rPr>
        <w:t>חיישינן</w:t>
      </w:r>
      <w:proofErr w:type="spellEnd"/>
      <w:r w:rsidRPr="00CD7119">
        <w:rPr>
          <w:rFonts w:ascii="David" w:eastAsia="Times New Roman" w:hAnsi="David" w:cs="David"/>
          <w:sz w:val="22"/>
          <w:szCs w:val="22"/>
          <w:rtl/>
          <w:lang w:eastAsia="he-IL"/>
        </w:rPr>
        <w:t xml:space="preserve"> שמא יתהפך'. וכמובן שזה לא שייך לגבי אכילה. כלומר, שיש לו מיטה ברוחב מטר עשרים, ויש מעל המיטה חלק מהסכך נסר שהוא רחב ד' טפחים, מותר לו לישון שם בתנאי שידקדק שלא לישון תחת הנסר. והרי כתוב בקיצור </w:t>
      </w:r>
      <w:proofErr w:type="spellStart"/>
      <w:r w:rsidRPr="00CD7119">
        <w:rPr>
          <w:rFonts w:ascii="David" w:eastAsia="Times New Roman" w:hAnsi="David" w:cs="David"/>
          <w:sz w:val="22"/>
          <w:szCs w:val="22"/>
          <w:rtl/>
          <w:lang w:eastAsia="he-IL"/>
        </w:rPr>
        <w:t>שו"ע</w:t>
      </w:r>
      <w:proofErr w:type="spellEnd"/>
      <w:r w:rsidRPr="00CD7119">
        <w:rPr>
          <w:rFonts w:ascii="David" w:eastAsia="Times New Roman" w:hAnsi="David" w:cs="David"/>
          <w:sz w:val="22"/>
          <w:szCs w:val="22"/>
          <w:rtl/>
          <w:lang w:eastAsia="he-IL"/>
        </w:rPr>
        <w:t xml:space="preserve"> שבשעת שינה מתהפכים, בתחילה ישנים על צד שמאל, ואח"כ מתהפכים משמאל לימין, וא"כ </w:t>
      </w:r>
      <w:proofErr w:type="spellStart"/>
      <w:r w:rsidRPr="00CD7119">
        <w:rPr>
          <w:rFonts w:ascii="David" w:eastAsia="Times New Roman" w:hAnsi="David" w:cs="David"/>
          <w:sz w:val="22"/>
          <w:szCs w:val="22"/>
          <w:rtl/>
          <w:lang w:eastAsia="he-IL"/>
        </w:rPr>
        <w:t>לכאו</w:t>
      </w:r>
      <w:proofErr w:type="spellEnd"/>
      <w:r w:rsidRPr="00CD7119">
        <w:rPr>
          <w:rFonts w:ascii="David" w:eastAsia="Times New Roman" w:hAnsi="David" w:cs="David"/>
          <w:sz w:val="22"/>
          <w:szCs w:val="22"/>
          <w:rtl/>
          <w:lang w:eastAsia="he-IL"/>
        </w:rPr>
        <w:t xml:space="preserve">' היה צריך לאסור לגמרי את השינה תחת נסר זה, שמא יתגלגל לתחת הנסר, </w:t>
      </w:r>
      <w:proofErr w:type="spellStart"/>
      <w:r w:rsidRPr="00CD7119">
        <w:rPr>
          <w:rFonts w:ascii="David" w:eastAsia="Times New Roman" w:hAnsi="David" w:cs="David"/>
          <w:sz w:val="22"/>
          <w:szCs w:val="22"/>
          <w:rtl/>
          <w:lang w:eastAsia="he-IL"/>
        </w:rPr>
        <w:t>וקמ"ל</w:t>
      </w:r>
      <w:proofErr w:type="spellEnd"/>
      <w:r w:rsidRPr="00CD7119">
        <w:rPr>
          <w:rFonts w:ascii="David" w:eastAsia="Times New Roman" w:hAnsi="David" w:cs="David"/>
          <w:sz w:val="22"/>
          <w:szCs w:val="22"/>
          <w:rtl/>
          <w:lang w:eastAsia="he-IL"/>
        </w:rPr>
        <w:t xml:space="preserve"> תנא </w:t>
      </w:r>
      <w:proofErr w:type="spellStart"/>
      <w:r w:rsidRPr="00CD7119">
        <w:rPr>
          <w:rFonts w:ascii="David" w:eastAsia="Times New Roman" w:hAnsi="David" w:cs="David"/>
          <w:sz w:val="22"/>
          <w:szCs w:val="22"/>
          <w:rtl/>
          <w:lang w:eastAsia="he-IL"/>
        </w:rPr>
        <w:t>דיזהר</w:t>
      </w:r>
      <w:proofErr w:type="spellEnd"/>
      <w:r w:rsidRPr="00CD7119">
        <w:rPr>
          <w:rFonts w:ascii="David" w:eastAsia="Times New Roman" w:hAnsi="David" w:cs="David"/>
          <w:sz w:val="22"/>
          <w:szCs w:val="22"/>
          <w:rtl/>
          <w:lang w:eastAsia="he-IL"/>
        </w:rPr>
        <w:t xml:space="preserve"> שלא יישן תחתיו ולא </w:t>
      </w:r>
      <w:proofErr w:type="spellStart"/>
      <w:r w:rsidRPr="00CD7119">
        <w:rPr>
          <w:rFonts w:ascii="David" w:eastAsia="Times New Roman" w:hAnsi="David" w:cs="David"/>
          <w:sz w:val="22"/>
          <w:szCs w:val="22"/>
          <w:rtl/>
          <w:lang w:eastAsia="he-IL"/>
        </w:rPr>
        <w:t>חיישינן</w:t>
      </w:r>
      <w:proofErr w:type="spellEnd"/>
      <w:r w:rsidRPr="00CD7119">
        <w:rPr>
          <w:rFonts w:ascii="David" w:eastAsia="Times New Roman" w:hAnsi="David" w:cs="David"/>
          <w:sz w:val="22"/>
          <w:szCs w:val="22"/>
          <w:rtl/>
          <w:lang w:eastAsia="he-IL"/>
        </w:rPr>
        <w:t xml:space="preserve"> שמא יתהפך. </w:t>
      </w:r>
    </w:p>
    <w:p w14:paraId="1B8D4E04" w14:textId="77777777" w:rsidR="005A39D7" w:rsidRPr="00CD7119" w:rsidRDefault="005A39D7" w:rsidP="005A39D7">
      <w:pPr>
        <w:pStyle w:val="ac"/>
        <w:tabs>
          <w:tab w:val="left" w:pos="465"/>
        </w:tabs>
        <w:ind w:left="465" w:hanging="181"/>
        <w:jc w:val="both"/>
        <w:rPr>
          <w:rFonts w:ascii="David" w:eastAsia="Times New Roman" w:hAnsi="David" w:cs="David"/>
          <w:sz w:val="22"/>
          <w:szCs w:val="22"/>
          <w:rtl/>
          <w:lang w:eastAsia="he-IL"/>
        </w:rPr>
      </w:pPr>
      <w:r w:rsidRPr="00CD7119">
        <w:rPr>
          <w:rFonts w:ascii="David" w:eastAsia="Times New Roman" w:hAnsi="David" w:cs="David"/>
          <w:sz w:val="22"/>
          <w:szCs w:val="22"/>
          <w:rtl/>
          <w:lang w:eastAsia="he-IL"/>
        </w:rPr>
        <w:t xml:space="preserve">     וצריך להבין הטעם שלא </w:t>
      </w:r>
      <w:proofErr w:type="spellStart"/>
      <w:r w:rsidRPr="00CD7119">
        <w:rPr>
          <w:rFonts w:ascii="David" w:eastAsia="Times New Roman" w:hAnsi="David" w:cs="David"/>
          <w:sz w:val="22"/>
          <w:szCs w:val="22"/>
          <w:rtl/>
          <w:lang w:eastAsia="he-IL"/>
        </w:rPr>
        <w:t>חיישינן</w:t>
      </w:r>
      <w:proofErr w:type="spellEnd"/>
      <w:r w:rsidRPr="00CD7119">
        <w:rPr>
          <w:rFonts w:ascii="David" w:eastAsia="Times New Roman" w:hAnsi="David" w:cs="David"/>
          <w:sz w:val="22"/>
          <w:szCs w:val="22"/>
          <w:rtl/>
          <w:lang w:eastAsia="he-IL"/>
        </w:rPr>
        <w:t xml:space="preserve"> שמא יתהפך, והרי בגמ' מנחות שנינו שלא יישן אדם ותפילין בשקו למראשותיו שמא יתהפך באמצע השינה ונמצא יושן על התפילין, וכמבואר </w:t>
      </w:r>
      <w:proofErr w:type="spellStart"/>
      <w:r w:rsidRPr="00CD7119">
        <w:rPr>
          <w:rFonts w:ascii="David" w:eastAsia="Times New Roman" w:hAnsi="David" w:cs="David"/>
          <w:sz w:val="22"/>
          <w:szCs w:val="22"/>
          <w:rtl/>
          <w:lang w:eastAsia="he-IL"/>
        </w:rPr>
        <w:t>בשו"ע</w:t>
      </w:r>
      <w:proofErr w:type="spellEnd"/>
      <w:r w:rsidRPr="00CD7119">
        <w:rPr>
          <w:rFonts w:ascii="David" w:eastAsia="Times New Roman" w:hAnsi="David" w:cs="David"/>
          <w:sz w:val="22"/>
          <w:szCs w:val="22"/>
          <w:rtl/>
          <w:lang w:eastAsia="he-IL"/>
        </w:rPr>
        <w:t xml:space="preserve"> סדר מיוחד היכן להניח התפילין בשעת שינה, כשאין לו מקום אחר להצניעם. והרי שכן </w:t>
      </w:r>
      <w:proofErr w:type="spellStart"/>
      <w:r w:rsidRPr="00CD7119">
        <w:rPr>
          <w:rFonts w:ascii="David" w:eastAsia="Times New Roman" w:hAnsi="David" w:cs="David"/>
          <w:sz w:val="22"/>
          <w:szCs w:val="22"/>
          <w:rtl/>
          <w:lang w:eastAsia="he-IL"/>
        </w:rPr>
        <w:t>חיישינן</w:t>
      </w:r>
      <w:proofErr w:type="spellEnd"/>
      <w:r w:rsidRPr="00CD7119">
        <w:rPr>
          <w:rFonts w:ascii="David" w:eastAsia="Times New Roman" w:hAnsi="David" w:cs="David"/>
          <w:sz w:val="22"/>
          <w:szCs w:val="22"/>
          <w:rtl/>
          <w:lang w:eastAsia="he-IL"/>
        </w:rPr>
        <w:t xml:space="preserve"> שמא יתהפך</w:t>
      </w:r>
      <w:r w:rsidRPr="00CD7119">
        <w:rPr>
          <w:rFonts w:ascii="David" w:eastAsia="Times New Roman" w:hAnsi="David" w:cs="David"/>
          <w:sz w:val="22"/>
          <w:szCs w:val="22"/>
          <w:lang w:eastAsia="he-IL"/>
        </w:rPr>
        <w:t xml:space="preserve">? </w:t>
      </w:r>
      <w:r w:rsidRPr="00CD7119">
        <w:rPr>
          <w:rFonts w:ascii="David" w:eastAsia="Times New Roman" w:hAnsi="David" w:cs="David"/>
          <w:sz w:val="22"/>
          <w:szCs w:val="22"/>
          <w:rtl/>
          <w:lang w:eastAsia="he-IL"/>
        </w:rPr>
        <w:t xml:space="preserve"> וביאר </w:t>
      </w:r>
      <w:proofErr w:type="spellStart"/>
      <w:r w:rsidRPr="00CD7119">
        <w:rPr>
          <w:rFonts w:ascii="David" w:eastAsia="Times New Roman" w:hAnsi="David" w:cs="David"/>
          <w:sz w:val="22"/>
          <w:szCs w:val="22"/>
          <w:rtl/>
          <w:lang w:eastAsia="he-IL"/>
        </w:rPr>
        <w:t>מהרי"ל</w:t>
      </w:r>
      <w:proofErr w:type="spellEnd"/>
      <w:r w:rsidRPr="00CD7119">
        <w:rPr>
          <w:rFonts w:ascii="David" w:eastAsia="Times New Roman" w:hAnsi="David" w:cs="David"/>
          <w:sz w:val="22"/>
          <w:szCs w:val="22"/>
          <w:rtl/>
          <w:lang w:eastAsia="he-IL"/>
        </w:rPr>
        <w:t xml:space="preserve"> שמה שהאדם עושה בעת שהוא יושן, לית ביה משום חוץ לסוכה, והא שאמרו שאין לישון שינה עראי חוץ לסוכה משום </w:t>
      </w:r>
      <w:proofErr w:type="spellStart"/>
      <w:r w:rsidRPr="00CD7119">
        <w:rPr>
          <w:rFonts w:ascii="David" w:eastAsia="Times New Roman" w:hAnsi="David" w:cs="David"/>
          <w:sz w:val="22"/>
          <w:szCs w:val="22"/>
          <w:rtl/>
          <w:lang w:eastAsia="he-IL"/>
        </w:rPr>
        <w:t>שחיישינן</w:t>
      </w:r>
      <w:proofErr w:type="spellEnd"/>
      <w:r w:rsidRPr="00CD7119">
        <w:rPr>
          <w:rFonts w:ascii="David" w:eastAsia="Times New Roman" w:hAnsi="David" w:cs="David"/>
          <w:sz w:val="22"/>
          <w:szCs w:val="22"/>
          <w:rtl/>
          <w:lang w:eastAsia="he-IL"/>
        </w:rPr>
        <w:t xml:space="preserve"> שמא ישתקע בשינת קבע. </w:t>
      </w:r>
      <w:proofErr w:type="spellStart"/>
      <w:r w:rsidRPr="00CD7119">
        <w:rPr>
          <w:rFonts w:ascii="David" w:eastAsia="Times New Roman" w:hAnsi="David" w:cs="David"/>
          <w:sz w:val="22"/>
          <w:szCs w:val="22"/>
          <w:rtl/>
          <w:lang w:eastAsia="he-IL"/>
        </w:rPr>
        <w:t>ולכאו</w:t>
      </w:r>
      <w:proofErr w:type="spellEnd"/>
      <w:r w:rsidRPr="00CD7119">
        <w:rPr>
          <w:rFonts w:ascii="David" w:eastAsia="Times New Roman" w:hAnsi="David" w:cs="David"/>
          <w:sz w:val="22"/>
          <w:szCs w:val="22"/>
          <w:rtl/>
          <w:lang w:eastAsia="he-IL"/>
        </w:rPr>
        <w:t xml:space="preserve">' משמע מכאן שכן יש מקום לחשוש מה שנעשה עם האדם בשעה שהוא יושן, שהרי </w:t>
      </w:r>
      <w:proofErr w:type="spellStart"/>
      <w:r w:rsidRPr="00CD7119">
        <w:rPr>
          <w:rFonts w:ascii="David" w:eastAsia="Times New Roman" w:hAnsi="David" w:cs="David"/>
          <w:sz w:val="22"/>
          <w:szCs w:val="22"/>
          <w:rtl/>
          <w:lang w:eastAsia="he-IL"/>
        </w:rPr>
        <w:t>חיישינן</w:t>
      </w:r>
      <w:proofErr w:type="spellEnd"/>
      <w:r w:rsidRPr="00CD7119">
        <w:rPr>
          <w:rFonts w:ascii="David" w:eastAsia="Times New Roman" w:hAnsi="David" w:cs="David"/>
          <w:sz w:val="22"/>
          <w:szCs w:val="22"/>
          <w:rtl/>
          <w:lang w:eastAsia="he-IL"/>
        </w:rPr>
        <w:t xml:space="preserve"> שמא ישתקע בשינת קבע מתוך שינת עראי, הרי שאיכפת לו במה שנעשה עמו בשעת שינה. אך כשהוא יושן תחת הנסר, כיון שבתחילת השינה נזהר לישון שלא תחת הנסר, לא אכפת לן מה שיתגלגל תחת הנסר תוך כדי שינה.</w:t>
      </w:r>
    </w:p>
    <w:p w14:paraId="16F69E10" w14:textId="77777777" w:rsidR="005A39D7" w:rsidRPr="00CD7119" w:rsidRDefault="005A39D7" w:rsidP="005A39D7">
      <w:pPr>
        <w:pStyle w:val="ac"/>
        <w:tabs>
          <w:tab w:val="left" w:pos="465"/>
        </w:tabs>
        <w:ind w:left="465" w:hanging="181"/>
        <w:jc w:val="both"/>
        <w:rPr>
          <w:rFonts w:ascii="David" w:hAnsi="David" w:cs="David"/>
          <w:sz w:val="22"/>
          <w:szCs w:val="22"/>
          <w:rtl/>
        </w:rPr>
      </w:pPr>
      <w:r w:rsidRPr="00CD7119">
        <w:rPr>
          <w:rFonts w:ascii="David" w:eastAsia="Times New Roman" w:hAnsi="David" w:cs="David"/>
          <w:sz w:val="22"/>
          <w:szCs w:val="22"/>
          <w:rtl/>
          <w:lang w:eastAsia="he-IL"/>
        </w:rPr>
        <w:t xml:space="preserve">    והקשה </w:t>
      </w:r>
      <w:proofErr w:type="spellStart"/>
      <w:r w:rsidRPr="00CD7119">
        <w:rPr>
          <w:rFonts w:ascii="David" w:eastAsia="Times New Roman" w:hAnsi="David" w:cs="David"/>
          <w:sz w:val="22"/>
          <w:szCs w:val="22"/>
          <w:rtl/>
          <w:lang w:eastAsia="he-IL"/>
        </w:rPr>
        <w:t>הגרשז"א</w:t>
      </w:r>
      <w:proofErr w:type="spellEnd"/>
      <w:r w:rsidRPr="00CD7119">
        <w:rPr>
          <w:rFonts w:ascii="David" w:eastAsia="Times New Roman" w:hAnsi="David" w:cs="David"/>
          <w:sz w:val="22"/>
          <w:szCs w:val="22"/>
          <w:rtl/>
          <w:lang w:eastAsia="he-IL"/>
        </w:rPr>
        <w:t xml:space="preserve"> והרי </w:t>
      </w:r>
      <w:proofErr w:type="spellStart"/>
      <w:r w:rsidRPr="00CD7119">
        <w:rPr>
          <w:rFonts w:ascii="David" w:eastAsia="Times New Roman" w:hAnsi="David" w:cs="David"/>
          <w:sz w:val="22"/>
          <w:szCs w:val="22"/>
          <w:rtl/>
          <w:lang w:eastAsia="he-IL"/>
        </w:rPr>
        <w:t>מהרי"ל</w:t>
      </w:r>
      <w:proofErr w:type="spellEnd"/>
      <w:r w:rsidRPr="00CD7119">
        <w:rPr>
          <w:rFonts w:ascii="David" w:eastAsia="Times New Roman" w:hAnsi="David" w:cs="David"/>
          <w:sz w:val="22"/>
          <w:szCs w:val="22"/>
          <w:rtl/>
          <w:lang w:eastAsia="he-IL"/>
        </w:rPr>
        <w:t xml:space="preserve"> עצמו אמר בפרשת אמור שאם ישן תחת המיטה צריך להקיצו ולומר לו שיכוון לשם מצות סוכה שיישן על המיטה. </w:t>
      </w:r>
      <w:proofErr w:type="spellStart"/>
      <w:r w:rsidRPr="00CD7119">
        <w:rPr>
          <w:rFonts w:ascii="David" w:eastAsia="Times New Roman" w:hAnsi="David" w:cs="David"/>
          <w:sz w:val="22"/>
          <w:szCs w:val="22"/>
          <w:rtl/>
          <w:lang w:eastAsia="he-IL"/>
        </w:rPr>
        <w:t>ועפ"ז</w:t>
      </w:r>
      <w:proofErr w:type="spellEnd"/>
      <w:r w:rsidRPr="00CD7119">
        <w:rPr>
          <w:rFonts w:ascii="David" w:eastAsia="Times New Roman" w:hAnsi="David" w:cs="David"/>
          <w:sz w:val="22"/>
          <w:szCs w:val="22"/>
          <w:rtl/>
          <w:lang w:eastAsia="he-IL"/>
        </w:rPr>
        <w:t xml:space="preserve"> נמצא </w:t>
      </w:r>
      <w:proofErr w:type="spellStart"/>
      <w:r w:rsidRPr="00CD7119">
        <w:rPr>
          <w:rFonts w:ascii="David" w:eastAsia="Times New Roman" w:hAnsi="David" w:cs="David"/>
          <w:sz w:val="22"/>
          <w:szCs w:val="22"/>
          <w:rtl/>
          <w:lang w:eastAsia="he-IL"/>
        </w:rPr>
        <w:t>דה"ה</w:t>
      </w:r>
      <w:proofErr w:type="spellEnd"/>
      <w:r w:rsidRPr="00CD7119">
        <w:rPr>
          <w:rFonts w:ascii="David" w:eastAsia="Times New Roman" w:hAnsi="David" w:cs="David"/>
          <w:sz w:val="22"/>
          <w:szCs w:val="22"/>
          <w:rtl/>
          <w:lang w:eastAsia="he-IL"/>
        </w:rPr>
        <w:t xml:space="preserve"> כשאחד יושן בבית המדרש לפני סוכות והגיע חג הסוכות, מצוה להקיצו שלא יישן חוץ לסוכה. א"כ מאי שנא בתחת הנסר שלא אכפת לו מה שנעשה עמו לאחר שכבר ישן? </w:t>
      </w:r>
      <w:proofErr w:type="spellStart"/>
      <w:r w:rsidRPr="00CD7119">
        <w:rPr>
          <w:rFonts w:ascii="David" w:eastAsia="Times New Roman" w:hAnsi="David" w:cs="David"/>
          <w:sz w:val="22"/>
          <w:szCs w:val="22"/>
          <w:rtl/>
          <w:lang w:eastAsia="he-IL"/>
        </w:rPr>
        <w:t>והגרש"ז</w:t>
      </w:r>
      <w:proofErr w:type="spellEnd"/>
      <w:r w:rsidRPr="00CD7119">
        <w:rPr>
          <w:rFonts w:ascii="David" w:eastAsia="Times New Roman" w:hAnsi="David" w:cs="David"/>
          <w:sz w:val="22"/>
          <w:szCs w:val="22"/>
          <w:rtl/>
          <w:lang w:eastAsia="he-IL"/>
        </w:rPr>
        <w:t xml:space="preserve"> תירץ על סתירה זו תירוץ פלאי, שהיושן רבע שעה קודם השקיעה </w:t>
      </w:r>
      <w:proofErr w:type="spellStart"/>
      <w:r w:rsidRPr="00CD7119">
        <w:rPr>
          <w:rFonts w:ascii="David" w:eastAsia="Times New Roman" w:hAnsi="David" w:cs="David"/>
          <w:sz w:val="22"/>
          <w:szCs w:val="22"/>
          <w:rtl/>
          <w:lang w:eastAsia="he-IL"/>
        </w:rPr>
        <w:t>דערב</w:t>
      </w:r>
      <w:proofErr w:type="spellEnd"/>
      <w:r w:rsidRPr="00CD7119">
        <w:rPr>
          <w:rFonts w:ascii="David" w:eastAsia="Times New Roman" w:hAnsi="David" w:cs="David"/>
          <w:sz w:val="22"/>
          <w:szCs w:val="22"/>
          <w:rtl/>
          <w:lang w:eastAsia="he-IL"/>
        </w:rPr>
        <w:t xml:space="preserve"> סוכות מחוץ לסוכה, הרי הוא כפושע שיודע בוודאי שהנה הנה יבא חג הסוכות והרי הוא הולך לישון במזיד באופן שיודע שיעבור על מצות שינה בסוכה. שהרי היום ממילא יבא בלי שום פעולה כלל. </w:t>
      </w:r>
      <w:proofErr w:type="spellStart"/>
      <w:r w:rsidRPr="00CD7119">
        <w:rPr>
          <w:rFonts w:ascii="David" w:eastAsia="Times New Roman" w:hAnsi="David" w:cs="David"/>
          <w:sz w:val="22"/>
          <w:szCs w:val="22"/>
          <w:rtl/>
          <w:lang w:eastAsia="he-IL"/>
        </w:rPr>
        <w:t>משא"כ</w:t>
      </w:r>
      <w:proofErr w:type="spellEnd"/>
      <w:r w:rsidRPr="00CD7119">
        <w:rPr>
          <w:rFonts w:ascii="David" w:eastAsia="Times New Roman" w:hAnsi="David" w:cs="David"/>
          <w:sz w:val="22"/>
          <w:szCs w:val="22"/>
          <w:rtl/>
          <w:lang w:eastAsia="he-IL"/>
        </w:rPr>
        <w:t xml:space="preserve"> ביושן תחת על המיטה שחלקה תחת הנסר, הוא הלך לישון בהיתר גמור, שלא תחת הנסר, ואין לחשוש שמא יתחדש מצב שיתגלגל תחת הנסר, כי מי יאמר שיתגלגל בוודאי. ויש לזה הגדרה כמו 'מחוסר מעשה', לעומת יום חג הסוכות שאינו מחוסר מעשה, כי ממילא בא. ובזה מיישב </w:t>
      </w:r>
      <w:proofErr w:type="spellStart"/>
      <w:r w:rsidRPr="00CD7119">
        <w:rPr>
          <w:rFonts w:ascii="David" w:eastAsia="Times New Roman" w:hAnsi="David" w:cs="David"/>
          <w:sz w:val="22"/>
          <w:szCs w:val="22"/>
          <w:rtl/>
          <w:lang w:eastAsia="he-IL"/>
        </w:rPr>
        <w:t>הגרשז"א</w:t>
      </w:r>
      <w:proofErr w:type="spellEnd"/>
      <w:r w:rsidRPr="00CD7119">
        <w:rPr>
          <w:rFonts w:ascii="David" w:eastAsia="Times New Roman" w:hAnsi="David" w:cs="David"/>
          <w:sz w:val="22"/>
          <w:szCs w:val="22"/>
          <w:rtl/>
          <w:lang w:eastAsia="he-IL"/>
        </w:rPr>
        <w:t xml:space="preserve"> את הסתירה בדברי </w:t>
      </w:r>
      <w:proofErr w:type="spellStart"/>
      <w:r w:rsidRPr="00CD7119">
        <w:rPr>
          <w:rFonts w:ascii="David" w:eastAsia="Times New Roman" w:hAnsi="David" w:cs="David"/>
          <w:sz w:val="22"/>
          <w:szCs w:val="22"/>
          <w:rtl/>
          <w:lang w:eastAsia="he-IL"/>
        </w:rPr>
        <w:t>מהרי"ל</w:t>
      </w:r>
      <w:proofErr w:type="spellEnd"/>
      <w:r w:rsidRPr="00CD7119">
        <w:rPr>
          <w:rFonts w:ascii="David" w:eastAsia="Times New Roman" w:hAnsi="David" w:cs="David"/>
          <w:sz w:val="22"/>
          <w:szCs w:val="22"/>
          <w:rtl/>
          <w:lang w:eastAsia="he-IL"/>
        </w:rPr>
        <w:t xml:space="preserve"> דיסקין, כי ביושן חוץ לסוכה קודם החג, מצוה להקיצו, שהיום ממילא יבא ונמצא שהלך לישון באיסור, </w:t>
      </w:r>
      <w:proofErr w:type="spellStart"/>
      <w:r w:rsidRPr="00CD7119">
        <w:rPr>
          <w:rFonts w:ascii="David" w:eastAsia="Times New Roman" w:hAnsi="David" w:cs="David"/>
          <w:sz w:val="22"/>
          <w:szCs w:val="22"/>
          <w:rtl/>
          <w:lang w:eastAsia="he-IL"/>
        </w:rPr>
        <w:t>משא"כ</w:t>
      </w:r>
      <w:proofErr w:type="spellEnd"/>
      <w:r w:rsidRPr="00CD7119">
        <w:rPr>
          <w:rFonts w:ascii="David" w:eastAsia="Times New Roman" w:hAnsi="David" w:cs="David"/>
          <w:sz w:val="22"/>
          <w:szCs w:val="22"/>
          <w:rtl/>
          <w:lang w:eastAsia="he-IL"/>
        </w:rPr>
        <w:t xml:space="preserve"> </w:t>
      </w:r>
      <w:proofErr w:type="spellStart"/>
      <w:r w:rsidRPr="00CD7119">
        <w:rPr>
          <w:rFonts w:ascii="David" w:eastAsia="Times New Roman" w:hAnsi="David" w:cs="David"/>
          <w:sz w:val="22"/>
          <w:szCs w:val="22"/>
          <w:rtl/>
          <w:lang w:eastAsia="he-IL"/>
        </w:rPr>
        <w:t>במטתו</w:t>
      </w:r>
      <w:proofErr w:type="spellEnd"/>
      <w:r w:rsidRPr="00CD7119">
        <w:rPr>
          <w:rFonts w:ascii="David" w:eastAsia="Times New Roman" w:hAnsi="David" w:cs="David"/>
          <w:sz w:val="22"/>
          <w:szCs w:val="22"/>
          <w:rtl/>
          <w:lang w:eastAsia="he-IL"/>
        </w:rPr>
        <w:t xml:space="preserve"> חלקה תחת הנסר, הלך לישון בהיתר, ואין לחשוש להתהפכות אף שזה דבר </w:t>
      </w:r>
      <w:proofErr w:type="spellStart"/>
      <w:r w:rsidRPr="00CD7119">
        <w:rPr>
          <w:rFonts w:ascii="David" w:eastAsia="Times New Roman" w:hAnsi="David" w:cs="David"/>
          <w:sz w:val="22"/>
          <w:szCs w:val="22"/>
          <w:rtl/>
          <w:lang w:eastAsia="he-IL"/>
        </w:rPr>
        <w:t>ההוה</w:t>
      </w:r>
      <w:proofErr w:type="spellEnd"/>
      <w:r w:rsidRPr="00CD7119">
        <w:rPr>
          <w:rFonts w:ascii="David" w:eastAsia="Times New Roman" w:hAnsi="David" w:cs="David"/>
          <w:sz w:val="22"/>
          <w:szCs w:val="22"/>
          <w:lang w:eastAsia="he-IL"/>
        </w:rPr>
        <w:t>.</w:t>
      </w:r>
    </w:p>
  </w:footnote>
  <w:footnote w:id="2">
    <w:p w14:paraId="349E35C2" w14:textId="77777777" w:rsidR="005A39D7" w:rsidRPr="009A5A10" w:rsidRDefault="005A39D7" w:rsidP="005A39D7">
      <w:pPr>
        <w:pStyle w:val="ac"/>
        <w:tabs>
          <w:tab w:val="left" w:pos="465"/>
        </w:tabs>
        <w:spacing w:after="75" w:line="288" w:lineRule="auto"/>
        <w:ind w:left="465" w:hanging="181"/>
        <w:jc w:val="both"/>
        <w:rPr>
          <w:rFonts w:ascii="David" w:hAnsi="David" w:cs="David"/>
          <w:sz w:val="22"/>
          <w:szCs w:val="22"/>
          <w:rtl/>
        </w:rPr>
      </w:pPr>
      <w:r w:rsidRPr="009A5A10">
        <w:rPr>
          <w:rStyle w:val="ae"/>
          <w:rFonts w:ascii="David" w:hAnsi="David" w:cs="David"/>
          <w:sz w:val="22"/>
          <w:szCs w:val="22"/>
        </w:rPr>
        <w:footnoteRef/>
      </w:r>
      <w:r w:rsidRPr="009A5A10">
        <w:rPr>
          <w:rFonts w:ascii="David" w:hAnsi="David" w:cs="David"/>
          <w:sz w:val="22"/>
          <w:szCs w:val="22"/>
        </w:rPr>
        <w:t xml:space="preserve"> </w:t>
      </w:r>
      <w:r w:rsidRPr="009A5A10">
        <w:rPr>
          <w:rFonts w:ascii="David" w:eastAsia="Times New Roman" w:hAnsi="David" w:cs="David"/>
          <w:sz w:val="22"/>
          <w:szCs w:val="22"/>
          <w:rtl/>
          <w:lang w:eastAsia="he-IL"/>
        </w:rPr>
        <w:t xml:space="preserve"> וכבר נשאל הרה"ג יעקב אריאל, האם מותר לחיילים לפרק את הסוכה בחוה"מ בכדי להשתחרר משירותם, דבלי זה הם לא יכולים להשתחרר. וסברתו להתיר היא כבשאלתנו, </w:t>
      </w:r>
      <w:proofErr w:type="spellStart"/>
      <w:r w:rsidRPr="009A5A10">
        <w:rPr>
          <w:rFonts w:ascii="David" w:eastAsia="Times New Roman" w:hAnsi="David" w:cs="David"/>
          <w:sz w:val="22"/>
          <w:szCs w:val="22"/>
          <w:rtl/>
          <w:lang w:eastAsia="he-IL"/>
        </w:rPr>
        <w:t>מכיון</w:t>
      </w:r>
      <w:proofErr w:type="spellEnd"/>
      <w:r w:rsidRPr="009A5A10">
        <w:rPr>
          <w:rFonts w:ascii="David" w:eastAsia="Times New Roman" w:hAnsi="David" w:cs="David"/>
          <w:sz w:val="22"/>
          <w:szCs w:val="22"/>
          <w:rtl/>
          <w:lang w:eastAsia="he-IL"/>
        </w:rPr>
        <w:t xml:space="preserve"> שאינו נהנה</w:t>
      </w:r>
      <w:r w:rsidRPr="009A5A10">
        <w:rPr>
          <w:rFonts w:ascii="David" w:eastAsia="Times New Roman" w:hAnsi="David" w:cs="David"/>
          <w:sz w:val="22"/>
          <w:szCs w:val="22"/>
          <w:lang w:eastAsia="he-IL"/>
        </w:rPr>
        <w:t> </w:t>
      </w:r>
      <w:r w:rsidRPr="009A5A10">
        <w:rPr>
          <w:rFonts w:ascii="David" w:eastAsia="Times New Roman" w:hAnsi="David" w:cs="David"/>
          <w:sz w:val="22"/>
          <w:szCs w:val="22"/>
          <w:rtl/>
          <w:lang w:eastAsia="he-IL"/>
        </w:rPr>
        <w:t>מגוף הסוכה</w:t>
      </w:r>
      <w:r w:rsidRPr="009A5A10">
        <w:rPr>
          <w:rFonts w:ascii="David" w:eastAsia="Times New Roman" w:hAnsi="David" w:cs="David"/>
          <w:sz w:val="22"/>
          <w:szCs w:val="22"/>
          <w:lang w:eastAsia="he-IL"/>
        </w:rPr>
        <w:t> </w:t>
      </w:r>
      <w:r w:rsidRPr="009A5A10">
        <w:rPr>
          <w:rFonts w:ascii="David" w:eastAsia="Times New Roman" w:hAnsi="David" w:cs="David"/>
          <w:sz w:val="22"/>
          <w:szCs w:val="22"/>
          <w:rtl/>
          <w:lang w:eastAsia="he-IL"/>
        </w:rPr>
        <w:t>הרי זו</w:t>
      </w:r>
      <w:r w:rsidRPr="009A5A10">
        <w:rPr>
          <w:rFonts w:ascii="David" w:eastAsia="Times New Roman" w:hAnsi="David" w:cs="David"/>
          <w:sz w:val="22"/>
          <w:szCs w:val="22"/>
          <w:lang w:eastAsia="he-IL"/>
        </w:rPr>
        <w:t> </w:t>
      </w:r>
      <w:r w:rsidRPr="009A5A10">
        <w:rPr>
          <w:rFonts w:ascii="David" w:eastAsia="Times New Roman" w:hAnsi="David" w:cs="David"/>
          <w:sz w:val="22"/>
          <w:szCs w:val="22"/>
          <w:rtl/>
          <w:lang w:eastAsia="he-IL"/>
        </w:rPr>
        <w:t>כהנאה מדמי הסוכה, המותרת. וסיכם (</w:t>
      </w:r>
      <w:proofErr w:type="spellStart"/>
      <w:r w:rsidRPr="009A5A10">
        <w:rPr>
          <w:rFonts w:ascii="David" w:eastAsia="Times New Roman" w:hAnsi="David" w:cs="David"/>
          <w:sz w:val="22"/>
          <w:szCs w:val="22"/>
          <w:rtl/>
          <w:lang w:eastAsia="he-IL"/>
        </w:rPr>
        <w:t>בשו"ת</w:t>
      </w:r>
      <w:proofErr w:type="spellEnd"/>
      <w:r w:rsidRPr="009A5A10">
        <w:rPr>
          <w:rFonts w:ascii="David" w:eastAsia="Times New Roman" w:hAnsi="David" w:cs="David"/>
          <w:sz w:val="22"/>
          <w:szCs w:val="22"/>
          <w:rtl/>
          <w:lang w:eastAsia="he-IL"/>
        </w:rPr>
        <w:t xml:space="preserve"> </w:t>
      </w:r>
      <w:proofErr w:type="spellStart"/>
      <w:r w:rsidRPr="009A5A10">
        <w:rPr>
          <w:rFonts w:ascii="David" w:eastAsia="Times New Roman" w:hAnsi="David" w:cs="David"/>
          <w:sz w:val="22"/>
          <w:szCs w:val="22"/>
          <w:rtl/>
          <w:lang w:eastAsia="he-IL"/>
        </w:rPr>
        <w:t>באהלה</w:t>
      </w:r>
      <w:proofErr w:type="spellEnd"/>
      <w:r w:rsidRPr="009A5A10">
        <w:rPr>
          <w:rFonts w:ascii="David" w:eastAsia="Times New Roman" w:hAnsi="David" w:cs="David"/>
          <w:sz w:val="22"/>
          <w:szCs w:val="22"/>
          <w:rtl/>
          <w:lang w:eastAsia="he-IL"/>
        </w:rPr>
        <w:t xml:space="preserve"> של תורה </w:t>
      </w:r>
      <w:proofErr w:type="spellStart"/>
      <w:r w:rsidRPr="009A5A10">
        <w:rPr>
          <w:rFonts w:ascii="David" w:eastAsia="Times New Roman" w:hAnsi="David" w:cs="David"/>
          <w:sz w:val="22"/>
          <w:szCs w:val="22"/>
          <w:rtl/>
          <w:lang w:eastAsia="he-IL"/>
        </w:rPr>
        <w:t>ח"ב</w:t>
      </w:r>
      <w:proofErr w:type="spellEnd"/>
      <w:r w:rsidRPr="009A5A10">
        <w:rPr>
          <w:rFonts w:ascii="David" w:eastAsia="Times New Roman" w:hAnsi="David" w:cs="David"/>
          <w:sz w:val="22"/>
          <w:szCs w:val="22"/>
          <w:rtl/>
          <w:lang w:eastAsia="he-IL"/>
        </w:rPr>
        <w:t xml:space="preserve"> סי' פט): "גם בנדון דידן החזרת הציוד אינה חמורה יותר ממכירת הסוכה, ולכן היא מותרת, למרות שנהנה על ידי כך שיכול להשתחרר ולחזור לביתו".</w:t>
      </w:r>
    </w:p>
  </w:footnote>
  <w:footnote w:id="3">
    <w:p w14:paraId="3ED84AF9" w14:textId="77777777" w:rsidR="003357B8" w:rsidRPr="005F4B76" w:rsidRDefault="003357B8" w:rsidP="003357B8">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ועיין בס' עורי דבורה (ח"ד סי' י) דיון רחב במשנתו של </w:t>
      </w:r>
      <w:proofErr w:type="spellStart"/>
      <w:r w:rsidRPr="005F4B76">
        <w:rPr>
          <w:rFonts w:ascii="David" w:hAnsi="David" w:cs="David"/>
          <w:sz w:val="22"/>
          <w:szCs w:val="22"/>
          <w:rtl/>
        </w:rPr>
        <w:t>הגר"ע</w:t>
      </w:r>
      <w:proofErr w:type="spellEnd"/>
      <w:r w:rsidRPr="005F4B76">
        <w:rPr>
          <w:rFonts w:ascii="David" w:hAnsi="David" w:cs="David"/>
          <w:sz w:val="22"/>
          <w:szCs w:val="22"/>
          <w:rtl/>
        </w:rPr>
        <w:t xml:space="preserve"> יוסף בעניין השימוש במחשב בחוה"מ.</w:t>
      </w:r>
    </w:p>
  </w:footnote>
  <w:footnote w:id="4">
    <w:p w14:paraId="38891B4D" w14:textId="77777777" w:rsidR="0039405B" w:rsidRPr="00D60C7A" w:rsidRDefault="0039405B" w:rsidP="0039405B">
      <w:pPr>
        <w:pStyle w:val="ac"/>
        <w:jc w:val="both"/>
        <w:rPr>
          <w:rFonts w:ascii="David" w:hAnsi="David" w:cs="David"/>
          <w:rtl/>
        </w:rPr>
      </w:pPr>
      <w:r w:rsidRPr="00D60C7A">
        <w:rPr>
          <w:rStyle w:val="ae"/>
          <w:rFonts w:ascii="David" w:hAnsi="David" w:cs="David"/>
          <w:sz w:val="24"/>
          <w:szCs w:val="24"/>
        </w:rPr>
        <w:footnoteRef/>
      </w:r>
      <w:r w:rsidRPr="00D60C7A">
        <w:rPr>
          <w:rFonts w:ascii="David" w:hAnsi="David" w:cs="David"/>
          <w:sz w:val="24"/>
          <w:szCs w:val="24"/>
        </w:rPr>
        <w:t xml:space="preserve"> </w:t>
      </w:r>
      <w:r>
        <w:rPr>
          <w:rFonts w:ascii="David" w:hAnsi="David" w:cs="David" w:hint="cs"/>
          <w:sz w:val="24"/>
          <w:szCs w:val="24"/>
          <w:rtl/>
        </w:rPr>
        <w:t xml:space="preserve">א"ה </w:t>
      </w:r>
      <w:proofErr w:type="spellStart"/>
      <w:r>
        <w:rPr>
          <w:rFonts w:ascii="David" w:hAnsi="David" w:cs="David" w:hint="cs"/>
          <w:sz w:val="24"/>
          <w:szCs w:val="24"/>
          <w:rtl/>
        </w:rPr>
        <w:t>ריחמ"א</w:t>
      </w:r>
      <w:proofErr w:type="spellEnd"/>
      <w:r>
        <w:rPr>
          <w:rFonts w:ascii="David" w:hAnsi="David" w:cs="David" w:hint="cs"/>
          <w:sz w:val="24"/>
          <w:szCs w:val="24"/>
          <w:rtl/>
        </w:rPr>
        <w:t xml:space="preserve">: נשאלתי ע"י גיסי היקר הרה"ג מור ששון פז </w:t>
      </w:r>
      <w:proofErr w:type="spellStart"/>
      <w:r>
        <w:rPr>
          <w:rFonts w:ascii="David" w:hAnsi="David" w:cs="David" w:hint="cs"/>
          <w:sz w:val="24"/>
          <w:szCs w:val="24"/>
          <w:rtl/>
        </w:rPr>
        <w:t>שליט"א</w:t>
      </w:r>
      <w:proofErr w:type="spellEnd"/>
      <w:r>
        <w:rPr>
          <w:rFonts w:ascii="David" w:hAnsi="David" w:cs="David" w:hint="cs"/>
          <w:sz w:val="24"/>
          <w:szCs w:val="24"/>
          <w:rtl/>
        </w:rPr>
        <w:t xml:space="preserve"> (עפולה). </w:t>
      </w:r>
    </w:p>
  </w:footnote>
  <w:footnote w:id="5">
    <w:p w14:paraId="229BA6AE"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דברים לג, ו.</w:t>
      </w:r>
    </w:p>
  </w:footnote>
  <w:footnote w:id="6">
    <w:p w14:paraId="485626E5"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דף פו ע"ב.</w:t>
      </w:r>
    </w:p>
  </w:footnote>
  <w:footnote w:id="7">
    <w:p w14:paraId="2C1EF62F"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דף </w:t>
      </w:r>
      <w:proofErr w:type="spellStart"/>
      <w:r w:rsidRPr="005F4B76">
        <w:rPr>
          <w:rFonts w:ascii="David" w:hAnsi="David" w:cs="David"/>
          <w:sz w:val="22"/>
          <w:szCs w:val="22"/>
          <w:rtl/>
        </w:rPr>
        <w:t>סו</w:t>
      </w:r>
      <w:proofErr w:type="spellEnd"/>
      <w:r w:rsidRPr="005F4B76">
        <w:rPr>
          <w:rFonts w:ascii="David" w:hAnsi="David" w:cs="David"/>
          <w:sz w:val="22"/>
          <w:szCs w:val="22"/>
          <w:rtl/>
        </w:rPr>
        <w:t xml:space="preserve"> ע"ב.</w:t>
      </w:r>
    </w:p>
  </w:footnote>
  <w:footnote w:id="8">
    <w:p w14:paraId="3AD73E7E"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שמות לב, </w:t>
      </w:r>
      <w:proofErr w:type="spellStart"/>
      <w:r w:rsidRPr="005F4B76">
        <w:rPr>
          <w:rFonts w:ascii="David" w:hAnsi="David" w:cs="David"/>
          <w:sz w:val="22"/>
          <w:szCs w:val="22"/>
          <w:rtl/>
        </w:rPr>
        <w:t>כז-כט</w:t>
      </w:r>
      <w:proofErr w:type="spellEnd"/>
      <w:r w:rsidRPr="005F4B76">
        <w:rPr>
          <w:rFonts w:ascii="David" w:hAnsi="David" w:cs="David"/>
          <w:sz w:val="22"/>
          <w:szCs w:val="22"/>
          <w:rtl/>
        </w:rPr>
        <w:t>.</w:t>
      </w:r>
    </w:p>
  </w:footnote>
  <w:footnote w:id="9">
    <w:p w14:paraId="6E85444F"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דברים לג, ט.</w:t>
      </w:r>
    </w:p>
  </w:footnote>
  <w:footnote w:id="10">
    <w:p w14:paraId="099A710E"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יהושע ה, ה.</w:t>
      </w:r>
    </w:p>
  </w:footnote>
  <w:footnote w:id="11">
    <w:p w14:paraId="04EFDE5C"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פסחים </w:t>
      </w:r>
      <w:proofErr w:type="spellStart"/>
      <w:r w:rsidRPr="005F4B76">
        <w:rPr>
          <w:rFonts w:ascii="David" w:hAnsi="David" w:cs="David"/>
          <w:sz w:val="22"/>
          <w:szCs w:val="22"/>
          <w:rtl/>
        </w:rPr>
        <w:t>קטז</w:t>
      </w:r>
      <w:proofErr w:type="spellEnd"/>
      <w:r w:rsidRPr="005F4B76">
        <w:rPr>
          <w:rFonts w:ascii="David" w:hAnsi="David" w:cs="David"/>
          <w:sz w:val="22"/>
          <w:szCs w:val="22"/>
          <w:rtl/>
        </w:rPr>
        <w:t xml:space="preserve"> ע"א.</w:t>
      </w:r>
    </w:p>
  </w:footnote>
  <w:footnote w:id="12">
    <w:p w14:paraId="013232B6"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ירמיהו לג, כה.</w:t>
      </w:r>
    </w:p>
  </w:footnote>
  <w:footnote w:id="13">
    <w:p w14:paraId="7DD027EF"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ותירצו שהקב"ה חשש שמא יחזרו בהם כשיראו האש הגדולה </w:t>
      </w:r>
      <w:proofErr w:type="spellStart"/>
      <w:r w:rsidRPr="005F4B76">
        <w:rPr>
          <w:rFonts w:ascii="David" w:hAnsi="David" w:cs="David"/>
          <w:sz w:val="22"/>
          <w:szCs w:val="22"/>
          <w:rtl/>
        </w:rPr>
        <w:t>שיצתה</w:t>
      </w:r>
      <w:proofErr w:type="spellEnd"/>
      <w:r w:rsidRPr="005F4B76">
        <w:rPr>
          <w:rFonts w:ascii="David" w:hAnsi="David" w:cs="David"/>
          <w:sz w:val="22"/>
          <w:szCs w:val="22"/>
          <w:rtl/>
        </w:rPr>
        <w:t xml:space="preserve"> אז נשמתם (</w:t>
      </w:r>
      <w:proofErr w:type="spellStart"/>
      <w:r w:rsidRPr="005F4B76">
        <w:rPr>
          <w:rFonts w:ascii="David" w:hAnsi="David" w:cs="David"/>
          <w:sz w:val="22"/>
          <w:szCs w:val="22"/>
          <w:rtl/>
        </w:rPr>
        <w:t>תוס</w:t>
      </w:r>
      <w:proofErr w:type="spellEnd"/>
      <w:r w:rsidRPr="005F4B76">
        <w:rPr>
          <w:rFonts w:ascii="David" w:hAnsi="David" w:cs="David"/>
          <w:sz w:val="22"/>
          <w:szCs w:val="22"/>
          <w:rtl/>
        </w:rPr>
        <w:t>' בד"ה כפה, שבת פח ע"א).</w:t>
      </w:r>
    </w:p>
  </w:footnote>
  <w:footnote w:id="14">
    <w:p w14:paraId="35990864"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שופטים ה, יד.</w:t>
      </w:r>
    </w:p>
  </w:footnote>
  <w:footnote w:id="15">
    <w:p w14:paraId="4AE3C06A"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דברים לג, ד.</w:t>
      </w:r>
    </w:p>
  </w:footnote>
  <w:footnote w:id="16">
    <w:p w14:paraId="1E59856A"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דף ה ע"א.</w:t>
      </w:r>
    </w:p>
  </w:footnote>
  <w:footnote w:id="17">
    <w:p w14:paraId="6B60045A"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מגילה ו ע"ב.</w:t>
      </w:r>
    </w:p>
  </w:footnote>
  <w:footnote w:id="18">
    <w:p w14:paraId="5D93F086"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ברכות </w:t>
      </w:r>
      <w:proofErr w:type="spellStart"/>
      <w:r w:rsidRPr="005F4B76">
        <w:rPr>
          <w:rFonts w:ascii="David" w:hAnsi="David" w:cs="David"/>
          <w:sz w:val="22"/>
          <w:szCs w:val="22"/>
          <w:rtl/>
        </w:rPr>
        <w:t>סג</w:t>
      </w:r>
      <w:proofErr w:type="spellEnd"/>
      <w:r w:rsidRPr="005F4B76">
        <w:rPr>
          <w:rFonts w:ascii="David" w:hAnsi="David" w:cs="David"/>
          <w:sz w:val="22"/>
          <w:szCs w:val="22"/>
          <w:rtl/>
        </w:rPr>
        <w:t xml:space="preserve"> ע"ב.</w:t>
      </w:r>
    </w:p>
  </w:footnote>
  <w:footnote w:id="19">
    <w:p w14:paraId="0F7F1A07"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בראשית כה, ה.</w:t>
      </w:r>
    </w:p>
  </w:footnote>
  <w:footnote w:id="20">
    <w:p w14:paraId="1A162DC0"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בראשית כה, לג.</w:t>
      </w:r>
    </w:p>
  </w:footnote>
  <w:footnote w:id="21">
    <w:p w14:paraId="5FE5E2DC"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מלכים א' ח, כ- </w:t>
      </w:r>
      <w:proofErr w:type="spellStart"/>
      <w:r w:rsidRPr="005F4B76">
        <w:rPr>
          <w:rFonts w:ascii="David" w:hAnsi="David" w:cs="David"/>
          <w:sz w:val="22"/>
          <w:szCs w:val="22"/>
          <w:rtl/>
        </w:rPr>
        <w:t>כא</w:t>
      </w:r>
      <w:proofErr w:type="spellEnd"/>
      <w:r w:rsidRPr="005F4B76">
        <w:rPr>
          <w:rFonts w:ascii="David" w:hAnsi="David" w:cs="David"/>
          <w:sz w:val="22"/>
          <w:szCs w:val="22"/>
          <w:rtl/>
        </w:rPr>
        <w:t>.</w:t>
      </w:r>
    </w:p>
  </w:footnote>
  <w:footnote w:id="22">
    <w:p w14:paraId="113CF009" w14:textId="77777777" w:rsidR="005F4B76" w:rsidRPr="005F4B76" w:rsidRDefault="005F4B76" w:rsidP="005F4B76">
      <w:pPr>
        <w:pStyle w:val="ac"/>
        <w:jc w:val="both"/>
        <w:rPr>
          <w:rFonts w:ascii="David" w:hAnsi="David" w:cs="David"/>
          <w:sz w:val="22"/>
          <w:szCs w:val="22"/>
          <w:rtl/>
        </w:rPr>
      </w:pPr>
      <w:r w:rsidRPr="005F4B76">
        <w:rPr>
          <w:rStyle w:val="ae"/>
          <w:rFonts w:ascii="David" w:hAnsi="David" w:cs="David"/>
          <w:sz w:val="22"/>
          <w:szCs w:val="22"/>
        </w:rPr>
        <w:footnoteRef/>
      </w:r>
      <w:r w:rsidRPr="005F4B76">
        <w:rPr>
          <w:rFonts w:ascii="David" w:hAnsi="David" w:cs="David"/>
          <w:sz w:val="22"/>
          <w:szCs w:val="22"/>
          <w:rtl/>
        </w:rPr>
        <w:t xml:space="preserve"> דף לח ע"א.</w:t>
      </w:r>
    </w:p>
  </w:footnote>
  <w:footnote w:id="23">
    <w:p w14:paraId="69D14223"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דברים לא, </w:t>
      </w:r>
      <w:proofErr w:type="spellStart"/>
      <w:r w:rsidRPr="005F4B76">
        <w:rPr>
          <w:rFonts w:ascii="David" w:hAnsi="David" w:cs="David"/>
          <w:sz w:val="22"/>
          <w:szCs w:val="22"/>
          <w:rtl/>
        </w:rPr>
        <w:t>יט</w:t>
      </w:r>
      <w:proofErr w:type="spellEnd"/>
      <w:r w:rsidRPr="005F4B76">
        <w:rPr>
          <w:rFonts w:ascii="David" w:hAnsi="David" w:cs="David"/>
          <w:sz w:val="22"/>
          <w:szCs w:val="22"/>
          <w:rtl/>
        </w:rPr>
        <w:t>.</w:t>
      </w:r>
    </w:p>
  </w:footnote>
  <w:footnote w:id="24">
    <w:p w14:paraId="1BE333C0" w14:textId="77777777" w:rsidR="005F4B76" w:rsidRPr="005F4B76" w:rsidRDefault="005F4B76" w:rsidP="005F4B76">
      <w:pPr>
        <w:pStyle w:val="ac"/>
        <w:jc w:val="both"/>
        <w:rPr>
          <w:rFonts w:ascii="David" w:hAnsi="David" w:cs="David"/>
          <w:sz w:val="22"/>
          <w:szCs w:val="22"/>
        </w:rPr>
      </w:pPr>
      <w:r w:rsidRPr="005F4B76">
        <w:rPr>
          <w:rStyle w:val="ae"/>
          <w:rFonts w:ascii="David" w:hAnsi="David" w:cs="David"/>
          <w:sz w:val="22"/>
          <w:szCs w:val="22"/>
        </w:rPr>
        <w:footnoteRef/>
      </w:r>
      <w:r w:rsidRPr="005F4B76">
        <w:rPr>
          <w:rFonts w:ascii="David" w:hAnsi="David" w:cs="David"/>
          <w:sz w:val="22"/>
          <w:szCs w:val="22"/>
          <w:rtl/>
        </w:rPr>
        <w:t xml:space="preserve"> </w:t>
      </w:r>
      <w:proofErr w:type="spellStart"/>
      <w:r w:rsidRPr="005F4B76">
        <w:rPr>
          <w:rFonts w:ascii="David" w:hAnsi="David" w:cs="David"/>
          <w:sz w:val="22"/>
          <w:szCs w:val="22"/>
          <w:rtl/>
        </w:rPr>
        <w:t>ומקשינן</w:t>
      </w:r>
      <w:proofErr w:type="spellEnd"/>
      <w:r w:rsidRPr="005F4B76">
        <w:rPr>
          <w:rFonts w:ascii="David" w:hAnsi="David" w:cs="David"/>
          <w:sz w:val="22"/>
          <w:szCs w:val="22"/>
          <w:rtl/>
        </w:rPr>
        <w:t xml:space="preserve">, הא כתיב: "למען תהיה לי השירה הזאת לעד בבני ישראל", ואם מדובר על השירה בלבד, איזו עדות יש בה? אלא, באמת התורה עצמה ניתנה לישראל. אבל </w:t>
      </w:r>
      <w:proofErr w:type="spellStart"/>
      <w:r w:rsidRPr="005F4B76">
        <w:rPr>
          <w:rFonts w:ascii="David" w:hAnsi="David" w:cs="David"/>
          <w:sz w:val="22"/>
          <w:szCs w:val="22"/>
          <w:rtl/>
        </w:rPr>
        <w:t>פילפולא</w:t>
      </w:r>
      <w:proofErr w:type="spellEnd"/>
      <w:r w:rsidRPr="005F4B76">
        <w:rPr>
          <w:rFonts w:ascii="David" w:hAnsi="David" w:cs="David"/>
          <w:sz w:val="22"/>
          <w:szCs w:val="22"/>
          <w:rtl/>
        </w:rPr>
        <w:t xml:space="preserve"> בעלמא, דהיינו, הבנה וחריפות, ניתן למשה לבדו, והוא נהג טובת עין - ומסרו לישראל.</w:t>
      </w:r>
    </w:p>
  </w:footnote>
  <w:footnote w:id="25">
    <w:p w14:paraId="1DD448ED" w14:textId="52ADF0CD" w:rsidR="00B373D0" w:rsidRPr="00DC7DDA" w:rsidRDefault="00B373D0" w:rsidP="00DC7DDA">
      <w:pPr>
        <w:pStyle w:val="ac"/>
        <w:jc w:val="both"/>
        <w:rPr>
          <w:rFonts w:ascii="David" w:hAnsi="David" w:cs="David"/>
          <w:b/>
          <w:bCs/>
          <w:sz w:val="22"/>
          <w:szCs w:val="22"/>
        </w:rPr>
      </w:pPr>
      <w:r w:rsidRPr="00DC7DDA">
        <w:rPr>
          <w:rStyle w:val="ae"/>
          <w:rFonts w:ascii="David" w:hAnsi="David" w:cs="David"/>
          <w:b/>
          <w:bCs/>
          <w:sz w:val="24"/>
          <w:szCs w:val="24"/>
        </w:rPr>
        <w:footnoteRef/>
      </w:r>
      <w:r w:rsidRPr="00DC7DDA">
        <w:rPr>
          <w:rFonts w:ascii="David" w:hAnsi="David" w:cs="David"/>
          <w:b/>
          <w:bCs/>
          <w:sz w:val="24"/>
          <w:szCs w:val="24"/>
          <w:rtl/>
        </w:rPr>
        <w:t xml:space="preserve"> את הדברים שלח בעבור ידידי היקר הרה"ג שמעון אליהו גד לסקר </w:t>
      </w:r>
      <w:proofErr w:type="spellStart"/>
      <w:r w:rsidRPr="00DC7DDA">
        <w:rPr>
          <w:rFonts w:ascii="David" w:hAnsi="David" w:cs="David"/>
          <w:b/>
          <w:bCs/>
          <w:sz w:val="24"/>
          <w:szCs w:val="24"/>
          <w:rtl/>
        </w:rPr>
        <w:t>שליט"א</w:t>
      </w:r>
      <w:proofErr w:type="spellEnd"/>
      <w:r w:rsidRPr="00DC7DDA">
        <w:rPr>
          <w:rFonts w:ascii="David" w:hAnsi="David" w:cs="David"/>
          <w:b/>
          <w:bCs/>
          <w:sz w:val="24"/>
          <w:szCs w:val="24"/>
          <w:rtl/>
        </w:rPr>
        <w:t xml:space="preserve"> בעבור הסידור שעתיד להוציא לאור עולם עם ביאורים בתפלה </w:t>
      </w:r>
      <w:proofErr w:type="spellStart"/>
      <w:r w:rsidRPr="00DC7DDA">
        <w:rPr>
          <w:rFonts w:ascii="David" w:hAnsi="David" w:cs="David"/>
          <w:b/>
          <w:bCs/>
          <w:sz w:val="24"/>
          <w:szCs w:val="24"/>
          <w:rtl/>
        </w:rPr>
        <w:t>מהרה"צ</w:t>
      </w:r>
      <w:proofErr w:type="spellEnd"/>
      <w:r w:rsidRPr="00DC7DDA">
        <w:rPr>
          <w:rFonts w:ascii="David" w:hAnsi="David" w:cs="David"/>
          <w:b/>
          <w:bCs/>
          <w:sz w:val="24"/>
          <w:szCs w:val="24"/>
          <w:rtl/>
        </w:rPr>
        <w:t xml:space="preserve"> דב הכהן קוק </w:t>
      </w:r>
      <w:proofErr w:type="spellStart"/>
      <w:r w:rsidRPr="00DC7DDA">
        <w:rPr>
          <w:rFonts w:ascii="David" w:hAnsi="David" w:cs="David"/>
          <w:b/>
          <w:bCs/>
          <w:sz w:val="24"/>
          <w:szCs w:val="24"/>
          <w:rtl/>
        </w:rPr>
        <w:t>שליט"א</w:t>
      </w:r>
      <w:proofErr w:type="spellEnd"/>
      <w:r w:rsidRPr="00DC7DDA">
        <w:rPr>
          <w:rFonts w:ascii="David" w:hAnsi="David" w:cs="David"/>
          <w:b/>
          <w:bCs/>
          <w:sz w:val="24"/>
          <w:szCs w:val="24"/>
          <w:rtl/>
        </w:rPr>
        <w:t xml:space="preserve">, ונקרא "ברומו של עולם". מכאן קריאה קדושה לכל מי שרוצה לתרום להוצאת הסידור לאור עולם יתקשר לטלפון: </w:t>
      </w:r>
      <w:r w:rsidR="00DC7DDA" w:rsidRPr="00DC7DDA">
        <w:rPr>
          <w:rFonts w:ascii="David" w:hAnsi="David" w:cs="David"/>
          <w:b/>
          <w:bCs/>
          <w:sz w:val="24"/>
          <w:szCs w:val="24"/>
          <w:rtl/>
        </w:rPr>
        <w:t>0527154840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297935" w14:textId="77777777" w:rsidR="00563B25" w:rsidRDefault="00563B25">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44230" w14:textId="77777777" w:rsidR="00563B25" w:rsidRPr="00C8410D" w:rsidRDefault="00563B25" w:rsidP="00F11803">
    <w:pPr>
      <w:pStyle w:val="a8"/>
      <w:tabs>
        <w:tab w:val="clear" w:pos="4153"/>
        <w:tab w:val="clear" w:pos="8306"/>
        <w:tab w:val="left" w:pos="6034"/>
        <w:tab w:val="left" w:pos="6585"/>
      </w:tabs>
      <w:rPr>
        <w:rFonts w:cs="FrankRuehl"/>
        <w:sz w:val="40"/>
        <w:szCs w:val="40"/>
        <w:rtl/>
      </w:rPr>
    </w:pPr>
    <w:r>
      <w:rPr>
        <w:noProof/>
        <w:rtl/>
      </w:rPr>
      <w:drawing>
        <wp:anchor distT="0" distB="22606" distL="114300" distR="114300" simplePos="0" relativeHeight="251633152" behindDoc="1" locked="0" layoutInCell="1" allowOverlap="1" wp14:anchorId="1F6E3A2E" wp14:editId="62BAB93F">
          <wp:simplePos x="0" y="0"/>
          <wp:positionH relativeFrom="column">
            <wp:posOffset>6429121</wp:posOffset>
          </wp:positionH>
          <wp:positionV relativeFrom="paragraph">
            <wp:posOffset>-335661</wp:posOffset>
          </wp:positionV>
          <wp:extent cx="523748" cy="400304"/>
          <wp:effectExtent l="95250" t="57150" r="0" b="0"/>
          <wp:wrapNone/>
          <wp:docPr id="18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748" cy="400304"/>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000000">
      <w:rPr>
        <w:noProof/>
        <w:rtl/>
      </w:rPr>
      <w:pict w14:anchorId="30618B1E">
        <v:roundrect id="_x0000_s1025" style="position:absolute;left:0;text-align:left;margin-left:-28.5pt;margin-top:-29.2pt;width:583.3pt;height:37.6pt;z-index:-251706880;mso-position-horizontal-relative:text;mso-position-vertical-relative:text" arcsize="10923f" fillcolor="#c4bc96" stroked="f">
          <w10:wrap anchorx="page"/>
        </v:roundrect>
      </w:pict>
    </w:r>
    <w:r>
      <w:rPr>
        <w:noProof/>
      </w:rPr>
      <w:drawing>
        <wp:anchor distT="0" distB="38100" distL="114300" distR="114300" simplePos="0" relativeHeight="251642368" behindDoc="1" locked="0" layoutInCell="1" allowOverlap="1" wp14:anchorId="2922C096" wp14:editId="3543074B">
          <wp:simplePos x="0" y="0"/>
          <wp:positionH relativeFrom="column">
            <wp:posOffset>-337439</wp:posOffset>
          </wp:positionH>
          <wp:positionV relativeFrom="paragraph">
            <wp:posOffset>-322961</wp:posOffset>
          </wp:positionV>
          <wp:extent cx="524510" cy="403860"/>
          <wp:effectExtent l="95250" t="57150" r="8890" b="0"/>
          <wp:wrapNone/>
          <wp:docPr id="18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40320" behindDoc="1" locked="0" layoutInCell="1" allowOverlap="1" wp14:anchorId="677BA90D" wp14:editId="0E114BA4">
          <wp:simplePos x="0" y="0"/>
          <wp:positionH relativeFrom="column">
            <wp:posOffset>147701</wp:posOffset>
          </wp:positionH>
          <wp:positionV relativeFrom="paragraph">
            <wp:posOffset>-322961</wp:posOffset>
          </wp:positionV>
          <wp:extent cx="523240" cy="403860"/>
          <wp:effectExtent l="95250" t="57150" r="0" b="0"/>
          <wp:wrapNone/>
          <wp:docPr id="18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24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41344" behindDoc="1" locked="0" layoutInCell="1" allowOverlap="1" wp14:anchorId="488F85FB" wp14:editId="4513B8E3">
          <wp:simplePos x="0" y="0"/>
          <wp:positionH relativeFrom="column">
            <wp:posOffset>1109726</wp:posOffset>
          </wp:positionH>
          <wp:positionV relativeFrom="paragraph">
            <wp:posOffset>-322961</wp:posOffset>
          </wp:positionV>
          <wp:extent cx="524510" cy="403860"/>
          <wp:effectExtent l="95250" t="57150" r="8890" b="0"/>
          <wp:wrapNone/>
          <wp:docPr id="18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8272" behindDoc="1" locked="0" layoutInCell="1" allowOverlap="1" wp14:anchorId="20A8B9FA" wp14:editId="03F379AD">
          <wp:simplePos x="0" y="0"/>
          <wp:positionH relativeFrom="column">
            <wp:posOffset>624586</wp:posOffset>
          </wp:positionH>
          <wp:positionV relativeFrom="paragraph">
            <wp:posOffset>-322961</wp:posOffset>
          </wp:positionV>
          <wp:extent cx="523875" cy="403860"/>
          <wp:effectExtent l="95250" t="57150" r="9525" b="0"/>
          <wp:wrapNone/>
          <wp:docPr id="18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9296" behindDoc="1" locked="0" layoutInCell="1" allowOverlap="1" wp14:anchorId="2E8F8AC3" wp14:editId="53CB150F">
          <wp:simplePos x="0" y="0"/>
          <wp:positionH relativeFrom="column">
            <wp:posOffset>2572766</wp:posOffset>
          </wp:positionH>
          <wp:positionV relativeFrom="paragraph">
            <wp:posOffset>-331216</wp:posOffset>
          </wp:positionV>
          <wp:extent cx="524510" cy="403860"/>
          <wp:effectExtent l="95250" t="57150" r="8890" b="0"/>
          <wp:wrapNone/>
          <wp:docPr id="18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6224" behindDoc="1" locked="0" layoutInCell="1" allowOverlap="1" wp14:anchorId="30F3BF76" wp14:editId="1204D1A2">
          <wp:simplePos x="0" y="0"/>
          <wp:positionH relativeFrom="column">
            <wp:posOffset>3057906</wp:posOffset>
          </wp:positionH>
          <wp:positionV relativeFrom="paragraph">
            <wp:posOffset>-331216</wp:posOffset>
          </wp:positionV>
          <wp:extent cx="523240" cy="403860"/>
          <wp:effectExtent l="95250" t="57150" r="0" b="0"/>
          <wp:wrapNone/>
          <wp:docPr id="18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24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7248" behindDoc="1" locked="0" layoutInCell="1" allowOverlap="1" wp14:anchorId="5DEAFD6E" wp14:editId="1B094D0A">
          <wp:simplePos x="0" y="0"/>
          <wp:positionH relativeFrom="column">
            <wp:posOffset>2095881</wp:posOffset>
          </wp:positionH>
          <wp:positionV relativeFrom="paragraph">
            <wp:posOffset>-331216</wp:posOffset>
          </wp:positionV>
          <wp:extent cx="523875" cy="403860"/>
          <wp:effectExtent l="95250" t="57150" r="9525" b="0"/>
          <wp:wrapNone/>
          <wp:docPr id="17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4176" behindDoc="1" locked="0" layoutInCell="1" allowOverlap="1" wp14:anchorId="4EDD3792" wp14:editId="17A9CC0F">
          <wp:simplePos x="0" y="0"/>
          <wp:positionH relativeFrom="column">
            <wp:posOffset>1610741</wp:posOffset>
          </wp:positionH>
          <wp:positionV relativeFrom="paragraph">
            <wp:posOffset>-331216</wp:posOffset>
          </wp:positionV>
          <wp:extent cx="524510" cy="403860"/>
          <wp:effectExtent l="95250" t="57150" r="8890" b="0"/>
          <wp:wrapNone/>
          <wp:docPr id="17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5200" behindDoc="1" locked="0" layoutInCell="1" allowOverlap="1" wp14:anchorId="68062421" wp14:editId="4EA4E72B">
          <wp:simplePos x="0" y="0"/>
          <wp:positionH relativeFrom="column">
            <wp:posOffset>5467096</wp:posOffset>
          </wp:positionH>
          <wp:positionV relativeFrom="paragraph">
            <wp:posOffset>-338836</wp:posOffset>
          </wp:positionV>
          <wp:extent cx="524510" cy="403860"/>
          <wp:effectExtent l="95250" t="57150" r="8890" b="0"/>
          <wp:wrapNone/>
          <wp:docPr id="17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2128" behindDoc="1" locked="0" layoutInCell="1" allowOverlap="1" wp14:anchorId="27454D04" wp14:editId="28A8579D">
          <wp:simplePos x="0" y="0"/>
          <wp:positionH relativeFrom="column">
            <wp:posOffset>5952236</wp:posOffset>
          </wp:positionH>
          <wp:positionV relativeFrom="paragraph">
            <wp:posOffset>-338836</wp:posOffset>
          </wp:positionV>
          <wp:extent cx="524510" cy="403860"/>
          <wp:effectExtent l="95250" t="57150" r="8890" b="0"/>
          <wp:wrapNone/>
          <wp:docPr id="17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0080" behindDoc="1" locked="0" layoutInCell="1" allowOverlap="1" wp14:anchorId="5D35EE9C" wp14:editId="790FC8EF">
          <wp:simplePos x="0" y="0"/>
          <wp:positionH relativeFrom="column">
            <wp:posOffset>4480941</wp:posOffset>
          </wp:positionH>
          <wp:positionV relativeFrom="paragraph">
            <wp:posOffset>-331216</wp:posOffset>
          </wp:positionV>
          <wp:extent cx="524510" cy="403860"/>
          <wp:effectExtent l="95250" t="57150" r="8890" b="0"/>
          <wp:wrapNone/>
          <wp:docPr id="17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1104" behindDoc="1" locked="0" layoutInCell="1" allowOverlap="1" wp14:anchorId="6D9C7919" wp14:editId="26DEB316">
          <wp:simplePos x="0" y="0"/>
          <wp:positionH relativeFrom="column">
            <wp:posOffset>4966081</wp:posOffset>
          </wp:positionH>
          <wp:positionV relativeFrom="paragraph">
            <wp:posOffset>-331216</wp:posOffset>
          </wp:positionV>
          <wp:extent cx="523240" cy="403860"/>
          <wp:effectExtent l="95250" t="57150" r="0" b="0"/>
          <wp:wrapNone/>
          <wp:docPr id="17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24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29056" behindDoc="1" locked="0" layoutInCell="1" allowOverlap="1" wp14:anchorId="48892856" wp14:editId="50DD40CF">
          <wp:simplePos x="0" y="0"/>
          <wp:positionH relativeFrom="column">
            <wp:posOffset>4004056</wp:posOffset>
          </wp:positionH>
          <wp:positionV relativeFrom="paragraph">
            <wp:posOffset>-331216</wp:posOffset>
          </wp:positionV>
          <wp:extent cx="523875" cy="403860"/>
          <wp:effectExtent l="95250" t="57150" r="9525" b="0"/>
          <wp:wrapNone/>
          <wp:docPr id="17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28032" behindDoc="1" locked="0" layoutInCell="1" allowOverlap="1" wp14:anchorId="530C2FAC" wp14:editId="158DB799">
          <wp:simplePos x="0" y="0"/>
          <wp:positionH relativeFrom="column">
            <wp:posOffset>3518916</wp:posOffset>
          </wp:positionH>
          <wp:positionV relativeFrom="paragraph">
            <wp:posOffset>-331216</wp:posOffset>
          </wp:positionV>
          <wp:extent cx="524510" cy="403860"/>
          <wp:effectExtent l="95250" t="57150" r="8890" b="0"/>
          <wp:wrapNone/>
          <wp:docPr id="17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2A2E2B"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Livorna"/>
        <w:b/>
        <w:bCs/>
        <w:sz w:val="36"/>
        <w:szCs w:val="36"/>
      </w:rPr>
    </w:pPr>
    <w:r w:rsidRPr="0032413E">
      <w:rPr>
        <w:rFonts w:ascii="Times New Roman" w:eastAsia="Times New Roman" w:hAnsi="Times New Roman" w:cs="Livorna" w:hint="cs"/>
        <w:b/>
        <w:bCs/>
        <w:sz w:val="36"/>
        <w:szCs w:val="36"/>
        <w:rtl/>
      </w:rPr>
      <w:t xml:space="preserve">לשם יחוד </w:t>
    </w:r>
    <w:proofErr w:type="spellStart"/>
    <w:r w:rsidRPr="0032413E">
      <w:rPr>
        <w:rFonts w:ascii="Times New Roman" w:eastAsia="Times New Roman" w:hAnsi="Times New Roman" w:cs="Livorna" w:hint="cs"/>
        <w:b/>
        <w:bCs/>
        <w:sz w:val="36"/>
        <w:szCs w:val="36"/>
        <w:rtl/>
      </w:rPr>
      <w:t>קודשא</w:t>
    </w:r>
    <w:proofErr w:type="spellEnd"/>
    <w:r w:rsidRPr="0032413E">
      <w:rPr>
        <w:rFonts w:ascii="Times New Roman" w:eastAsia="Times New Roman" w:hAnsi="Times New Roman" w:cs="Livorna" w:hint="cs"/>
        <w:b/>
        <w:bCs/>
        <w:sz w:val="36"/>
        <w:szCs w:val="36"/>
        <w:rtl/>
      </w:rPr>
      <w:t xml:space="preserve"> </w:t>
    </w:r>
    <w:proofErr w:type="spellStart"/>
    <w:r w:rsidRPr="0032413E">
      <w:rPr>
        <w:rFonts w:ascii="Times New Roman" w:eastAsia="Times New Roman" w:hAnsi="Times New Roman" w:cs="Livorna" w:hint="cs"/>
        <w:b/>
        <w:bCs/>
        <w:sz w:val="36"/>
        <w:szCs w:val="36"/>
        <w:rtl/>
      </w:rPr>
      <w:t>בריך</w:t>
    </w:r>
    <w:proofErr w:type="spellEnd"/>
    <w:r w:rsidRPr="0032413E">
      <w:rPr>
        <w:rFonts w:ascii="Times New Roman" w:eastAsia="Times New Roman" w:hAnsi="Times New Roman" w:cs="Livorna" w:hint="cs"/>
        <w:b/>
        <w:bCs/>
        <w:sz w:val="36"/>
        <w:szCs w:val="36"/>
        <w:rtl/>
      </w:rPr>
      <w:t xml:space="preserve"> הוא </w:t>
    </w:r>
    <w:proofErr w:type="spellStart"/>
    <w:r w:rsidRPr="0032413E">
      <w:rPr>
        <w:rFonts w:ascii="Times New Roman" w:eastAsia="Times New Roman" w:hAnsi="Times New Roman" w:cs="Livorna" w:hint="cs"/>
        <w:b/>
        <w:bCs/>
        <w:sz w:val="36"/>
        <w:szCs w:val="36"/>
        <w:rtl/>
      </w:rPr>
      <w:t>ושכינתיה</w:t>
    </w:r>
    <w:proofErr w:type="spellEnd"/>
    <w:r w:rsidRPr="0032413E">
      <w:rPr>
        <w:rFonts w:ascii="Times New Roman" w:eastAsia="Times New Roman" w:hAnsi="Times New Roman" w:cs="Livorna" w:hint="cs"/>
        <w:b/>
        <w:bCs/>
        <w:sz w:val="36"/>
        <w:szCs w:val="36"/>
        <w:rtl/>
      </w:rPr>
      <w:t xml:space="preserve"> בדחילו ורחימו </w:t>
    </w:r>
    <w:proofErr w:type="spellStart"/>
    <w:r w:rsidRPr="0032413E">
      <w:rPr>
        <w:rFonts w:ascii="Times New Roman" w:eastAsia="Times New Roman" w:hAnsi="Times New Roman" w:cs="Livorna" w:hint="cs"/>
        <w:b/>
        <w:bCs/>
        <w:sz w:val="36"/>
        <w:szCs w:val="36"/>
        <w:rtl/>
      </w:rPr>
      <w:t>ורחימו</w:t>
    </w:r>
    <w:proofErr w:type="spellEnd"/>
    <w:r w:rsidRPr="0032413E">
      <w:rPr>
        <w:rFonts w:ascii="Times New Roman" w:eastAsia="Times New Roman" w:hAnsi="Times New Roman" w:cs="Livorna" w:hint="cs"/>
        <w:b/>
        <w:bCs/>
        <w:sz w:val="36"/>
        <w:szCs w:val="36"/>
        <w:rtl/>
      </w:rPr>
      <w:t xml:space="preserve"> ודחילו </w:t>
    </w:r>
    <w:proofErr w:type="spellStart"/>
    <w:r w:rsidRPr="0032413E">
      <w:rPr>
        <w:rFonts w:ascii="Times New Roman" w:eastAsia="Times New Roman" w:hAnsi="Times New Roman" w:cs="Livorna" w:hint="cs"/>
        <w:b/>
        <w:bCs/>
        <w:sz w:val="36"/>
        <w:szCs w:val="36"/>
        <w:rtl/>
      </w:rPr>
      <w:t>ביחודא</w:t>
    </w:r>
    <w:proofErr w:type="spellEnd"/>
    <w:r w:rsidRPr="0032413E">
      <w:rPr>
        <w:rFonts w:ascii="Times New Roman" w:eastAsia="Times New Roman" w:hAnsi="Times New Roman" w:cs="Livorna" w:hint="cs"/>
        <w:b/>
        <w:bCs/>
        <w:sz w:val="36"/>
        <w:szCs w:val="36"/>
        <w:rtl/>
      </w:rPr>
      <w:t xml:space="preserve"> שלים בשם כל ישראל</w:t>
    </w:r>
  </w:p>
  <w:p w14:paraId="153A0D9A"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Guttman Keren"/>
        <w:b/>
        <w:bCs/>
        <w:sz w:val="24"/>
        <w:szCs w:val="24"/>
        <w:rtl/>
      </w:rPr>
    </w:pPr>
  </w:p>
  <w:p w14:paraId="41A3558E" w14:textId="54BFB915" w:rsidR="00563B25" w:rsidRDefault="00563B25" w:rsidP="00EC63FC">
    <w:pPr>
      <w:tabs>
        <w:tab w:val="center" w:pos="4153"/>
        <w:tab w:val="right" w:pos="8306"/>
      </w:tabs>
      <w:spacing w:after="0" w:line="240" w:lineRule="auto"/>
      <w:jc w:val="center"/>
      <w:rPr>
        <w:rFonts w:ascii="Times New Roman" w:eastAsia="Times New Roman" w:hAnsi="Times New Roman" w:cs="Guttman Mantova-Decor"/>
        <w:sz w:val="140"/>
        <w:szCs w:val="140"/>
        <w:rtl/>
      </w:rPr>
    </w:pPr>
    <w:proofErr w:type="spellStart"/>
    <w:r w:rsidRPr="0032413E">
      <w:rPr>
        <w:rFonts w:ascii="Times New Roman" w:eastAsia="Times New Roman" w:hAnsi="Times New Roman" w:cs="Guttman Mantova-Decor" w:hint="cs"/>
        <w:sz w:val="140"/>
        <w:szCs w:val="140"/>
        <w:rtl/>
      </w:rPr>
      <w:t>מרי"ח</w:t>
    </w:r>
    <w:proofErr w:type="spellEnd"/>
    <w:r w:rsidRPr="0032413E">
      <w:rPr>
        <w:rFonts w:ascii="Times New Roman" w:eastAsia="Times New Roman" w:hAnsi="Times New Roman" w:cs="Guttman Mantova-Decor" w:hint="cs"/>
        <w:sz w:val="140"/>
        <w:szCs w:val="140"/>
        <w:rtl/>
      </w:rPr>
      <w:t xml:space="preserve"> ניחוח</w:t>
    </w:r>
  </w:p>
  <w:p w14:paraId="12C61B87" w14:textId="21A368C8" w:rsidR="00AD00F1" w:rsidRPr="00AD00F1" w:rsidRDefault="00AD00F1" w:rsidP="00AD00F1">
    <w:pPr>
      <w:shd w:val="clear" w:color="auto" w:fill="FFFFFF"/>
      <w:spacing w:after="0"/>
      <w:jc w:val="center"/>
      <w:rPr>
        <w:rFonts w:ascii="Arial" w:eastAsia="Times New Roman" w:hAnsi="Arial" w:cs="Livorna"/>
        <w:b/>
        <w:bCs/>
        <w:color w:val="222222"/>
        <w:sz w:val="32"/>
        <w:szCs w:val="32"/>
        <w:rtl/>
      </w:rPr>
    </w:pPr>
    <w:r w:rsidRPr="00AD00F1">
      <w:rPr>
        <w:rFonts w:ascii="Arial" w:eastAsia="Times New Roman" w:hAnsi="Arial" w:cs="Livorna" w:hint="cs"/>
        <w:b/>
        <w:bCs/>
        <w:color w:val="222222"/>
        <w:sz w:val="32"/>
        <w:szCs w:val="32"/>
        <w:rtl/>
      </w:rPr>
      <w:t xml:space="preserve">מוקדש לעילוי נשמת </w:t>
    </w:r>
  </w:p>
  <w:p w14:paraId="27B3730C" w14:textId="5265499E" w:rsidR="00563B25" w:rsidRPr="00AD00F1" w:rsidRDefault="00AD00F1" w:rsidP="00AD00F1">
    <w:pPr>
      <w:shd w:val="clear" w:color="auto" w:fill="FFFFFF"/>
      <w:spacing w:after="0"/>
      <w:jc w:val="center"/>
      <w:rPr>
        <w:rFonts w:ascii="Arial" w:eastAsia="Times New Roman" w:hAnsi="Arial" w:cs="Livorna"/>
        <w:b/>
        <w:bCs/>
        <w:color w:val="222222"/>
        <w:sz w:val="32"/>
        <w:szCs w:val="32"/>
        <w:rtl/>
      </w:rPr>
    </w:pPr>
    <w:r w:rsidRPr="00AD00F1">
      <w:rPr>
        <w:rFonts w:ascii="Arial" w:eastAsia="Times New Roman" w:hAnsi="Arial" w:cs="Livorna" w:hint="cs"/>
        <w:b/>
        <w:bCs/>
        <w:color w:val="222222"/>
        <w:sz w:val="32"/>
        <w:szCs w:val="32"/>
        <w:rtl/>
      </w:rPr>
      <w:t xml:space="preserve">אבי מו"ר </w:t>
    </w:r>
    <w:proofErr w:type="spellStart"/>
    <w:r w:rsidRPr="00AD00F1">
      <w:rPr>
        <w:rFonts w:ascii="Arial" w:eastAsia="Times New Roman" w:hAnsi="Arial" w:cs="Livorna" w:hint="cs"/>
        <w:b/>
        <w:bCs/>
        <w:color w:val="222222"/>
        <w:sz w:val="32"/>
        <w:szCs w:val="32"/>
        <w:rtl/>
      </w:rPr>
      <w:t>ועט"ר</w:t>
    </w:r>
    <w:proofErr w:type="spellEnd"/>
    <w:r w:rsidRPr="00AD00F1">
      <w:rPr>
        <w:rFonts w:ascii="Arial" w:eastAsia="Times New Roman" w:hAnsi="Arial" w:cs="Livorna" w:hint="cs"/>
        <w:b/>
        <w:bCs/>
        <w:color w:val="222222"/>
        <w:sz w:val="32"/>
        <w:szCs w:val="32"/>
        <w:rtl/>
      </w:rPr>
      <w:t xml:space="preserve"> רבי משה בן רבקה ז"ל </w:t>
    </w:r>
    <w:proofErr w:type="spellStart"/>
    <w:r w:rsidRPr="00AD00F1">
      <w:rPr>
        <w:rFonts w:ascii="Arial" w:eastAsia="Times New Roman" w:hAnsi="Arial" w:cs="Livorna" w:hint="cs"/>
        <w:b/>
        <w:bCs/>
        <w:color w:val="222222"/>
        <w:sz w:val="32"/>
        <w:szCs w:val="32"/>
        <w:rtl/>
      </w:rPr>
      <w:t>אביחצירא</w:t>
    </w:r>
    <w:proofErr w:type="spellEnd"/>
    <w:r w:rsidRPr="00AD00F1">
      <w:rPr>
        <w:rFonts w:ascii="Arial" w:eastAsia="Times New Roman" w:hAnsi="Arial" w:cs="Livorna" w:hint="cs"/>
        <w:b/>
        <w:bCs/>
        <w:color w:val="222222"/>
        <w:sz w:val="32"/>
        <w:szCs w:val="32"/>
        <w:rtl/>
      </w:rPr>
      <w:t xml:space="preserve"> </w:t>
    </w:r>
  </w:p>
  <w:p w14:paraId="38F8B1DC" w14:textId="3744A3E1" w:rsidR="00AD00F1" w:rsidRPr="00AD00F1" w:rsidRDefault="00AD00F1" w:rsidP="00AD00F1">
    <w:pPr>
      <w:shd w:val="clear" w:color="auto" w:fill="FFFFFF"/>
      <w:spacing w:after="0"/>
      <w:jc w:val="center"/>
      <w:rPr>
        <w:rFonts w:ascii="Arial" w:eastAsia="Times New Roman" w:hAnsi="Arial" w:cs="Livorna"/>
        <w:b/>
        <w:bCs/>
        <w:color w:val="222222"/>
        <w:sz w:val="32"/>
        <w:szCs w:val="32"/>
        <w:rtl/>
      </w:rPr>
    </w:pPr>
    <w:r w:rsidRPr="00AD00F1">
      <w:rPr>
        <w:rFonts w:ascii="Arial" w:eastAsia="Times New Roman" w:hAnsi="Arial" w:cs="Livorna" w:hint="cs"/>
        <w:b/>
        <w:bCs/>
        <w:color w:val="222222"/>
        <w:sz w:val="32"/>
        <w:szCs w:val="32"/>
        <w:rtl/>
      </w:rPr>
      <w:t>נלב"ע ליל כ"ו אב ה'תשפ"ה</w:t>
    </w:r>
  </w:p>
  <w:p w14:paraId="5C36D4A4" w14:textId="3980F0A1" w:rsidR="00AD00F1" w:rsidRPr="00AD00F1" w:rsidRDefault="00AD00F1" w:rsidP="00AD00F1">
    <w:pPr>
      <w:shd w:val="clear" w:color="auto" w:fill="FFFFFF"/>
      <w:spacing w:after="0"/>
      <w:jc w:val="center"/>
      <w:rPr>
        <w:rFonts w:ascii="Arial" w:eastAsia="Times New Roman" w:hAnsi="Arial" w:cs="Livorna"/>
        <w:b/>
        <w:bCs/>
        <w:color w:val="222222"/>
        <w:sz w:val="32"/>
        <w:szCs w:val="32"/>
        <w:rtl/>
      </w:rPr>
    </w:pPr>
    <w:r w:rsidRPr="00AD00F1">
      <w:rPr>
        <w:rFonts w:ascii="Arial" w:eastAsia="Times New Roman" w:hAnsi="Arial" w:cs="Livorna" w:hint="cs"/>
        <w:b/>
        <w:bCs/>
        <w:color w:val="222222"/>
        <w:sz w:val="32"/>
        <w:szCs w:val="32"/>
        <w:rtl/>
      </w:rPr>
      <w:t>תנצב"ה</w:t>
    </w:r>
  </w:p>
  <w:p w14:paraId="640033D3" w14:textId="0DB70765" w:rsidR="00563B25" w:rsidRPr="0032413E" w:rsidRDefault="00563B25" w:rsidP="00EC63FC">
    <w:pPr>
      <w:tabs>
        <w:tab w:val="center" w:pos="4153"/>
        <w:tab w:val="right" w:pos="8306"/>
      </w:tabs>
      <w:spacing w:after="0" w:line="240" w:lineRule="auto"/>
      <w:jc w:val="center"/>
      <w:rPr>
        <w:rFonts w:ascii="Times New Roman" w:eastAsia="Times New Roman" w:hAnsi="Times New Roman" w:cs="Livorna"/>
        <w:b/>
        <w:bCs/>
        <w:sz w:val="32"/>
        <w:szCs w:val="32"/>
      </w:rPr>
    </w:pPr>
    <w:r w:rsidRPr="0032413E">
      <w:rPr>
        <w:rFonts w:ascii="Times New Roman" w:eastAsia="Times New Roman" w:hAnsi="Times New Roman" w:cs="Livorna" w:hint="cs"/>
        <w:b/>
        <w:bCs/>
        <w:sz w:val="32"/>
        <w:szCs w:val="32"/>
        <w:rtl/>
      </w:rPr>
      <w:t xml:space="preserve">קובץ גנוזות ומכתבי רבנים מאמרים וחידושים ביאורים וקושיות </w:t>
    </w:r>
    <w:proofErr w:type="spellStart"/>
    <w:r w:rsidRPr="0032413E">
      <w:rPr>
        <w:rFonts w:ascii="Times New Roman" w:eastAsia="Times New Roman" w:hAnsi="Times New Roman" w:cs="Livorna" w:hint="cs"/>
        <w:b/>
        <w:bCs/>
        <w:sz w:val="32"/>
        <w:szCs w:val="32"/>
        <w:rtl/>
      </w:rPr>
      <w:t>בענינים</w:t>
    </w:r>
    <w:proofErr w:type="spellEnd"/>
    <w:r w:rsidRPr="0032413E">
      <w:rPr>
        <w:rFonts w:ascii="Times New Roman" w:eastAsia="Times New Roman" w:hAnsi="Times New Roman" w:cs="Livorna" w:hint="cs"/>
        <w:b/>
        <w:bCs/>
        <w:sz w:val="32"/>
        <w:szCs w:val="32"/>
        <w:rtl/>
      </w:rPr>
      <w:t xml:space="preserve"> שונים </w:t>
    </w:r>
  </w:p>
  <w:p w14:paraId="76D123AE" w14:textId="77777777" w:rsidR="00563B25" w:rsidRPr="0032413E" w:rsidRDefault="00000000" w:rsidP="00722EF7">
    <w:pPr>
      <w:tabs>
        <w:tab w:val="center" w:pos="4153"/>
        <w:tab w:val="right" w:pos="8306"/>
      </w:tabs>
      <w:spacing w:after="0" w:line="240" w:lineRule="auto"/>
      <w:jc w:val="center"/>
      <w:rPr>
        <w:rFonts w:ascii="Times New Roman" w:eastAsia="Times New Roman" w:hAnsi="Times New Roman" w:cs="Livorna"/>
        <w:b/>
        <w:bCs/>
        <w:sz w:val="32"/>
        <w:szCs w:val="32"/>
      </w:rPr>
    </w:pPr>
    <w:r>
      <w:rPr>
        <w:rFonts w:ascii="Times New Roman" w:eastAsia="Times New Roman" w:hAnsi="Times New Roman" w:cs="Livorna"/>
        <w:b/>
        <w:bCs/>
        <w:noProof/>
        <w:sz w:val="32"/>
        <w:szCs w:val="32"/>
      </w:rPr>
      <w:pict w14:anchorId="54584783">
        <v:shapetype id="_x0000_t32" coordsize="21600,21600" o:spt="32" o:oned="t" path="m,l21600,21600e" filled="f">
          <v:path arrowok="t" fillok="f" o:connecttype="none"/>
          <o:lock v:ext="edit" shapetype="t"/>
        </v:shapetype>
        <v:shape id="_x0000_s1133" type="#_x0000_t32" style="position:absolute;left:0;text-align:left;margin-left:77.6pt;margin-top:.2pt;width:369.15pt;height:0;flip:x;z-index:251747840" o:connectortype="straight" wrapcoords="0 0 0 1 494 1 494 0 0 0" strokeweight="1.5pt">
          <w10:wrap type="tight"/>
        </v:shape>
      </w:pict>
    </w:r>
    <w:r w:rsidR="00563B25" w:rsidRPr="0032413E">
      <w:rPr>
        <w:rFonts w:ascii="Times New Roman" w:eastAsia="Times New Roman" w:hAnsi="Times New Roman" w:cs="Livorna" w:hint="cs"/>
        <w:b/>
        <w:bCs/>
        <w:sz w:val="32"/>
        <w:szCs w:val="32"/>
        <w:rtl/>
      </w:rPr>
      <w:t>לתגובות הערות והארות אפשר לשלוח לכתובת רחוב תאשור 6 ג</w:t>
    </w:r>
    <w:r w:rsidR="00563B25">
      <w:rPr>
        <w:rFonts w:ascii="Times New Roman" w:eastAsia="Times New Roman" w:hAnsi="Times New Roman" w:cs="Livorna" w:hint="cs"/>
        <w:b/>
        <w:bCs/>
        <w:sz w:val="32"/>
        <w:szCs w:val="32"/>
        <w:rtl/>
      </w:rPr>
      <w:t>'</w:t>
    </w:r>
    <w:r w:rsidR="00563B25" w:rsidRPr="0032413E">
      <w:rPr>
        <w:rFonts w:ascii="Times New Roman" w:eastAsia="Times New Roman" w:hAnsi="Times New Roman" w:cs="Livorna" w:hint="cs"/>
        <w:b/>
        <w:bCs/>
        <w:sz w:val="32"/>
        <w:szCs w:val="32"/>
        <w:rtl/>
      </w:rPr>
      <w:t xml:space="preserve"> -  עפולה או לכתובת דוא"ל:</w:t>
    </w:r>
  </w:p>
  <w:p w14:paraId="5052C372" w14:textId="77777777" w:rsidR="00563B25" w:rsidRPr="0032413E" w:rsidRDefault="00563B25" w:rsidP="00722EF7">
    <w:pPr>
      <w:spacing w:after="160" w:line="259" w:lineRule="auto"/>
      <w:jc w:val="center"/>
      <w:rPr>
        <w:rFonts w:ascii="Times New Roman" w:eastAsia="Times New Roman" w:hAnsi="Times New Roman" w:cs="Livorna"/>
        <w:b/>
        <w:bCs/>
        <w:sz w:val="32"/>
        <w:szCs w:val="32"/>
      </w:rPr>
    </w:pPr>
    <w:hyperlink r:id="rId1" w:history="1">
      <w:r w:rsidRPr="0032413E">
        <w:rPr>
          <w:rFonts w:ascii="Adobe Caslon Pro Bold" w:eastAsia="Times New Roman" w:hAnsi="Adobe Caslon Pro Bold" w:cs="Sfarady"/>
          <w:b/>
          <w:bCs/>
          <w:color w:val="0000FF"/>
          <w:sz w:val="32"/>
          <w:szCs w:val="32"/>
          <w:u w:val="single"/>
        </w:rPr>
        <w:t>rantorah@gmail.com</w:t>
      </w:r>
    </w:hyperlink>
    <w:r>
      <w:rPr>
        <w:rFonts w:ascii="Adobe Caslon Pro Bold" w:eastAsia="Times New Roman" w:hAnsi="Adobe Caslon Pro Bold" w:cs="Sfarady"/>
        <w:b/>
        <w:bCs/>
        <w:color w:val="0000FF"/>
        <w:sz w:val="32"/>
        <w:szCs w:val="32"/>
        <w:u w:val="single"/>
      </w:rPr>
      <w:t xml:space="preserve"> </w:t>
    </w:r>
    <w:r w:rsidRPr="0032413E">
      <w:rPr>
        <w:rFonts w:ascii="Times New Roman" w:eastAsia="Times New Roman" w:hAnsi="Times New Roman" w:cs="Livorna" w:hint="cs"/>
        <w:b/>
        <w:bCs/>
        <w:sz w:val="32"/>
        <w:szCs w:val="32"/>
        <w:rtl/>
      </w:rPr>
      <w:t xml:space="preserve"> טלפון: 0527727591</w:t>
    </w:r>
  </w:p>
  <w:p w14:paraId="1220C25C"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Livorna"/>
        <w:b/>
        <w:bCs/>
        <w:sz w:val="28"/>
        <w:szCs w:val="28"/>
        <w:rtl/>
      </w:rPr>
    </w:pPr>
    <w:r w:rsidRPr="0032413E">
      <w:rPr>
        <w:rFonts w:ascii="Times New Roman" w:eastAsia="Times New Roman" w:hAnsi="Times New Roman" w:cs="Livorna" w:hint="cs"/>
        <w:b/>
        <w:bCs/>
        <w:sz w:val="28"/>
        <w:szCs w:val="28"/>
        <w:rtl/>
      </w:rPr>
      <w:t xml:space="preserve">עורך ומחבר רן יוסף חיים מסעוד </w:t>
    </w:r>
    <w:proofErr w:type="spellStart"/>
    <w:r w:rsidRPr="0032413E">
      <w:rPr>
        <w:rFonts w:ascii="Times New Roman" w:eastAsia="Times New Roman" w:hAnsi="Times New Roman" w:cs="Livorna" w:hint="cs"/>
        <w:b/>
        <w:bCs/>
        <w:sz w:val="28"/>
        <w:szCs w:val="28"/>
        <w:rtl/>
      </w:rPr>
      <w:t>אביחצירא</w:t>
    </w:r>
    <w:proofErr w:type="spellEnd"/>
    <w:r w:rsidRPr="0032413E">
      <w:rPr>
        <w:rFonts w:ascii="Times New Roman" w:eastAsia="Times New Roman" w:hAnsi="Times New Roman" w:cs="Livorna" w:hint="cs"/>
        <w:b/>
        <w:bCs/>
        <w:sz w:val="28"/>
        <w:szCs w:val="28"/>
        <w:rtl/>
      </w:rPr>
      <w:t xml:space="preserve"> ס"ט  </w:t>
    </w:r>
  </w:p>
  <w:p w14:paraId="0DCD0403"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Livorna"/>
        <w:b/>
        <w:bCs/>
        <w:sz w:val="28"/>
        <w:szCs w:val="28"/>
        <w:rtl/>
      </w:rPr>
    </w:pPr>
    <w:r w:rsidRPr="0032413E">
      <w:rPr>
        <w:rFonts w:ascii="Times New Roman" w:eastAsia="Times New Roman" w:hAnsi="Times New Roman" w:cs="Livorna" w:hint="cs"/>
        <w:b/>
        <w:bCs/>
        <w:sz w:val="28"/>
        <w:szCs w:val="28"/>
        <w:rtl/>
      </w:rPr>
      <w:t xml:space="preserve">שותף בחומר התורני הרה"ג מרדכי </w:t>
    </w:r>
    <w:proofErr w:type="spellStart"/>
    <w:r w:rsidRPr="0032413E">
      <w:rPr>
        <w:rFonts w:ascii="Times New Roman" w:eastAsia="Times New Roman" w:hAnsi="Times New Roman" w:cs="Livorna" w:hint="cs"/>
        <w:b/>
        <w:bCs/>
        <w:sz w:val="28"/>
        <w:szCs w:val="28"/>
        <w:rtl/>
      </w:rPr>
      <w:t>אלמקייס</w:t>
    </w:r>
    <w:proofErr w:type="spellEnd"/>
    <w:r w:rsidRPr="0032413E">
      <w:rPr>
        <w:rFonts w:ascii="Times New Roman" w:eastAsia="Times New Roman" w:hAnsi="Times New Roman" w:cs="Livorna" w:hint="cs"/>
        <w:b/>
        <w:bCs/>
        <w:sz w:val="28"/>
        <w:szCs w:val="28"/>
        <w:rtl/>
      </w:rPr>
      <w:t xml:space="preserve"> </w:t>
    </w:r>
    <w:proofErr w:type="spellStart"/>
    <w:r w:rsidRPr="0032413E">
      <w:rPr>
        <w:rFonts w:ascii="Times New Roman" w:eastAsia="Times New Roman" w:hAnsi="Times New Roman" w:cs="Livorna" w:hint="cs"/>
        <w:b/>
        <w:bCs/>
        <w:sz w:val="28"/>
        <w:szCs w:val="28"/>
        <w:rtl/>
      </w:rPr>
      <w:t>שליט"א</w:t>
    </w:r>
    <w:proofErr w:type="spellEnd"/>
    <w:r w:rsidRPr="0032413E">
      <w:rPr>
        <w:rFonts w:ascii="Times New Roman" w:eastAsia="Times New Roman" w:hAnsi="Times New Roman" w:cs="Livorna" w:hint="cs"/>
        <w:b/>
        <w:bCs/>
        <w:sz w:val="28"/>
        <w:szCs w:val="28"/>
        <w:rtl/>
      </w:rPr>
      <w:t xml:space="preserve"> </w:t>
    </w:r>
    <w:proofErr w:type="spellStart"/>
    <w:r w:rsidRPr="0032413E">
      <w:rPr>
        <w:rFonts w:ascii="Times New Roman" w:eastAsia="Times New Roman" w:hAnsi="Times New Roman" w:cs="Livorna" w:hint="cs"/>
        <w:b/>
        <w:bCs/>
        <w:sz w:val="28"/>
        <w:szCs w:val="28"/>
        <w:rtl/>
      </w:rPr>
      <w:t>מח"ס</w:t>
    </w:r>
    <w:proofErr w:type="spellEnd"/>
    <w:r w:rsidRPr="0032413E">
      <w:rPr>
        <w:rFonts w:ascii="Times New Roman" w:eastAsia="Times New Roman" w:hAnsi="Times New Roman" w:cs="Livorna" w:hint="cs"/>
        <w:b/>
        <w:bCs/>
        <w:sz w:val="28"/>
        <w:szCs w:val="28"/>
        <w:rtl/>
      </w:rPr>
      <w:t xml:space="preserve"> "ויכתוב מרדכי" נתיבות</w:t>
    </w:r>
  </w:p>
  <w:p w14:paraId="0D1FB099" w14:textId="77777777" w:rsidR="00563B25" w:rsidRPr="00D860C9" w:rsidRDefault="00000000" w:rsidP="00722EF7">
    <w:pPr>
      <w:pStyle w:val="a8"/>
      <w:tabs>
        <w:tab w:val="left" w:pos="5032"/>
        <w:tab w:val="center" w:pos="5233"/>
      </w:tabs>
      <w:rPr>
        <w:rFonts w:cs="FrankRuehl"/>
        <w:sz w:val="24"/>
        <w:szCs w:val="24"/>
        <w:rtl/>
      </w:rPr>
    </w:pPr>
    <w:r>
      <w:rPr>
        <w:rFonts w:cs="FrankRuehl"/>
        <w:noProof/>
        <w:sz w:val="40"/>
        <w:szCs w:val="40"/>
        <w:rtl/>
      </w:rPr>
      <w:pict w14:anchorId="59BC44EE">
        <v:roundrect id="_x0000_s1060" style="position:absolute;left:0;text-align:left;margin-left:10.75pt;margin-top:10.75pt;width:104.65pt;height:22.2pt;z-index:251704832" arcsize="10923f" wrapcoords="145 -1662 -435 -554 -435 17723 145 21046 21310 21046 21455 21046 21745 16062 21745 2769 21310 0 20440 -1662 145 -1662">
          <v:shadow on="t" offset="-2pt,-2pt" offset2="-8pt,-8pt"/>
          <v:textbox style="mso-next-textbox:#_x0000_s1060">
            <w:txbxContent>
              <w:p w14:paraId="3911A323" w14:textId="77777777" w:rsidR="00563B25" w:rsidRPr="009A022C" w:rsidRDefault="00563B25" w:rsidP="009A022C"/>
            </w:txbxContent>
          </v:textbox>
          <w10:wrap anchorx="page"/>
        </v:roundrect>
      </w:pict>
    </w:r>
    <w:r>
      <w:rPr>
        <w:rFonts w:cs="FrankRuehl"/>
        <w:noProof/>
        <w:sz w:val="24"/>
        <w:szCs w:val="24"/>
        <w:rtl/>
      </w:rPr>
      <w:pict w14:anchorId="26AD3E39">
        <v:roundrect id="_x0000_s1073" style="position:absolute;left:0;text-align:left;margin-left:418.35pt;margin-top:11.25pt;width:101.55pt;height:22.2pt;z-index:251655680" arcsize="10923f" wrapcoords="145 -1662 -435 -554 -435 17723 145 21046 21310 21046 21455 21046 21745 16062 21745 2769 21310 0 20440 -1662 145 -1662">
          <v:shadow on="t" offset="-2pt,-2pt" offset2="-8pt,-8pt"/>
          <v:textbox style="mso-next-textbox:#_x0000_s1073">
            <w:txbxContent>
              <w:p w14:paraId="02970F56" w14:textId="77777777" w:rsidR="0014372F" w:rsidRDefault="0014372F"/>
            </w:txbxContent>
          </v:textbox>
          <w10:wrap type="tight"/>
        </v:roundrect>
      </w:pict>
    </w:r>
    <w:r>
      <w:rPr>
        <w:rFonts w:cs="FrankRuehl"/>
        <w:noProof/>
        <w:sz w:val="24"/>
        <w:szCs w:val="24"/>
        <w:rtl/>
      </w:rPr>
      <w:pict w14:anchorId="5F38C96D">
        <v:roundrect id="_x0000_s1058" style="position:absolute;left:0;text-align:left;margin-left:-28.5pt;margin-top:2.35pt;width:583.3pt;height:37.5pt;z-index:-251673088" arcsize="10923f" fillcolor="#c4bc96" stroked="f">
          <v:textbox style="mso-next-textbox:#_x0000_s1058">
            <w:txbxContent>
              <w:p w14:paraId="10105C4C" w14:textId="77777777" w:rsidR="00563B25" w:rsidRDefault="00563B25" w:rsidP="009B199E"/>
            </w:txbxContent>
          </v:textbox>
          <w10:wrap anchorx="page"/>
        </v:roundrect>
      </w:pict>
    </w:r>
    <w:r w:rsidR="00563B25">
      <w:rPr>
        <w:rFonts w:cs="FrankRuehl" w:hint="cs"/>
        <w:sz w:val="24"/>
        <w:szCs w:val="24"/>
        <w:rtl/>
      </w:rPr>
      <w:t>;</w:t>
    </w:r>
    <w:r w:rsidR="00563B25">
      <w:rPr>
        <w:rFonts w:cs="FrankRuehl"/>
        <w:sz w:val="24"/>
        <w:szCs w:val="24"/>
        <w:rtl/>
      </w:rPr>
      <w:tab/>
    </w:r>
    <w:r w:rsidR="00563B25">
      <w:rPr>
        <w:rFonts w:cs="FrankRuehl"/>
        <w:sz w:val="24"/>
        <w:szCs w:val="24"/>
        <w:rtl/>
      </w:rPr>
      <w:tab/>
    </w:r>
    <w:r w:rsidR="00563B25">
      <w:rPr>
        <w:rFonts w:cs="FrankRuehl"/>
        <w:sz w:val="24"/>
        <w:szCs w:val="24"/>
        <w:rtl/>
      </w:rPr>
      <w:tab/>
    </w:r>
    <w:r w:rsidR="00563B25">
      <w:rPr>
        <w:rFonts w:cs="FrankRuehl"/>
        <w:noProof/>
        <w:sz w:val="40"/>
        <w:szCs w:val="40"/>
        <w:rtl/>
      </w:rPr>
      <w:drawing>
        <wp:anchor distT="0" distB="46075" distL="114300" distR="114300" simplePos="0" relativeHeight="251653632" behindDoc="1" locked="0" layoutInCell="1" allowOverlap="1" wp14:anchorId="209447B2" wp14:editId="738F3D1F">
          <wp:simplePos x="0" y="0"/>
          <wp:positionH relativeFrom="column">
            <wp:posOffset>6444361</wp:posOffset>
          </wp:positionH>
          <wp:positionV relativeFrom="paragraph">
            <wp:posOffset>95504</wp:posOffset>
          </wp:positionV>
          <wp:extent cx="524775" cy="403771"/>
          <wp:effectExtent l="95250" t="57150" r="8625" b="0"/>
          <wp:wrapNone/>
          <wp:docPr id="15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775" cy="403771"/>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51584" behindDoc="1" locked="0" layoutInCell="1" allowOverlap="1" wp14:anchorId="5928B6B6" wp14:editId="09F6460D">
          <wp:simplePos x="0" y="0"/>
          <wp:positionH relativeFrom="column">
            <wp:posOffset>4344416</wp:posOffset>
          </wp:positionH>
          <wp:positionV relativeFrom="paragraph">
            <wp:posOffset>94869</wp:posOffset>
          </wp:positionV>
          <wp:extent cx="524002" cy="403606"/>
          <wp:effectExtent l="95250" t="57150" r="9398" b="0"/>
          <wp:wrapNone/>
          <wp:docPr id="15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52608" behindDoc="1" locked="0" layoutInCell="1" allowOverlap="1" wp14:anchorId="47EA23B5" wp14:editId="7C68BF6D">
          <wp:simplePos x="0" y="0"/>
          <wp:positionH relativeFrom="column">
            <wp:posOffset>4821936</wp:posOffset>
          </wp:positionH>
          <wp:positionV relativeFrom="paragraph">
            <wp:posOffset>94869</wp:posOffset>
          </wp:positionV>
          <wp:extent cx="524002" cy="403606"/>
          <wp:effectExtent l="95250" t="57150" r="9398" b="0"/>
          <wp:wrapNone/>
          <wp:docPr id="15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9536" behindDoc="1" locked="0" layoutInCell="1" allowOverlap="1" wp14:anchorId="5984AF48" wp14:editId="52455291">
          <wp:simplePos x="0" y="0"/>
          <wp:positionH relativeFrom="column">
            <wp:posOffset>3390646</wp:posOffset>
          </wp:positionH>
          <wp:positionV relativeFrom="paragraph">
            <wp:posOffset>94869</wp:posOffset>
          </wp:positionV>
          <wp:extent cx="524002" cy="403606"/>
          <wp:effectExtent l="95250" t="57150" r="9398" b="0"/>
          <wp:wrapNone/>
          <wp:docPr id="15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50560" behindDoc="1" locked="0" layoutInCell="1" allowOverlap="1" wp14:anchorId="487D76B7" wp14:editId="104035DB">
          <wp:simplePos x="0" y="0"/>
          <wp:positionH relativeFrom="column">
            <wp:posOffset>3867531</wp:posOffset>
          </wp:positionH>
          <wp:positionV relativeFrom="paragraph">
            <wp:posOffset>94869</wp:posOffset>
          </wp:positionV>
          <wp:extent cx="524002" cy="403606"/>
          <wp:effectExtent l="95250" t="57150" r="9398" b="0"/>
          <wp:wrapNone/>
          <wp:docPr id="15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7488" behindDoc="1" locked="0" layoutInCell="1" allowOverlap="1" wp14:anchorId="0A5ED134" wp14:editId="728C65AB">
          <wp:simplePos x="0" y="0"/>
          <wp:positionH relativeFrom="column">
            <wp:posOffset>2428621</wp:posOffset>
          </wp:positionH>
          <wp:positionV relativeFrom="paragraph">
            <wp:posOffset>94869</wp:posOffset>
          </wp:positionV>
          <wp:extent cx="524002" cy="403606"/>
          <wp:effectExtent l="95250" t="57150" r="9398" b="0"/>
          <wp:wrapNone/>
          <wp:docPr id="15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8512" behindDoc="1" locked="0" layoutInCell="1" allowOverlap="1" wp14:anchorId="0F2550A7" wp14:editId="2593D024">
          <wp:simplePos x="0" y="0"/>
          <wp:positionH relativeFrom="column">
            <wp:posOffset>2905506</wp:posOffset>
          </wp:positionH>
          <wp:positionV relativeFrom="paragraph">
            <wp:posOffset>94869</wp:posOffset>
          </wp:positionV>
          <wp:extent cx="524002" cy="403606"/>
          <wp:effectExtent l="95250" t="57150" r="9398" b="0"/>
          <wp:wrapNone/>
          <wp:docPr id="14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5440" behindDoc="1" locked="0" layoutInCell="1" allowOverlap="1" wp14:anchorId="32A4B4C5" wp14:editId="73B7AC2D">
          <wp:simplePos x="0" y="0"/>
          <wp:positionH relativeFrom="column">
            <wp:posOffset>1466596</wp:posOffset>
          </wp:positionH>
          <wp:positionV relativeFrom="paragraph">
            <wp:posOffset>94869</wp:posOffset>
          </wp:positionV>
          <wp:extent cx="524002" cy="403606"/>
          <wp:effectExtent l="95250" t="57150" r="9398" b="0"/>
          <wp:wrapNone/>
          <wp:docPr id="14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6075" distL="114300" distR="114300" simplePos="0" relativeHeight="251646464" behindDoc="1" locked="0" layoutInCell="1" allowOverlap="1" wp14:anchorId="6855268B" wp14:editId="25B4876D">
          <wp:simplePos x="0" y="0"/>
          <wp:positionH relativeFrom="column">
            <wp:posOffset>1943481</wp:posOffset>
          </wp:positionH>
          <wp:positionV relativeFrom="paragraph">
            <wp:posOffset>95504</wp:posOffset>
          </wp:positionV>
          <wp:extent cx="524140" cy="403771"/>
          <wp:effectExtent l="95250" t="57150" r="9260" b="0"/>
          <wp:wrapNone/>
          <wp:docPr id="14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140" cy="403771"/>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hint="cs"/>
        <w:noProof/>
        <w:sz w:val="24"/>
        <w:szCs w:val="24"/>
        <w:rtl/>
      </w:rPr>
      <w:drawing>
        <wp:anchor distT="0" distB="46075" distL="114300" distR="114300" simplePos="0" relativeHeight="251644416" behindDoc="1" locked="0" layoutInCell="1" allowOverlap="1" wp14:anchorId="19BC2DC7" wp14:editId="6334E237">
          <wp:simplePos x="0" y="0"/>
          <wp:positionH relativeFrom="column">
            <wp:posOffset>-338074</wp:posOffset>
          </wp:positionH>
          <wp:positionV relativeFrom="paragraph">
            <wp:posOffset>95504</wp:posOffset>
          </wp:positionV>
          <wp:extent cx="523505" cy="403771"/>
          <wp:effectExtent l="95250" t="57150" r="0" b="0"/>
          <wp:wrapNone/>
          <wp:docPr id="14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3505" cy="403771"/>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p>
  <w:p w14:paraId="13C69854" w14:textId="77777777" w:rsidR="00563B25" w:rsidRDefault="00000000" w:rsidP="00722EF7">
    <w:pPr>
      <w:pStyle w:val="a8"/>
      <w:tabs>
        <w:tab w:val="left" w:pos="3075"/>
        <w:tab w:val="left" w:pos="3225"/>
        <w:tab w:val="center" w:pos="5233"/>
        <w:tab w:val="left" w:pos="7830"/>
        <w:tab w:val="right" w:pos="10466"/>
      </w:tabs>
      <w:rPr>
        <w:rFonts w:cs="FrankRuehl"/>
        <w:sz w:val="40"/>
        <w:szCs w:val="40"/>
        <w:rtl/>
      </w:rPr>
    </w:pPr>
    <w:r>
      <w:rPr>
        <w:rFonts w:cs="FrankRuehl"/>
        <w:noProof/>
        <w:sz w:val="40"/>
        <w:szCs w:val="40"/>
        <w:rtl/>
      </w:rPr>
      <w:pict w14:anchorId="7ED737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4" type="#_x0000_t136" style="position:absolute;left:0;text-align:left;margin-left:423.15pt;margin-top:4.25pt;width:90.4pt;height:13.55pt;z-index:251656704" wrapcoords="-179 -1200 -179 21600 19279 21600 20886 21600 21779 20400 21779 1200 21600 -1200 -179 -1200" fillcolor="black">
          <v:shadow color="#868686"/>
          <v:textpath style="font-family:&quot;FrankRuehl&quot;;v-text-kern:t" trim="t" fitpath="t" string="שבת חוה&quot;מ סוכות-ה'תשפ&quot;ו"/>
          <w10:wrap type="tight"/>
        </v:shape>
      </w:pict>
    </w:r>
    <w:r>
      <w:rPr>
        <w:rFonts w:cs="FrankRuehl"/>
        <w:noProof/>
        <w:sz w:val="40"/>
        <w:szCs w:val="40"/>
        <w:rtl/>
      </w:rPr>
      <w:pict w14:anchorId="2170ED86">
        <v:shape id="_x0000_s1061" type="#_x0000_t136" style="position:absolute;left:0;text-align:left;margin-left:16.9pt;margin-top:3.6pt;width:93.15pt;height:13.55pt;z-index:251705856" fillcolor="black">
          <v:shadow color="#868686"/>
          <v:textpath style="font-family:&quot;FrankRuehl&quot;;v-text-kern:t" trim="t" fitpath="t" string="גיליון מס' 914"/>
          <w10:wrap anchorx="page"/>
        </v:shape>
      </w:pict>
    </w:r>
    <w:r w:rsidR="00563B25">
      <w:rPr>
        <w:rFonts w:cs="FrankRuehl" w:hint="cs"/>
        <w:sz w:val="40"/>
        <w:szCs w:val="40"/>
        <w:rtl/>
      </w:rPr>
      <w:t>;</w:t>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p>
  <w:p w14:paraId="44CE9194" w14:textId="77777777" w:rsidR="00563B25" w:rsidRDefault="00563B25" w:rsidP="00722EF7">
    <w:pPr>
      <w:pStyle w:val="a8"/>
      <w:jc w:val="center"/>
      <w:rPr>
        <w:rFonts w:cs="FrankRuehl"/>
        <w:sz w:val="40"/>
        <w:szCs w:val="40"/>
      </w:rPr>
    </w:pPr>
  </w:p>
  <w:p w14:paraId="43B3A40C" w14:textId="77777777" w:rsidR="00563B25" w:rsidRDefault="00563B25" w:rsidP="00722EF7">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9BA71C0"/>
    <w:lvl w:ilvl="0">
      <w:start w:val="1"/>
      <w:numFmt w:val="decimal"/>
      <w:pStyle w:val="5"/>
      <w:lvlText w:val="%1."/>
      <w:lvlJc w:val="left"/>
      <w:pPr>
        <w:tabs>
          <w:tab w:val="num" w:pos="1800"/>
        </w:tabs>
        <w:ind w:left="1800" w:hanging="360"/>
      </w:pPr>
    </w:lvl>
  </w:abstractNum>
  <w:abstractNum w:abstractNumId="1" w15:restartNumberingAfterBreak="0">
    <w:nsid w:val="FFFFFF7D"/>
    <w:multiLevelType w:val="singleLevel"/>
    <w:tmpl w:val="D31096B8"/>
    <w:lvl w:ilvl="0">
      <w:start w:val="1"/>
      <w:numFmt w:val="decimal"/>
      <w:pStyle w:val="4"/>
      <w:lvlText w:val="%1."/>
      <w:lvlJc w:val="left"/>
      <w:pPr>
        <w:tabs>
          <w:tab w:val="num" w:pos="1440"/>
        </w:tabs>
        <w:ind w:left="1440" w:hanging="360"/>
      </w:pPr>
    </w:lvl>
  </w:abstractNum>
  <w:abstractNum w:abstractNumId="2" w15:restartNumberingAfterBreak="0">
    <w:nsid w:val="FFFFFF7E"/>
    <w:multiLevelType w:val="singleLevel"/>
    <w:tmpl w:val="F954C93E"/>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C43E09C4"/>
    <w:lvl w:ilvl="0">
      <w:start w:val="1"/>
      <w:numFmt w:val="decimal"/>
      <w:pStyle w:val="2"/>
      <w:lvlText w:val="%1."/>
      <w:lvlJc w:val="left"/>
      <w:pPr>
        <w:tabs>
          <w:tab w:val="num" w:pos="720"/>
        </w:tabs>
        <w:ind w:left="720" w:hanging="360"/>
      </w:pPr>
    </w:lvl>
  </w:abstractNum>
  <w:abstractNum w:abstractNumId="4" w15:restartNumberingAfterBreak="0">
    <w:nsid w:val="FFFFFF80"/>
    <w:multiLevelType w:val="singleLevel"/>
    <w:tmpl w:val="4A643982"/>
    <w:lvl w:ilvl="0">
      <w:start w:val="1"/>
      <w:numFmt w:val="bullet"/>
      <w:pStyle w:val="50"/>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F542D40"/>
    <w:lvl w:ilvl="0">
      <w:start w:val="1"/>
      <w:numFmt w:val="bullet"/>
      <w:pStyle w:val="40"/>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534E1A4"/>
    <w:lvl w:ilvl="0">
      <w:start w:val="1"/>
      <w:numFmt w:val="bullet"/>
      <w:pStyle w:val="30"/>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85E7BAC"/>
    <w:lvl w:ilvl="0">
      <w:start w:val="1"/>
      <w:numFmt w:val="bullet"/>
      <w:pStyle w:val="20"/>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3C2EE62"/>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5B462A3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0CF2A4F"/>
    <w:multiLevelType w:val="multilevel"/>
    <w:tmpl w:val="B58C4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0DD4FBE"/>
    <w:multiLevelType w:val="hybridMultilevel"/>
    <w:tmpl w:val="D4568B24"/>
    <w:lvl w:ilvl="0" w:tplc="4B10044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2541292"/>
    <w:multiLevelType w:val="hybridMultilevel"/>
    <w:tmpl w:val="8968E522"/>
    <w:lvl w:ilvl="0" w:tplc="CCC666BE">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25C35EE"/>
    <w:multiLevelType w:val="hybridMultilevel"/>
    <w:tmpl w:val="31AC022A"/>
    <w:lvl w:ilvl="0" w:tplc="F812744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3103628"/>
    <w:multiLevelType w:val="hybridMultilevel"/>
    <w:tmpl w:val="10D287AE"/>
    <w:lvl w:ilvl="0" w:tplc="85F2150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43D516F"/>
    <w:multiLevelType w:val="hybridMultilevel"/>
    <w:tmpl w:val="AF2CAB6C"/>
    <w:lvl w:ilvl="0" w:tplc="CA8E579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56072F2"/>
    <w:multiLevelType w:val="hybridMultilevel"/>
    <w:tmpl w:val="E9C617AC"/>
    <w:lvl w:ilvl="0" w:tplc="107CB1EA">
      <w:start w:val="1"/>
      <w:numFmt w:val="hebrew1"/>
      <w:lvlText w:val="%1."/>
      <w:lvlJc w:val="left"/>
      <w:pPr>
        <w:ind w:left="720" w:hanging="360"/>
      </w:pPr>
      <w:rPr>
        <w:rFonts w:cs="EFT_Nefesh"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58A361C"/>
    <w:multiLevelType w:val="hybridMultilevel"/>
    <w:tmpl w:val="458A50E8"/>
    <w:lvl w:ilvl="0" w:tplc="64E895D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6621E48"/>
    <w:multiLevelType w:val="hybridMultilevel"/>
    <w:tmpl w:val="CE925A8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06BF774D"/>
    <w:multiLevelType w:val="hybridMultilevel"/>
    <w:tmpl w:val="75942A58"/>
    <w:lvl w:ilvl="0" w:tplc="CAFA6928">
      <w:start w:val="1"/>
      <w:numFmt w:val="hebrew1"/>
      <w:lvlText w:val="%1."/>
      <w:lvlJc w:val="left"/>
      <w:pPr>
        <w:ind w:left="1170" w:hanging="360"/>
      </w:pPr>
      <w:rPr>
        <w:rFonts w:hint="default"/>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071B366E"/>
    <w:multiLevelType w:val="hybridMultilevel"/>
    <w:tmpl w:val="FC3C19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74F1D4C"/>
    <w:multiLevelType w:val="hybridMultilevel"/>
    <w:tmpl w:val="AD788574"/>
    <w:lvl w:ilvl="0" w:tplc="4EC071F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7DB03B0"/>
    <w:multiLevelType w:val="hybridMultilevel"/>
    <w:tmpl w:val="2050002C"/>
    <w:lvl w:ilvl="0" w:tplc="0262E116">
      <w:start w:val="1"/>
      <w:numFmt w:val="bullet"/>
      <w:lvlText w:val=""/>
      <w:lvlJc w:val="left"/>
      <w:pPr>
        <w:ind w:left="720" w:hanging="360"/>
      </w:pPr>
      <w:rPr>
        <w:rFonts w:ascii="Symbol" w:hAnsi="Symbol" w:hint="default"/>
        <w:lang w:bidi="he-I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85B4E2E"/>
    <w:multiLevelType w:val="hybridMultilevel"/>
    <w:tmpl w:val="159C8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86543D4"/>
    <w:multiLevelType w:val="hybridMultilevel"/>
    <w:tmpl w:val="9726FC5C"/>
    <w:lvl w:ilvl="0" w:tplc="BDFE733E">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08821E96"/>
    <w:multiLevelType w:val="hybridMultilevel"/>
    <w:tmpl w:val="5E80C9BE"/>
    <w:lvl w:ilvl="0" w:tplc="ACF00320">
      <w:start w:val="1"/>
      <w:numFmt w:val="hebrew1"/>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08AC566F"/>
    <w:multiLevelType w:val="hybridMultilevel"/>
    <w:tmpl w:val="35E055E2"/>
    <w:lvl w:ilvl="0" w:tplc="A28EC8A6">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15:restartNumberingAfterBreak="0">
    <w:nsid w:val="08C81139"/>
    <w:multiLevelType w:val="hybridMultilevel"/>
    <w:tmpl w:val="32F2C29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8D90E0E"/>
    <w:multiLevelType w:val="hybridMultilevel"/>
    <w:tmpl w:val="C37C21FE"/>
    <w:lvl w:ilvl="0" w:tplc="8692F01A">
      <w:start w:val="1"/>
      <w:numFmt w:val="hebrew1"/>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08E9003C"/>
    <w:multiLevelType w:val="hybridMultilevel"/>
    <w:tmpl w:val="923ED89A"/>
    <w:lvl w:ilvl="0" w:tplc="940E6328">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 w15:restartNumberingAfterBreak="0">
    <w:nsid w:val="094130EE"/>
    <w:multiLevelType w:val="multilevel"/>
    <w:tmpl w:val="A86E069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098605F2"/>
    <w:multiLevelType w:val="hybridMultilevel"/>
    <w:tmpl w:val="2D32497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A1631B6"/>
    <w:multiLevelType w:val="hybridMultilevel"/>
    <w:tmpl w:val="F18063EA"/>
    <w:lvl w:ilvl="0" w:tplc="5704AA4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0A255A61"/>
    <w:multiLevelType w:val="hybridMultilevel"/>
    <w:tmpl w:val="DE8EABDC"/>
    <w:lvl w:ilvl="0" w:tplc="7A14AD8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0A2D11F6"/>
    <w:multiLevelType w:val="hybridMultilevel"/>
    <w:tmpl w:val="D0CE0B24"/>
    <w:lvl w:ilvl="0" w:tplc="10C49B2E">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0AA16D08"/>
    <w:multiLevelType w:val="hybridMultilevel"/>
    <w:tmpl w:val="3F200D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0AC85E42"/>
    <w:multiLevelType w:val="multilevel"/>
    <w:tmpl w:val="9DD2113C"/>
    <w:lvl w:ilvl="0">
      <w:start w:val="2"/>
      <w:numFmt w:val="hebrew2"/>
      <w:lvlText w:val="%1)"/>
      <w:lvlJc w:val="left"/>
      <w:rPr>
        <w:rFonts w:ascii="David" w:eastAsia="David" w:hAnsi="David" w:cs="David"/>
        <w:b w:val="0"/>
        <w:bCs w:val="0"/>
        <w:i w:val="0"/>
        <w:iCs w:val="0"/>
        <w:smallCaps w:val="0"/>
        <w:strike w:val="0"/>
        <w:color w:val="000000"/>
        <w:spacing w:val="0"/>
        <w:w w:val="100"/>
        <w:position w:val="0"/>
        <w:sz w:val="22"/>
        <w:szCs w:val="22"/>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0BB42F64"/>
    <w:multiLevelType w:val="multilevel"/>
    <w:tmpl w:val="BB0C30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0C4553FB"/>
    <w:multiLevelType w:val="hybridMultilevel"/>
    <w:tmpl w:val="41302054"/>
    <w:lvl w:ilvl="0" w:tplc="BDCCB7E2">
      <w:start w:val="1"/>
      <w:numFmt w:val="hebrew1"/>
      <w:lvlText w:val="%1."/>
      <w:lvlJc w:val="left"/>
      <w:pPr>
        <w:ind w:left="1080" w:hanging="360"/>
      </w:pPr>
      <w:rPr>
        <w:rFonts w:hint="default"/>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0C6834D4"/>
    <w:multiLevelType w:val="hybridMultilevel"/>
    <w:tmpl w:val="53A2FAEA"/>
    <w:lvl w:ilvl="0" w:tplc="6F7A13DE">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0C6F3C73"/>
    <w:multiLevelType w:val="hybridMultilevel"/>
    <w:tmpl w:val="F0A4575A"/>
    <w:lvl w:ilvl="0" w:tplc="C680D63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0CB06D27"/>
    <w:multiLevelType w:val="hybridMultilevel"/>
    <w:tmpl w:val="AD5881EE"/>
    <w:lvl w:ilvl="0" w:tplc="FD0EBDCA">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0D5645D5"/>
    <w:multiLevelType w:val="multilevel"/>
    <w:tmpl w:val="7B806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0D750129"/>
    <w:multiLevelType w:val="multilevel"/>
    <w:tmpl w:val="4788B91A"/>
    <w:lvl w:ilvl="0">
      <w:start w:val="1"/>
      <w:numFmt w:val="decimal"/>
      <w:lvlText w:val="%1."/>
      <w:lvlJc w:val="left"/>
      <w:pPr>
        <w:ind w:left="360" w:hanging="360"/>
      </w:pPr>
      <w:rPr>
        <w:rFonts w:ascii="David" w:eastAsia="David" w:hAnsi="David" w:cs="David"/>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 w15:restartNumberingAfterBreak="0">
    <w:nsid w:val="0DF06A78"/>
    <w:multiLevelType w:val="hybridMultilevel"/>
    <w:tmpl w:val="932A3492"/>
    <w:lvl w:ilvl="0" w:tplc="503679B4">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0E39612C"/>
    <w:multiLevelType w:val="multilevel"/>
    <w:tmpl w:val="2BDE6298"/>
    <w:lvl w:ilvl="0">
      <w:start w:val="3"/>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0E6617EE"/>
    <w:multiLevelType w:val="hybridMultilevel"/>
    <w:tmpl w:val="424E05E2"/>
    <w:lvl w:ilvl="0" w:tplc="AEFA2CE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0EF03320"/>
    <w:multiLevelType w:val="hybridMultilevel"/>
    <w:tmpl w:val="0ADAC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F457C97"/>
    <w:multiLevelType w:val="hybridMultilevel"/>
    <w:tmpl w:val="DB4EEB1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0177EE9"/>
    <w:multiLevelType w:val="hybridMultilevel"/>
    <w:tmpl w:val="195A1A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02D5416"/>
    <w:multiLevelType w:val="hybridMultilevel"/>
    <w:tmpl w:val="44D657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10C16BAC"/>
    <w:multiLevelType w:val="multilevel"/>
    <w:tmpl w:val="F8244974"/>
    <w:lvl w:ilvl="0">
      <w:start w:val="1"/>
      <w:numFmt w:val="decimal"/>
      <w:lvlText w:val="%1."/>
      <w:lvlJc w:val="left"/>
      <w:pPr>
        <w:ind w:left="720" w:hanging="360"/>
      </w:pPr>
      <w:rPr>
        <w:rFonts w:ascii="Calibri" w:eastAsia="Calibri" w:hAnsi="Calibri" w:cs="Calibr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114A6D68"/>
    <w:multiLevelType w:val="hybridMultilevel"/>
    <w:tmpl w:val="7ABE65AC"/>
    <w:lvl w:ilvl="0" w:tplc="1A14D2D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1287739C"/>
    <w:multiLevelType w:val="hybridMultilevel"/>
    <w:tmpl w:val="F2CE81B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2B31ACB"/>
    <w:multiLevelType w:val="multilevel"/>
    <w:tmpl w:val="0B0E65C0"/>
    <w:lvl w:ilvl="0">
      <w:start w:val="3"/>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131A72AF"/>
    <w:multiLevelType w:val="hybridMultilevel"/>
    <w:tmpl w:val="01EC1B14"/>
    <w:lvl w:ilvl="0" w:tplc="2D3A5BF0">
      <w:start w:val="1"/>
      <w:numFmt w:val="hebrew1"/>
      <w:pStyle w:val="a1"/>
      <w:suff w:val="space"/>
      <w:lvlText w:val="%1."/>
      <w:lvlJc w:val="center"/>
      <w:pPr>
        <w:ind w:left="720" w:right="5868" w:firstLine="227"/>
      </w:pPr>
      <w:rPr>
        <w:rFonts w:ascii="Assistant" w:hAnsi="Assistant" w:cs="Assistant" w:hint="cs"/>
        <w:b/>
        <w:bCs/>
        <w:sz w:val="28"/>
        <w:szCs w:val="28"/>
        <w:lang w:val="en-US"/>
      </w:rPr>
    </w:lvl>
    <w:lvl w:ilvl="1" w:tplc="04090019">
      <w:start w:val="1"/>
      <w:numFmt w:val="lowerLetter"/>
      <w:lvlText w:val="%2."/>
      <w:lvlJc w:val="left"/>
      <w:pPr>
        <w:ind w:left="1440" w:right="7535" w:hanging="360"/>
      </w:pPr>
    </w:lvl>
    <w:lvl w:ilvl="2" w:tplc="0409001B">
      <w:start w:val="1"/>
      <w:numFmt w:val="lowerRoman"/>
      <w:lvlText w:val="%3."/>
      <w:lvlJc w:val="right"/>
      <w:pPr>
        <w:ind w:left="2160" w:right="8255" w:hanging="180"/>
      </w:pPr>
    </w:lvl>
    <w:lvl w:ilvl="3" w:tplc="0409000F">
      <w:start w:val="1"/>
      <w:numFmt w:val="decimal"/>
      <w:lvlText w:val="%4."/>
      <w:lvlJc w:val="left"/>
      <w:pPr>
        <w:ind w:left="2880" w:right="8975" w:hanging="360"/>
      </w:pPr>
    </w:lvl>
    <w:lvl w:ilvl="4" w:tplc="04090019">
      <w:start w:val="1"/>
      <w:numFmt w:val="lowerLetter"/>
      <w:lvlText w:val="%5."/>
      <w:lvlJc w:val="left"/>
      <w:pPr>
        <w:ind w:left="3600" w:right="9695" w:hanging="360"/>
      </w:pPr>
    </w:lvl>
    <w:lvl w:ilvl="5" w:tplc="0409001B">
      <w:start w:val="1"/>
      <w:numFmt w:val="lowerRoman"/>
      <w:lvlText w:val="%6."/>
      <w:lvlJc w:val="right"/>
      <w:pPr>
        <w:ind w:left="4320" w:right="10415" w:hanging="180"/>
      </w:pPr>
    </w:lvl>
    <w:lvl w:ilvl="6" w:tplc="0409000F">
      <w:start w:val="1"/>
      <w:numFmt w:val="decimal"/>
      <w:lvlText w:val="%7."/>
      <w:lvlJc w:val="left"/>
      <w:pPr>
        <w:ind w:left="5040" w:right="11135" w:hanging="360"/>
      </w:pPr>
    </w:lvl>
    <w:lvl w:ilvl="7" w:tplc="04090019">
      <w:start w:val="1"/>
      <w:numFmt w:val="lowerLetter"/>
      <w:lvlText w:val="%8."/>
      <w:lvlJc w:val="left"/>
      <w:pPr>
        <w:ind w:left="5760" w:right="11855" w:hanging="360"/>
      </w:pPr>
    </w:lvl>
    <w:lvl w:ilvl="8" w:tplc="0409001B">
      <w:start w:val="1"/>
      <w:numFmt w:val="lowerRoman"/>
      <w:lvlText w:val="%9."/>
      <w:lvlJc w:val="right"/>
      <w:pPr>
        <w:ind w:left="6480" w:right="12575" w:hanging="180"/>
      </w:pPr>
    </w:lvl>
  </w:abstractNum>
  <w:abstractNum w:abstractNumId="56" w15:restartNumberingAfterBreak="0">
    <w:nsid w:val="134F7FAE"/>
    <w:multiLevelType w:val="hybridMultilevel"/>
    <w:tmpl w:val="2AB6E210"/>
    <w:lvl w:ilvl="0" w:tplc="FA6C89C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13C23B1E"/>
    <w:multiLevelType w:val="hybridMultilevel"/>
    <w:tmpl w:val="4D66BE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13C93CC5"/>
    <w:multiLevelType w:val="hybridMultilevel"/>
    <w:tmpl w:val="9F06193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140F3E04"/>
    <w:multiLevelType w:val="hybridMultilevel"/>
    <w:tmpl w:val="16D8CE52"/>
    <w:lvl w:ilvl="0" w:tplc="945E69A0">
      <w:start w:val="1"/>
      <w:numFmt w:val="bullet"/>
      <w:lvlText w:val=""/>
      <w:lvlJc w:val="left"/>
      <w:pPr>
        <w:ind w:left="720" w:hanging="360"/>
      </w:pPr>
      <w:rPr>
        <w:rFonts w:ascii="Symbol" w:hAnsi="Symbol" w:hint="default"/>
      </w:rPr>
    </w:lvl>
    <w:lvl w:ilvl="1" w:tplc="B5D8A658" w:tentative="1">
      <w:start w:val="1"/>
      <w:numFmt w:val="bullet"/>
      <w:lvlText w:val="o"/>
      <w:lvlJc w:val="left"/>
      <w:pPr>
        <w:ind w:left="1440" w:hanging="360"/>
      </w:pPr>
      <w:rPr>
        <w:rFonts w:ascii="Courier New" w:hAnsi="Courier New" w:cs="Courier New" w:hint="default"/>
      </w:rPr>
    </w:lvl>
    <w:lvl w:ilvl="2" w:tplc="039A8806" w:tentative="1">
      <w:start w:val="1"/>
      <w:numFmt w:val="bullet"/>
      <w:lvlText w:val=""/>
      <w:lvlJc w:val="left"/>
      <w:pPr>
        <w:ind w:left="2160" w:hanging="360"/>
      </w:pPr>
      <w:rPr>
        <w:rFonts w:ascii="Wingdings" w:hAnsi="Wingdings" w:hint="default"/>
      </w:rPr>
    </w:lvl>
    <w:lvl w:ilvl="3" w:tplc="F5B6F5B2" w:tentative="1">
      <w:start w:val="1"/>
      <w:numFmt w:val="bullet"/>
      <w:lvlText w:val=""/>
      <w:lvlJc w:val="left"/>
      <w:pPr>
        <w:ind w:left="2880" w:hanging="360"/>
      </w:pPr>
      <w:rPr>
        <w:rFonts w:ascii="Symbol" w:hAnsi="Symbol" w:hint="default"/>
      </w:rPr>
    </w:lvl>
    <w:lvl w:ilvl="4" w:tplc="4E847B62" w:tentative="1">
      <w:start w:val="1"/>
      <w:numFmt w:val="bullet"/>
      <w:lvlText w:val="o"/>
      <w:lvlJc w:val="left"/>
      <w:pPr>
        <w:ind w:left="3600" w:hanging="360"/>
      </w:pPr>
      <w:rPr>
        <w:rFonts w:ascii="Courier New" w:hAnsi="Courier New" w:cs="Courier New" w:hint="default"/>
      </w:rPr>
    </w:lvl>
    <w:lvl w:ilvl="5" w:tplc="CC94DB92" w:tentative="1">
      <w:start w:val="1"/>
      <w:numFmt w:val="bullet"/>
      <w:lvlText w:val=""/>
      <w:lvlJc w:val="left"/>
      <w:pPr>
        <w:ind w:left="4320" w:hanging="360"/>
      </w:pPr>
      <w:rPr>
        <w:rFonts w:ascii="Wingdings" w:hAnsi="Wingdings" w:hint="default"/>
      </w:rPr>
    </w:lvl>
    <w:lvl w:ilvl="6" w:tplc="0E3206CC" w:tentative="1">
      <w:start w:val="1"/>
      <w:numFmt w:val="bullet"/>
      <w:lvlText w:val=""/>
      <w:lvlJc w:val="left"/>
      <w:pPr>
        <w:ind w:left="5040" w:hanging="360"/>
      </w:pPr>
      <w:rPr>
        <w:rFonts w:ascii="Symbol" w:hAnsi="Symbol" w:hint="default"/>
      </w:rPr>
    </w:lvl>
    <w:lvl w:ilvl="7" w:tplc="23D29182" w:tentative="1">
      <w:start w:val="1"/>
      <w:numFmt w:val="bullet"/>
      <w:lvlText w:val="o"/>
      <w:lvlJc w:val="left"/>
      <w:pPr>
        <w:ind w:left="5760" w:hanging="360"/>
      </w:pPr>
      <w:rPr>
        <w:rFonts w:ascii="Courier New" w:hAnsi="Courier New" w:cs="Courier New" w:hint="default"/>
      </w:rPr>
    </w:lvl>
    <w:lvl w:ilvl="8" w:tplc="A232E5C2" w:tentative="1">
      <w:start w:val="1"/>
      <w:numFmt w:val="bullet"/>
      <w:lvlText w:val=""/>
      <w:lvlJc w:val="left"/>
      <w:pPr>
        <w:ind w:left="6480" w:hanging="360"/>
      </w:pPr>
      <w:rPr>
        <w:rFonts w:ascii="Wingdings" w:hAnsi="Wingdings" w:hint="default"/>
      </w:rPr>
    </w:lvl>
  </w:abstractNum>
  <w:abstractNum w:abstractNumId="60" w15:restartNumberingAfterBreak="0">
    <w:nsid w:val="14455288"/>
    <w:multiLevelType w:val="hybridMultilevel"/>
    <w:tmpl w:val="AC747EF6"/>
    <w:lvl w:ilvl="0" w:tplc="F9E8F05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48E2F74"/>
    <w:multiLevelType w:val="hybridMultilevel"/>
    <w:tmpl w:val="4926C3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15063F05"/>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15592EDE"/>
    <w:multiLevelType w:val="hybridMultilevel"/>
    <w:tmpl w:val="20F852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15895E05"/>
    <w:multiLevelType w:val="hybridMultilevel"/>
    <w:tmpl w:val="79DA0D98"/>
    <w:lvl w:ilvl="0" w:tplc="B25CED0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15D709D0"/>
    <w:multiLevelType w:val="hybridMultilevel"/>
    <w:tmpl w:val="9FB08B8E"/>
    <w:lvl w:ilvl="0" w:tplc="049A09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163D5C52"/>
    <w:multiLevelType w:val="hybridMultilevel"/>
    <w:tmpl w:val="0406CF7A"/>
    <w:lvl w:ilvl="0" w:tplc="04090013">
      <w:start w:val="1"/>
      <w:numFmt w:val="hebrew1"/>
      <w:lvlText w:val="%1."/>
      <w:lvlJc w:val="center"/>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163F1ACD"/>
    <w:multiLevelType w:val="hybridMultilevel"/>
    <w:tmpl w:val="E1AC39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165A3613"/>
    <w:multiLevelType w:val="hybridMultilevel"/>
    <w:tmpl w:val="8B6C38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165E581E"/>
    <w:multiLevelType w:val="hybridMultilevel"/>
    <w:tmpl w:val="A6CA04FA"/>
    <w:lvl w:ilvl="0" w:tplc="58182C4C">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170F50F5"/>
    <w:multiLevelType w:val="hybridMultilevel"/>
    <w:tmpl w:val="F8FA56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1847040E"/>
    <w:multiLevelType w:val="hybridMultilevel"/>
    <w:tmpl w:val="51D6E1B6"/>
    <w:lvl w:ilvl="0" w:tplc="B66E0BE8">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18714B10"/>
    <w:multiLevelType w:val="multilevel"/>
    <w:tmpl w:val="C1EE6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188E2A68"/>
    <w:multiLevelType w:val="multilevel"/>
    <w:tmpl w:val="31E6CB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4" w15:restartNumberingAfterBreak="0">
    <w:nsid w:val="18EB12E5"/>
    <w:multiLevelType w:val="hybridMultilevel"/>
    <w:tmpl w:val="064AA846"/>
    <w:lvl w:ilvl="0" w:tplc="EC725536">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19075459"/>
    <w:multiLevelType w:val="hybridMultilevel"/>
    <w:tmpl w:val="A41A165E"/>
    <w:lvl w:ilvl="0" w:tplc="5D2A82F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193366E9"/>
    <w:multiLevelType w:val="hybridMultilevel"/>
    <w:tmpl w:val="8E3408FE"/>
    <w:lvl w:ilvl="0" w:tplc="0E424766">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1934228E"/>
    <w:multiLevelType w:val="hybridMultilevel"/>
    <w:tmpl w:val="1E62104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19835A32"/>
    <w:multiLevelType w:val="hybridMultilevel"/>
    <w:tmpl w:val="DE3C3EF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19B618D0"/>
    <w:multiLevelType w:val="multilevel"/>
    <w:tmpl w:val="4F3C4050"/>
    <w:lvl w:ilvl="0">
      <w:start w:val="1"/>
      <w:numFmt w:val="bullet"/>
      <w:lvlText w:val="❖"/>
      <w:lvlJc w:val="left"/>
      <w:pPr>
        <w:ind w:left="533" w:hanging="360"/>
      </w:pPr>
      <w:rPr>
        <w:rFonts w:ascii="Noto Sans Symbols" w:eastAsia="Noto Sans Symbols" w:hAnsi="Noto Sans Symbols" w:cs="Noto Sans Symbols"/>
      </w:rPr>
    </w:lvl>
    <w:lvl w:ilvl="1">
      <w:start w:val="1"/>
      <w:numFmt w:val="bullet"/>
      <w:lvlText w:val="o"/>
      <w:lvlJc w:val="left"/>
      <w:pPr>
        <w:ind w:left="1253" w:hanging="360"/>
      </w:pPr>
      <w:rPr>
        <w:rFonts w:ascii="Courier New" w:eastAsia="Courier New" w:hAnsi="Courier New" w:cs="Courier New"/>
      </w:rPr>
    </w:lvl>
    <w:lvl w:ilvl="2">
      <w:start w:val="1"/>
      <w:numFmt w:val="bullet"/>
      <w:lvlText w:val="▪"/>
      <w:lvlJc w:val="left"/>
      <w:pPr>
        <w:ind w:left="1973" w:hanging="360"/>
      </w:pPr>
      <w:rPr>
        <w:rFonts w:ascii="Noto Sans Symbols" w:eastAsia="Noto Sans Symbols" w:hAnsi="Noto Sans Symbols" w:cs="Noto Sans Symbols"/>
      </w:rPr>
    </w:lvl>
    <w:lvl w:ilvl="3">
      <w:start w:val="1"/>
      <w:numFmt w:val="bullet"/>
      <w:lvlText w:val="●"/>
      <w:lvlJc w:val="left"/>
      <w:pPr>
        <w:ind w:left="2693" w:hanging="360"/>
      </w:pPr>
      <w:rPr>
        <w:rFonts w:ascii="Noto Sans Symbols" w:eastAsia="Noto Sans Symbols" w:hAnsi="Noto Sans Symbols" w:cs="Noto Sans Symbols"/>
      </w:rPr>
    </w:lvl>
    <w:lvl w:ilvl="4">
      <w:start w:val="1"/>
      <w:numFmt w:val="bullet"/>
      <w:lvlText w:val="o"/>
      <w:lvlJc w:val="left"/>
      <w:pPr>
        <w:ind w:left="3413" w:hanging="360"/>
      </w:pPr>
      <w:rPr>
        <w:rFonts w:ascii="Courier New" w:eastAsia="Courier New" w:hAnsi="Courier New" w:cs="Courier New"/>
      </w:rPr>
    </w:lvl>
    <w:lvl w:ilvl="5">
      <w:start w:val="1"/>
      <w:numFmt w:val="bullet"/>
      <w:lvlText w:val="▪"/>
      <w:lvlJc w:val="left"/>
      <w:pPr>
        <w:ind w:left="4133" w:hanging="360"/>
      </w:pPr>
      <w:rPr>
        <w:rFonts w:ascii="Noto Sans Symbols" w:eastAsia="Noto Sans Symbols" w:hAnsi="Noto Sans Symbols" w:cs="Noto Sans Symbols"/>
      </w:rPr>
    </w:lvl>
    <w:lvl w:ilvl="6">
      <w:start w:val="1"/>
      <w:numFmt w:val="bullet"/>
      <w:lvlText w:val="●"/>
      <w:lvlJc w:val="left"/>
      <w:pPr>
        <w:ind w:left="4853" w:hanging="360"/>
      </w:pPr>
      <w:rPr>
        <w:rFonts w:ascii="Noto Sans Symbols" w:eastAsia="Noto Sans Symbols" w:hAnsi="Noto Sans Symbols" w:cs="Noto Sans Symbols"/>
      </w:rPr>
    </w:lvl>
    <w:lvl w:ilvl="7">
      <w:start w:val="1"/>
      <w:numFmt w:val="bullet"/>
      <w:lvlText w:val="o"/>
      <w:lvlJc w:val="left"/>
      <w:pPr>
        <w:ind w:left="5573" w:hanging="360"/>
      </w:pPr>
      <w:rPr>
        <w:rFonts w:ascii="Courier New" w:eastAsia="Courier New" w:hAnsi="Courier New" w:cs="Courier New"/>
      </w:rPr>
    </w:lvl>
    <w:lvl w:ilvl="8">
      <w:start w:val="1"/>
      <w:numFmt w:val="bullet"/>
      <w:lvlText w:val="▪"/>
      <w:lvlJc w:val="left"/>
      <w:pPr>
        <w:ind w:left="6293" w:hanging="360"/>
      </w:pPr>
      <w:rPr>
        <w:rFonts w:ascii="Noto Sans Symbols" w:eastAsia="Noto Sans Symbols" w:hAnsi="Noto Sans Symbols" w:cs="Noto Sans Symbols"/>
      </w:rPr>
    </w:lvl>
  </w:abstractNum>
  <w:abstractNum w:abstractNumId="80" w15:restartNumberingAfterBreak="0">
    <w:nsid w:val="19C854DF"/>
    <w:multiLevelType w:val="hybridMultilevel"/>
    <w:tmpl w:val="59E6246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19F61EE4"/>
    <w:multiLevelType w:val="hybridMultilevel"/>
    <w:tmpl w:val="009CAD7E"/>
    <w:lvl w:ilvl="0" w:tplc="51A8FF6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1A457895"/>
    <w:multiLevelType w:val="multilevel"/>
    <w:tmpl w:val="7332B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1A4A4B45"/>
    <w:multiLevelType w:val="hybridMultilevel"/>
    <w:tmpl w:val="E904C4A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15:restartNumberingAfterBreak="0">
    <w:nsid w:val="1B001333"/>
    <w:multiLevelType w:val="multilevel"/>
    <w:tmpl w:val="9A1A46DE"/>
    <w:lvl w:ilvl="0">
      <w:start w:val="1"/>
      <w:numFmt w:val="decimal"/>
      <w:lvlText w:val="%1."/>
      <w:lvlJc w:val="left"/>
      <w:pPr>
        <w:ind w:left="720" w:hanging="360"/>
      </w:pPr>
      <w:rPr>
        <w:rFonts w:ascii="Calibri" w:eastAsia="Calibri" w:hAnsi="Calibri" w:cs="Calibr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5" w15:restartNumberingAfterBreak="0">
    <w:nsid w:val="1B6352AF"/>
    <w:multiLevelType w:val="hybridMultilevel"/>
    <w:tmpl w:val="DEC6D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1C15064A"/>
    <w:multiLevelType w:val="hybridMultilevel"/>
    <w:tmpl w:val="4B72C364"/>
    <w:lvl w:ilvl="0" w:tplc="FF502636">
      <w:numFmt w:val="bullet"/>
      <w:lvlText w:val=""/>
      <w:lvlJc w:val="left"/>
      <w:pPr>
        <w:ind w:left="720" w:hanging="360"/>
      </w:pPr>
      <w:rPr>
        <w:rFonts w:ascii="Symbol" w:eastAsiaTheme="minorHAnsi" w:hAnsi="Symbol"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1C424060"/>
    <w:multiLevelType w:val="hybridMultilevel"/>
    <w:tmpl w:val="AD840B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1D2E343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1D8813AC"/>
    <w:multiLevelType w:val="hybridMultilevel"/>
    <w:tmpl w:val="3544C96A"/>
    <w:lvl w:ilvl="0" w:tplc="C67E433E">
      <w:start w:val="1"/>
      <w:numFmt w:val="hebrew1"/>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90" w15:restartNumberingAfterBreak="0">
    <w:nsid w:val="1D9B07FE"/>
    <w:multiLevelType w:val="hybridMultilevel"/>
    <w:tmpl w:val="E5F482CA"/>
    <w:lvl w:ilvl="0" w:tplc="4D5C3FB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1E706580"/>
    <w:multiLevelType w:val="multilevel"/>
    <w:tmpl w:val="48CA00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2" w15:restartNumberingAfterBreak="0">
    <w:nsid w:val="1F0D7D19"/>
    <w:multiLevelType w:val="multilevel"/>
    <w:tmpl w:val="0AFE22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3" w15:restartNumberingAfterBreak="0">
    <w:nsid w:val="1FF36F44"/>
    <w:multiLevelType w:val="multilevel"/>
    <w:tmpl w:val="9CF4ABD8"/>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94" w15:restartNumberingAfterBreak="0">
    <w:nsid w:val="205767B0"/>
    <w:multiLevelType w:val="hybridMultilevel"/>
    <w:tmpl w:val="2D52E80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20742BB6"/>
    <w:multiLevelType w:val="hybridMultilevel"/>
    <w:tmpl w:val="2E0870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2150413E"/>
    <w:multiLevelType w:val="hybridMultilevel"/>
    <w:tmpl w:val="F56A9564"/>
    <w:lvl w:ilvl="0" w:tplc="77CC315C">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7" w15:restartNumberingAfterBreak="0">
    <w:nsid w:val="21DE7B7C"/>
    <w:multiLevelType w:val="hybridMultilevel"/>
    <w:tmpl w:val="FD00B3EE"/>
    <w:lvl w:ilvl="0" w:tplc="1892062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235E7D92"/>
    <w:multiLevelType w:val="hybridMultilevel"/>
    <w:tmpl w:val="E474FAB6"/>
    <w:lvl w:ilvl="0" w:tplc="99F4A176">
      <w:start w:val="1"/>
      <w:numFmt w:val="hebrew1"/>
      <w:lvlText w:val="%1."/>
      <w:lvlJc w:val="left"/>
      <w:pPr>
        <w:ind w:left="99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23D55751"/>
    <w:multiLevelType w:val="hybridMultilevel"/>
    <w:tmpl w:val="10AAB6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242A1573"/>
    <w:multiLevelType w:val="hybridMultilevel"/>
    <w:tmpl w:val="5EE27E54"/>
    <w:lvl w:ilvl="0" w:tplc="B35A324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25804EC9"/>
    <w:multiLevelType w:val="hybridMultilevel"/>
    <w:tmpl w:val="3C120176"/>
    <w:lvl w:ilvl="0" w:tplc="6DACE59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258D590F"/>
    <w:multiLevelType w:val="hybridMultilevel"/>
    <w:tmpl w:val="10863E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26571A10"/>
    <w:multiLevelType w:val="hybridMultilevel"/>
    <w:tmpl w:val="380EE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268507EB"/>
    <w:multiLevelType w:val="hybridMultilevel"/>
    <w:tmpl w:val="19925214"/>
    <w:lvl w:ilvl="0" w:tplc="64AC7B7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274827F6"/>
    <w:multiLevelType w:val="hybridMultilevel"/>
    <w:tmpl w:val="FE4EBCBA"/>
    <w:lvl w:ilvl="0" w:tplc="FCD625C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27761C01"/>
    <w:multiLevelType w:val="hybridMultilevel"/>
    <w:tmpl w:val="597AF5B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27C4397E"/>
    <w:multiLevelType w:val="hybridMultilevel"/>
    <w:tmpl w:val="5C5C98F6"/>
    <w:lvl w:ilvl="0" w:tplc="25AA775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28173317"/>
    <w:multiLevelType w:val="hybridMultilevel"/>
    <w:tmpl w:val="D562945A"/>
    <w:lvl w:ilvl="0" w:tplc="698ED63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28B85949"/>
    <w:multiLevelType w:val="multilevel"/>
    <w:tmpl w:val="1648326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0" w15:restartNumberingAfterBreak="0">
    <w:nsid w:val="28C719DA"/>
    <w:multiLevelType w:val="hybridMultilevel"/>
    <w:tmpl w:val="AF62B0CC"/>
    <w:lvl w:ilvl="0" w:tplc="3300F05C">
      <w:start w:val="1"/>
      <w:numFmt w:val="hebrew1"/>
      <w:lvlText w:val="%1."/>
      <w:lvlJc w:val="left"/>
      <w:pPr>
        <w:ind w:left="1080" w:hanging="360"/>
      </w:pPr>
      <w:rPr>
        <w:rFonts w:hint="default"/>
        <w:u w:val="singl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1" w15:restartNumberingAfterBreak="0">
    <w:nsid w:val="29D053F7"/>
    <w:multiLevelType w:val="hybridMultilevel"/>
    <w:tmpl w:val="00760B4A"/>
    <w:lvl w:ilvl="0" w:tplc="9C0A9B80">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2" w15:restartNumberingAfterBreak="0">
    <w:nsid w:val="2B202CD3"/>
    <w:multiLevelType w:val="hybridMultilevel"/>
    <w:tmpl w:val="4D423C64"/>
    <w:lvl w:ilvl="0" w:tplc="AE0C9E9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2B4C3998"/>
    <w:multiLevelType w:val="hybridMultilevel"/>
    <w:tmpl w:val="69E6FA42"/>
    <w:lvl w:ilvl="0" w:tplc="5282975E">
      <w:start w:val="6"/>
      <w:numFmt w:val="bullet"/>
      <w:lvlText w:val="﷒"/>
      <w:lvlJc w:val="left"/>
      <w:pPr>
        <w:ind w:left="915" w:hanging="555"/>
      </w:pPr>
      <w:rPr>
        <w:rFonts w:ascii="Times New Roman" w:eastAsia="Times New Roman" w:hAnsi="Times New Roman" w:cs="Guttman Hode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2B7C0147"/>
    <w:multiLevelType w:val="multilevel"/>
    <w:tmpl w:val="6406BB6E"/>
    <w:lvl w:ilvl="0">
      <w:start w:val="1"/>
      <w:numFmt w:val="decimal"/>
      <w:lvlText w:val="%1."/>
      <w:lvlJc w:val="center"/>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15" w15:restartNumberingAfterBreak="0">
    <w:nsid w:val="2BEF39DF"/>
    <w:multiLevelType w:val="hybridMultilevel"/>
    <w:tmpl w:val="1166D258"/>
    <w:lvl w:ilvl="0" w:tplc="832478C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2BF51ADC"/>
    <w:multiLevelType w:val="hybridMultilevel"/>
    <w:tmpl w:val="C37C114E"/>
    <w:lvl w:ilvl="0" w:tplc="A0CE7958">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7" w15:restartNumberingAfterBreak="0">
    <w:nsid w:val="2C64367A"/>
    <w:multiLevelType w:val="hybridMultilevel"/>
    <w:tmpl w:val="6A223CCE"/>
    <w:lvl w:ilvl="0" w:tplc="8DD4930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2CA8749E"/>
    <w:multiLevelType w:val="hybridMultilevel"/>
    <w:tmpl w:val="6B74B97E"/>
    <w:lvl w:ilvl="0" w:tplc="4008FF8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2D025CC0"/>
    <w:multiLevelType w:val="hybridMultilevel"/>
    <w:tmpl w:val="1B865EBA"/>
    <w:lvl w:ilvl="0" w:tplc="9DC86FD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2D763185"/>
    <w:multiLevelType w:val="hybridMultilevel"/>
    <w:tmpl w:val="BD5E69F2"/>
    <w:lvl w:ilvl="0" w:tplc="E0D0409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2DBC530B"/>
    <w:multiLevelType w:val="hybridMultilevel"/>
    <w:tmpl w:val="1550E48A"/>
    <w:lvl w:ilvl="0" w:tplc="A1245B0A">
      <w:start w:val="1"/>
      <w:numFmt w:val="bullet"/>
      <w:lvlText w:val=""/>
      <w:lvlJc w:val="left"/>
      <w:pPr>
        <w:ind w:left="720" w:hanging="360"/>
      </w:pPr>
      <w:rPr>
        <w:rFonts w:ascii="Symbol" w:hAnsi="Symbol" w:hint="default"/>
      </w:rPr>
    </w:lvl>
    <w:lvl w:ilvl="1" w:tplc="036EDCF8">
      <w:start w:val="1"/>
      <w:numFmt w:val="bullet"/>
      <w:lvlText w:val="o"/>
      <w:lvlJc w:val="left"/>
      <w:pPr>
        <w:ind w:left="1440" w:hanging="360"/>
      </w:pPr>
      <w:rPr>
        <w:rFonts w:ascii="Courier New" w:hAnsi="Courier New" w:cs="Courier New" w:hint="default"/>
      </w:rPr>
    </w:lvl>
    <w:lvl w:ilvl="2" w:tplc="B01E10B4" w:tentative="1">
      <w:start w:val="1"/>
      <w:numFmt w:val="bullet"/>
      <w:lvlText w:val=""/>
      <w:lvlJc w:val="left"/>
      <w:pPr>
        <w:ind w:left="2160" w:hanging="360"/>
      </w:pPr>
      <w:rPr>
        <w:rFonts w:ascii="Wingdings" w:hAnsi="Wingdings" w:hint="default"/>
      </w:rPr>
    </w:lvl>
    <w:lvl w:ilvl="3" w:tplc="3CD8A67A" w:tentative="1">
      <w:start w:val="1"/>
      <w:numFmt w:val="bullet"/>
      <w:lvlText w:val=""/>
      <w:lvlJc w:val="left"/>
      <w:pPr>
        <w:ind w:left="2880" w:hanging="360"/>
      </w:pPr>
      <w:rPr>
        <w:rFonts w:ascii="Symbol" w:hAnsi="Symbol" w:hint="default"/>
      </w:rPr>
    </w:lvl>
    <w:lvl w:ilvl="4" w:tplc="00226122" w:tentative="1">
      <w:start w:val="1"/>
      <w:numFmt w:val="bullet"/>
      <w:lvlText w:val="o"/>
      <w:lvlJc w:val="left"/>
      <w:pPr>
        <w:ind w:left="3600" w:hanging="360"/>
      </w:pPr>
      <w:rPr>
        <w:rFonts w:ascii="Courier New" w:hAnsi="Courier New" w:cs="Courier New" w:hint="default"/>
      </w:rPr>
    </w:lvl>
    <w:lvl w:ilvl="5" w:tplc="AE543A1E" w:tentative="1">
      <w:start w:val="1"/>
      <w:numFmt w:val="bullet"/>
      <w:lvlText w:val=""/>
      <w:lvlJc w:val="left"/>
      <w:pPr>
        <w:ind w:left="4320" w:hanging="360"/>
      </w:pPr>
      <w:rPr>
        <w:rFonts w:ascii="Wingdings" w:hAnsi="Wingdings" w:hint="default"/>
      </w:rPr>
    </w:lvl>
    <w:lvl w:ilvl="6" w:tplc="0FD81B04" w:tentative="1">
      <w:start w:val="1"/>
      <w:numFmt w:val="bullet"/>
      <w:lvlText w:val=""/>
      <w:lvlJc w:val="left"/>
      <w:pPr>
        <w:ind w:left="5040" w:hanging="360"/>
      </w:pPr>
      <w:rPr>
        <w:rFonts w:ascii="Symbol" w:hAnsi="Symbol" w:hint="default"/>
      </w:rPr>
    </w:lvl>
    <w:lvl w:ilvl="7" w:tplc="BAF03036" w:tentative="1">
      <w:start w:val="1"/>
      <w:numFmt w:val="bullet"/>
      <w:lvlText w:val="o"/>
      <w:lvlJc w:val="left"/>
      <w:pPr>
        <w:ind w:left="5760" w:hanging="360"/>
      </w:pPr>
      <w:rPr>
        <w:rFonts w:ascii="Courier New" w:hAnsi="Courier New" w:cs="Courier New" w:hint="default"/>
      </w:rPr>
    </w:lvl>
    <w:lvl w:ilvl="8" w:tplc="F0160DA6" w:tentative="1">
      <w:start w:val="1"/>
      <w:numFmt w:val="bullet"/>
      <w:lvlText w:val=""/>
      <w:lvlJc w:val="left"/>
      <w:pPr>
        <w:ind w:left="6480" w:hanging="360"/>
      </w:pPr>
      <w:rPr>
        <w:rFonts w:ascii="Wingdings" w:hAnsi="Wingdings" w:hint="default"/>
      </w:rPr>
    </w:lvl>
  </w:abstractNum>
  <w:abstractNum w:abstractNumId="122" w15:restartNumberingAfterBreak="0">
    <w:nsid w:val="2E163980"/>
    <w:multiLevelType w:val="multilevel"/>
    <w:tmpl w:val="5E9600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2E3F573F"/>
    <w:multiLevelType w:val="hybridMultilevel"/>
    <w:tmpl w:val="98DE08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2EA35A1E"/>
    <w:multiLevelType w:val="multilevel"/>
    <w:tmpl w:val="DCF8BC62"/>
    <w:lvl w:ilvl="0">
      <w:start w:val="1"/>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5" w15:restartNumberingAfterBreak="0">
    <w:nsid w:val="2EA65C7E"/>
    <w:multiLevelType w:val="hybridMultilevel"/>
    <w:tmpl w:val="5514469C"/>
    <w:lvl w:ilvl="0" w:tplc="4724941C">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2F00442A"/>
    <w:multiLevelType w:val="hybridMultilevel"/>
    <w:tmpl w:val="D9EE28EA"/>
    <w:lvl w:ilvl="0" w:tplc="FDC61FEA">
      <w:start w:val="1"/>
      <w:numFmt w:val="hebrew1"/>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2FB333BA"/>
    <w:multiLevelType w:val="hybridMultilevel"/>
    <w:tmpl w:val="2BD28AEE"/>
    <w:lvl w:ilvl="0" w:tplc="3E06E4AC">
      <w:start w:val="1"/>
      <w:numFmt w:val="hebrew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15:restartNumberingAfterBreak="0">
    <w:nsid w:val="30590D24"/>
    <w:multiLevelType w:val="hybridMultilevel"/>
    <w:tmpl w:val="852A1DEC"/>
    <w:lvl w:ilvl="0" w:tplc="6A72276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306C668A"/>
    <w:multiLevelType w:val="hybridMultilevel"/>
    <w:tmpl w:val="9238FCF4"/>
    <w:lvl w:ilvl="0" w:tplc="735CF30A">
      <w:start w:val="8"/>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0" w15:restartNumberingAfterBreak="0">
    <w:nsid w:val="3099286A"/>
    <w:multiLevelType w:val="multilevel"/>
    <w:tmpl w:val="2BF84BD6"/>
    <w:lvl w:ilvl="0">
      <w:start w:val="1"/>
      <w:numFmt w:val="decimal"/>
      <w:lvlText w:val="%1."/>
      <w:lvlJc w:val="left"/>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31" w15:restartNumberingAfterBreak="0">
    <w:nsid w:val="31DD1D70"/>
    <w:multiLevelType w:val="hybridMultilevel"/>
    <w:tmpl w:val="31CE2B26"/>
    <w:lvl w:ilvl="0" w:tplc="AD4CB1C6">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325B0FAD"/>
    <w:multiLevelType w:val="multilevel"/>
    <w:tmpl w:val="2A0677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3" w15:restartNumberingAfterBreak="0">
    <w:nsid w:val="328A13A1"/>
    <w:multiLevelType w:val="hybridMultilevel"/>
    <w:tmpl w:val="3A729884"/>
    <w:lvl w:ilvl="0" w:tplc="9C44708A">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32E95B1C"/>
    <w:multiLevelType w:val="hybridMultilevel"/>
    <w:tmpl w:val="8192554E"/>
    <w:lvl w:ilvl="0" w:tplc="3672063C">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5" w15:restartNumberingAfterBreak="0">
    <w:nsid w:val="33545FA3"/>
    <w:multiLevelType w:val="hybridMultilevel"/>
    <w:tmpl w:val="54B8718C"/>
    <w:lvl w:ilvl="0" w:tplc="AA0E7EAE">
      <w:numFmt w:val="bullet"/>
      <w:lvlText w:val=""/>
      <w:lvlJc w:val="left"/>
      <w:pPr>
        <w:ind w:left="720" w:hanging="360"/>
      </w:pPr>
      <w:rPr>
        <w:rFonts w:ascii="Symbol" w:eastAsiaTheme="minorHAnsi" w:hAnsi="Symbol"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33A034DE"/>
    <w:multiLevelType w:val="hybridMultilevel"/>
    <w:tmpl w:val="8C32C0BE"/>
    <w:lvl w:ilvl="0" w:tplc="F51E3F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7" w15:restartNumberingAfterBreak="0">
    <w:nsid w:val="33C01597"/>
    <w:multiLevelType w:val="hybridMultilevel"/>
    <w:tmpl w:val="FD345B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33CA002E"/>
    <w:multiLevelType w:val="hybridMultilevel"/>
    <w:tmpl w:val="4900F20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9" w15:restartNumberingAfterBreak="0">
    <w:nsid w:val="34474A8A"/>
    <w:multiLevelType w:val="hybridMultilevel"/>
    <w:tmpl w:val="38044EBC"/>
    <w:lvl w:ilvl="0" w:tplc="D74AB8A4">
      <w:start w:val="1"/>
      <w:numFmt w:val="hebrew1"/>
      <w:lvlText w:val="%1."/>
      <w:lvlJc w:val="left"/>
      <w:pPr>
        <w:ind w:left="502" w:hanging="360"/>
      </w:pPr>
      <w:rPr>
        <w:rFonts w:hint="default"/>
        <w:b w:val="0"/>
        <w:bCs/>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40" w15:restartNumberingAfterBreak="0">
    <w:nsid w:val="354440A4"/>
    <w:multiLevelType w:val="multilevel"/>
    <w:tmpl w:val="1C068FA2"/>
    <w:lvl w:ilvl="0">
      <w:start w:val="1"/>
      <w:numFmt w:val="decimal"/>
      <w:lvlText w:val="%1."/>
      <w:lvlJc w:val="left"/>
      <w:pPr>
        <w:ind w:left="360" w:hanging="360"/>
      </w:pPr>
      <w:rPr>
        <w:rFonts w:ascii="David" w:eastAsia="David" w:hAnsi="David" w:cs="David"/>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1" w15:restartNumberingAfterBreak="0">
    <w:nsid w:val="354A1956"/>
    <w:multiLevelType w:val="hybridMultilevel"/>
    <w:tmpl w:val="55609A9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35664824"/>
    <w:multiLevelType w:val="multilevel"/>
    <w:tmpl w:val="A3E876B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43" w15:restartNumberingAfterBreak="0">
    <w:nsid w:val="35F0691A"/>
    <w:multiLevelType w:val="hybridMultilevel"/>
    <w:tmpl w:val="CA6405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368D7182"/>
    <w:multiLevelType w:val="hybridMultilevel"/>
    <w:tmpl w:val="3BD49AF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36A808A2"/>
    <w:multiLevelType w:val="multilevel"/>
    <w:tmpl w:val="A6A6C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371321B0"/>
    <w:multiLevelType w:val="multilevel"/>
    <w:tmpl w:val="20D87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3764438C"/>
    <w:multiLevelType w:val="hybridMultilevel"/>
    <w:tmpl w:val="A8E033D2"/>
    <w:lvl w:ilvl="0" w:tplc="FA9E4A3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3781101C"/>
    <w:multiLevelType w:val="hybridMultilevel"/>
    <w:tmpl w:val="381CE176"/>
    <w:lvl w:ilvl="0" w:tplc="FFFFFFFF">
      <w:start w:val="1"/>
      <w:numFmt w:val="hebrew1"/>
      <w:lvlText w:val="%1."/>
      <w:lvlJc w:val="left"/>
      <w:pPr>
        <w:ind w:left="720" w:hanging="360"/>
      </w:pPr>
      <w:rPr>
        <w:rFonts w:hint="default"/>
        <w:lang w:val="en-U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9" w15:restartNumberingAfterBreak="0">
    <w:nsid w:val="38443945"/>
    <w:multiLevelType w:val="hybridMultilevel"/>
    <w:tmpl w:val="728CF932"/>
    <w:lvl w:ilvl="0" w:tplc="9046488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38486F40"/>
    <w:multiLevelType w:val="multilevel"/>
    <w:tmpl w:val="8E8AE712"/>
    <w:lvl w:ilvl="0">
      <w:start w:val="1"/>
      <w:numFmt w:val="decimal"/>
      <w:lvlText w:val="%1."/>
      <w:lvlJc w:val="center"/>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51" w15:restartNumberingAfterBreak="0">
    <w:nsid w:val="38CF0A72"/>
    <w:multiLevelType w:val="hybridMultilevel"/>
    <w:tmpl w:val="4254F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38F37DD5"/>
    <w:multiLevelType w:val="hybridMultilevel"/>
    <w:tmpl w:val="38D81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39094E34"/>
    <w:multiLevelType w:val="hybridMultilevel"/>
    <w:tmpl w:val="AE1E68BE"/>
    <w:lvl w:ilvl="0" w:tplc="750CDB4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391B753A"/>
    <w:multiLevelType w:val="hybridMultilevel"/>
    <w:tmpl w:val="2454FE1C"/>
    <w:lvl w:ilvl="0" w:tplc="8AE27C4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39FC289D"/>
    <w:multiLevelType w:val="multilevel"/>
    <w:tmpl w:val="810C526A"/>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6" w15:restartNumberingAfterBreak="0">
    <w:nsid w:val="3A3C49ED"/>
    <w:multiLevelType w:val="multilevel"/>
    <w:tmpl w:val="91BA31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7" w15:restartNumberingAfterBreak="0">
    <w:nsid w:val="3A8413BC"/>
    <w:multiLevelType w:val="hybridMultilevel"/>
    <w:tmpl w:val="3AC86530"/>
    <w:lvl w:ilvl="0" w:tplc="A31CEB4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3ACE2610"/>
    <w:multiLevelType w:val="hybridMultilevel"/>
    <w:tmpl w:val="D52690D0"/>
    <w:lvl w:ilvl="0" w:tplc="34F60BA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3AD66A3E"/>
    <w:multiLevelType w:val="multilevel"/>
    <w:tmpl w:val="3084AB8C"/>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60" w15:restartNumberingAfterBreak="0">
    <w:nsid w:val="3AFB7AD5"/>
    <w:multiLevelType w:val="hybridMultilevel"/>
    <w:tmpl w:val="3656C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3B2B2089"/>
    <w:multiLevelType w:val="hybridMultilevel"/>
    <w:tmpl w:val="BE541418"/>
    <w:lvl w:ilvl="0" w:tplc="AC5A9D66">
      <w:start w:val="2"/>
      <w:numFmt w:val="bullet"/>
      <w:lvlText w:val=""/>
      <w:lvlJc w:val="left"/>
      <w:pPr>
        <w:ind w:left="720" w:hanging="360"/>
      </w:pPr>
      <w:rPr>
        <w:rFonts w:ascii="Symbol" w:eastAsia="Calibri" w:hAnsi="Symbol" w:cs="Livorn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3B9040C8"/>
    <w:multiLevelType w:val="hybridMultilevel"/>
    <w:tmpl w:val="4A309F24"/>
    <w:lvl w:ilvl="0" w:tplc="2550D6EE">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3BDD404D"/>
    <w:multiLevelType w:val="hybridMultilevel"/>
    <w:tmpl w:val="F6AEF782"/>
    <w:lvl w:ilvl="0" w:tplc="F8E06490">
      <w:start w:val="1"/>
      <w:numFmt w:val="hebrew1"/>
      <w:lvlText w:val="%1."/>
      <w:lvlJc w:val="left"/>
      <w:pPr>
        <w:ind w:left="720" w:hanging="360"/>
      </w:pPr>
      <w:rPr>
        <w:rFonts w:asciiTheme="minorHAnsi" w:hAnsiTheme="minorHAnsi" w:cstheme="minorHAnsi" w:hint="default"/>
        <w:b/>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3CFA134B"/>
    <w:multiLevelType w:val="multilevel"/>
    <w:tmpl w:val="C69614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5" w15:restartNumberingAfterBreak="0">
    <w:nsid w:val="3D621917"/>
    <w:multiLevelType w:val="hybridMultilevel"/>
    <w:tmpl w:val="5AC8FC1E"/>
    <w:lvl w:ilvl="0" w:tplc="74488AE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3DB50841"/>
    <w:multiLevelType w:val="hybridMultilevel"/>
    <w:tmpl w:val="4F50091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7" w15:restartNumberingAfterBreak="0">
    <w:nsid w:val="3DB761B6"/>
    <w:multiLevelType w:val="multilevel"/>
    <w:tmpl w:val="B3DA2CD2"/>
    <w:lvl w:ilvl="0">
      <w:start w:val="7"/>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8" w15:restartNumberingAfterBreak="0">
    <w:nsid w:val="3E8D558C"/>
    <w:multiLevelType w:val="hybridMultilevel"/>
    <w:tmpl w:val="381CE176"/>
    <w:lvl w:ilvl="0" w:tplc="2CF62904">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15:restartNumberingAfterBreak="0">
    <w:nsid w:val="3E910543"/>
    <w:multiLevelType w:val="hybridMultilevel"/>
    <w:tmpl w:val="FFCCC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3EBB49F1"/>
    <w:multiLevelType w:val="hybridMultilevel"/>
    <w:tmpl w:val="0D0AB45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3F363340"/>
    <w:multiLevelType w:val="hybridMultilevel"/>
    <w:tmpl w:val="27B49204"/>
    <w:lvl w:ilvl="0" w:tplc="BB7C3C7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3F64196E"/>
    <w:multiLevelType w:val="hybridMultilevel"/>
    <w:tmpl w:val="726AC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15:restartNumberingAfterBreak="0">
    <w:nsid w:val="3FF97A67"/>
    <w:multiLevelType w:val="hybridMultilevel"/>
    <w:tmpl w:val="F7E8058E"/>
    <w:lvl w:ilvl="0" w:tplc="F96EA3C2">
      <w:start w:val="1"/>
      <w:numFmt w:val="hebrew1"/>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4" w15:restartNumberingAfterBreak="0">
    <w:nsid w:val="401240CD"/>
    <w:multiLevelType w:val="hybridMultilevel"/>
    <w:tmpl w:val="70CA84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40862681"/>
    <w:multiLevelType w:val="hybridMultilevel"/>
    <w:tmpl w:val="B1CA179E"/>
    <w:lvl w:ilvl="0" w:tplc="244AB6F0">
      <w:start w:val="1"/>
      <w:numFmt w:val="hebrew1"/>
      <w:lvlText w:val="%1."/>
      <w:lvlJc w:val="left"/>
      <w:pPr>
        <w:ind w:left="1069"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6" w15:restartNumberingAfterBreak="0">
    <w:nsid w:val="40D01B25"/>
    <w:multiLevelType w:val="hybridMultilevel"/>
    <w:tmpl w:val="67103594"/>
    <w:lvl w:ilvl="0" w:tplc="47F88C1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7" w15:restartNumberingAfterBreak="0">
    <w:nsid w:val="4194164C"/>
    <w:multiLevelType w:val="hybridMultilevel"/>
    <w:tmpl w:val="4E10222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41E6623A"/>
    <w:multiLevelType w:val="hybridMultilevel"/>
    <w:tmpl w:val="D9DC4982"/>
    <w:lvl w:ilvl="0" w:tplc="35D4598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42032F48"/>
    <w:multiLevelType w:val="hybridMultilevel"/>
    <w:tmpl w:val="86AE2ADC"/>
    <w:lvl w:ilvl="0" w:tplc="19345AD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423369F6"/>
    <w:multiLevelType w:val="multilevel"/>
    <w:tmpl w:val="B388D5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1" w15:restartNumberingAfterBreak="0">
    <w:nsid w:val="4267395F"/>
    <w:multiLevelType w:val="hybridMultilevel"/>
    <w:tmpl w:val="E474FAB6"/>
    <w:lvl w:ilvl="0" w:tplc="99F4A176">
      <w:start w:val="1"/>
      <w:numFmt w:val="hebrew1"/>
      <w:lvlText w:val="%1."/>
      <w:lvlJc w:val="left"/>
      <w:pPr>
        <w:ind w:left="99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43764B0A"/>
    <w:multiLevelType w:val="hybridMultilevel"/>
    <w:tmpl w:val="FA6213A6"/>
    <w:lvl w:ilvl="0" w:tplc="D7268B0E">
      <w:start w:val="1"/>
      <w:numFmt w:val="hebrew1"/>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443C74F5"/>
    <w:multiLevelType w:val="hybridMultilevel"/>
    <w:tmpl w:val="620E1E1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44471CCB"/>
    <w:multiLevelType w:val="hybridMultilevel"/>
    <w:tmpl w:val="0BA6658A"/>
    <w:lvl w:ilvl="0" w:tplc="D80E234C">
      <w:start w:val="1"/>
      <w:numFmt w:val="hebrew1"/>
      <w:lvlText w:val="%1."/>
      <w:lvlJc w:val="left"/>
      <w:pPr>
        <w:ind w:left="435" w:hanging="360"/>
      </w:pPr>
      <w:rPr>
        <w:rFonts w:hint="default"/>
        <w:lang w:val="en-US"/>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185" w15:restartNumberingAfterBreak="0">
    <w:nsid w:val="44AA0102"/>
    <w:multiLevelType w:val="hybridMultilevel"/>
    <w:tmpl w:val="B78C14AC"/>
    <w:lvl w:ilvl="0" w:tplc="86560312">
      <w:start w:val="1"/>
      <w:numFmt w:val="hebrew1"/>
      <w:lvlText w:val="%1."/>
      <w:lvlJc w:val="left"/>
      <w:pPr>
        <w:ind w:left="1170" w:hanging="360"/>
      </w:pPr>
      <w:rPr>
        <w:rFonts w:hint="default"/>
        <w:lang w:val="en-US"/>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86" w15:restartNumberingAfterBreak="0">
    <w:nsid w:val="44F34FB1"/>
    <w:multiLevelType w:val="hybridMultilevel"/>
    <w:tmpl w:val="12884A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457D1F89"/>
    <w:multiLevelType w:val="hybridMultilevel"/>
    <w:tmpl w:val="A32409DC"/>
    <w:lvl w:ilvl="0" w:tplc="427042B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15:restartNumberingAfterBreak="0">
    <w:nsid w:val="45D53940"/>
    <w:multiLevelType w:val="multilevel"/>
    <w:tmpl w:val="02F235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9" w15:restartNumberingAfterBreak="0">
    <w:nsid w:val="46295B79"/>
    <w:multiLevelType w:val="multilevel"/>
    <w:tmpl w:val="19DA06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0" w15:restartNumberingAfterBreak="0">
    <w:nsid w:val="465D3201"/>
    <w:multiLevelType w:val="hybridMultilevel"/>
    <w:tmpl w:val="3F1A3ACE"/>
    <w:lvl w:ilvl="0" w:tplc="FF8C5B0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15:restartNumberingAfterBreak="0">
    <w:nsid w:val="47B371FB"/>
    <w:multiLevelType w:val="hybridMultilevel"/>
    <w:tmpl w:val="D08AFE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15:restartNumberingAfterBreak="0">
    <w:nsid w:val="482F7D11"/>
    <w:multiLevelType w:val="hybridMultilevel"/>
    <w:tmpl w:val="87449CA4"/>
    <w:lvl w:ilvl="0" w:tplc="F2EE5FC6">
      <w:numFmt w:val="bullet"/>
      <w:lvlText w:val=""/>
      <w:lvlJc w:val="left"/>
      <w:pPr>
        <w:ind w:left="720" w:hanging="360"/>
      </w:pPr>
      <w:rPr>
        <w:rFonts w:ascii="Symbol" w:eastAsiaTheme="minorHAnsi"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48A51714"/>
    <w:multiLevelType w:val="hybridMultilevel"/>
    <w:tmpl w:val="3E9078EC"/>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4" w15:restartNumberingAfterBreak="0">
    <w:nsid w:val="49115F0C"/>
    <w:multiLevelType w:val="hybridMultilevel"/>
    <w:tmpl w:val="D63A2A08"/>
    <w:lvl w:ilvl="0" w:tplc="A30212E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494A5739"/>
    <w:multiLevelType w:val="hybridMultilevel"/>
    <w:tmpl w:val="E3DE7D9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4A1C68BD"/>
    <w:multiLevelType w:val="hybridMultilevel"/>
    <w:tmpl w:val="B366D9DA"/>
    <w:lvl w:ilvl="0" w:tplc="BA3E7382">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7" w15:restartNumberingAfterBreak="0">
    <w:nsid w:val="4AD74F3D"/>
    <w:multiLevelType w:val="hybridMultilevel"/>
    <w:tmpl w:val="5FE4184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8" w15:restartNumberingAfterBreak="0">
    <w:nsid w:val="4B7F79C6"/>
    <w:multiLevelType w:val="hybridMultilevel"/>
    <w:tmpl w:val="B82CEFF8"/>
    <w:lvl w:ilvl="0" w:tplc="FBBE4656">
      <w:start w:val="4"/>
      <w:numFmt w:val="hebrew1"/>
      <w:lvlText w:val="%1."/>
      <w:lvlJc w:val="left"/>
      <w:pPr>
        <w:ind w:left="1069"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9" w15:restartNumberingAfterBreak="0">
    <w:nsid w:val="4B80240F"/>
    <w:multiLevelType w:val="multilevel"/>
    <w:tmpl w:val="01B03C30"/>
    <w:lvl w:ilvl="0">
      <w:start w:val="1"/>
      <w:numFmt w:val="decimal"/>
      <w:lvlText w:val="%1."/>
      <w:lvlJc w:val="left"/>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200" w15:restartNumberingAfterBreak="0">
    <w:nsid w:val="4B874FAB"/>
    <w:multiLevelType w:val="hybridMultilevel"/>
    <w:tmpl w:val="7FC652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4C4114BA"/>
    <w:multiLevelType w:val="hybridMultilevel"/>
    <w:tmpl w:val="BBD2F274"/>
    <w:lvl w:ilvl="0" w:tplc="401A876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2" w15:restartNumberingAfterBreak="0">
    <w:nsid w:val="4E95735F"/>
    <w:multiLevelType w:val="hybridMultilevel"/>
    <w:tmpl w:val="02B637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4F2A3551"/>
    <w:multiLevelType w:val="hybridMultilevel"/>
    <w:tmpl w:val="03065B1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4F7D4574"/>
    <w:multiLevelType w:val="hybridMultilevel"/>
    <w:tmpl w:val="2AA6A09E"/>
    <w:lvl w:ilvl="0" w:tplc="8ED620DE">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4FDD0F1E"/>
    <w:multiLevelType w:val="hybridMultilevel"/>
    <w:tmpl w:val="0EAC259A"/>
    <w:lvl w:ilvl="0" w:tplc="E68886C8">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6" w15:restartNumberingAfterBreak="0">
    <w:nsid w:val="503963CC"/>
    <w:multiLevelType w:val="hybridMultilevel"/>
    <w:tmpl w:val="DE446B4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7" w15:restartNumberingAfterBreak="0">
    <w:nsid w:val="504105ED"/>
    <w:multiLevelType w:val="multilevel"/>
    <w:tmpl w:val="1AF0CE4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8" w15:restartNumberingAfterBreak="0">
    <w:nsid w:val="50A93922"/>
    <w:multiLevelType w:val="hybridMultilevel"/>
    <w:tmpl w:val="231094D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9" w15:restartNumberingAfterBreak="0">
    <w:nsid w:val="50C718F2"/>
    <w:multiLevelType w:val="hybridMultilevel"/>
    <w:tmpl w:val="4A70045C"/>
    <w:lvl w:ilvl="0" w:tplc="04090013">
      <w:start w:val="1"/>
      <w:numFmt w:val="hebrew1"/>
      <w:lvlText w:val="%1."/>
      <w:lvlJc w:val="center"/>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15:restartNumberingAfterBreak="0">
    <w:nsid w:val="51310FA6"/>
    <w:multiLevelType w:val="hybridMultilevel"/>
    <w:tmpl w:val="7FA67F8A"/>
    <w:lvl w:ilvl="0" w:tplc="2FCCF8D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515C7BE3"/>
    <w:multiLevelType w:val="hybridMultilevel"/>
    <w:tmpl w:val="E0AA97BA"/>
    <w:lvl w:ilvl="0" w:tplc="2A068796">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15:restartNumberingAfterBreak="0">
    <w:nsid w:val="516F4AFC"/>
    <w:multiLevelType w:val="hybridMultilevel"/>
    <w:tmpl w:val="C5B0A77A"/>
    <w:lvl w:ilvl="0" w:tplc="CDAE1D2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521F3F6B"/>
    <w:multiLevelType w:val="multilevel"/>
    <w:tmpl w:val="62DCFB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4" w15:restartNumberingAfterBreak="0">
    <w:nsid w:val="52723195"/>
    <w:multiLevelType w:val="multilevel"/>
    <w:tmpl w:val="BA98E216"/>
    <w:lvl w:ilvl="0">
      <w:start w:val="1"/>
      <w:numFmt w:val="decimal"/>
      <w:lvlText w:val="%1."/>
      <w:lvlJc w:val="left"/>
      <w:pPr>
        <w:ind w:left="587" w:hanging="360"/>
      </w:pPr>
      <w:rPr>
        <w:rFonts w:ascii="David" w:eastAsia="David" w:hAnsi="David" w:cs="David"/>
      </w:rPr>
    </w:lvl>
    <w:lvl w:ilvl="1">
      <w:start w:val="1"/>
      <w:numFmt w:val="lowerLetter"/>
      <w:lvlText w:val="%2."/>
      <w:lvlJc w:val="left"/>
      <w:pPr>
        <w:ind w:left="1307" w:hanging="360"/>
      </w:pPr>
    </w:lvl>
    <w:lvl w:ilvl="2">
      <w:start w:val="1"/>
      <w:numFmt w:val="lowerRoman"/>
      <w:lvlText w:val="%3."/>
      <w:lvlJc w:val="right"/>
      <w:pPr>
        <w:ind w:left="2027" w:hanging="180"/>
      </w:pPr>
    </w:lvl>
    <w:lvl w:ilvl="3">
      <w:start w:val="1"/>
      <w:numFmt w:val="decimal"/>
      <w:lvlText w:val="%4."/>
      <w:lvlJc w:val="left"/>
      <w:pPr>
        <w:ind w:left="2747" w:hanging="360"/>
      </w:pPr>
    </w:lvl>
    <w:lvl w:ilvl="4">
      <w:start w:val="1"/>
      <w:numFmt w:val="lowerLetter"/>
      <w:lvlText w:val="%5."/>
      <w:lvlJc w:val="left"/>
      <w:pPr>
        <w:ind w:left="3467" w:hanging="360"/>
      </w:pPr>
    </w:lvl>
    <w:lvl w:ilvl="5">
      <w:start w:val="1"/>
      <w:numFmt w:val="lowerRoman"/>
      <w:lvlText w:val="%6."/>
      <w:lvlJc w:val="right"/>
      <w:pPr>
        <w:ind w:left="4187" w:hanging="180"/>
      </w:pPr>
    </w:lvl>
    <w:lvl w:ilvl="6">
      <w:start w:val="1"/>
      <w:numFmt w:val="decimal"/>
      <w:lvlText w:val="%7."/>
      <w:lvlJc w:val="left"/>
      <w:pPr>
        <w:ind w:left="4907" w:hanging="360"/>
      </w:pPr>
    </w:lvl>
    <w:lvl w:ilvl="7">
      <w:start w:val="1"/>
      <w:numFmt w:val="lowerLetter"/>
      <w:lvlText w:val="%8."/>
      <w:lvlJc w:val="left"/>
      <w:pPr>
        <w:ind w:left="5627" w:hanging="360"/>
      </w:pPr>
    </w:lvl>
    <w:lvl w:ilvl="8">
      <w:start w:val="1"/>
      <w:numFmt w:val="lowerRoman"/>
      <w:lvlText w:val="%9."/>
      <w:lvlJc w:val="right"/>
      <w:pPr>
        <w:ind w:left="6347" w:hanging="180"/>
      </w:pPr>
    </w:lvl>
  </w:abstractNum>
  <w:abstractNum w:abstractNumId="215" w15:restartNumberingAfterBreak="0">
    <w:nsid w:val="52DA4D08"/>
    <w:multiLevelType w:val="hybridMultilevel"/>
    <w:tmpl w:val="BA84E356"/>
    <w:lvl w:ilvl="0" w:tplc="EBAA7DFA">
      <w:start w:val="1"/>
      <w:numFmt w:val="decimal"/>
      <w:lvlText w:val="%1."/>
      <w:lvlJc w:val="left"/>
      <w:pPr>
        <w:ind w:left="720" w:hanging="360"/>
      </w:pPr>
      <w:rPr>
        <w:rFonts w:hint="default"/>
        <w:lang w:bidi="he-I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15:restartNumberingAfterBreak="0">
    <w:nsid w:val="53E66176"/>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15:restartNumberingAfterBreak="0">
    <w:nsid w:val="54453148"/>
    <w:multiLevelType w:val="hybridMultilevel"/>
    <w:tmpl w:val="FB2EAA88"/>
    <w:lvl w:ilvl="0" w:tplc="A43C2E7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54A51794"/>
    <w:multiLevelType w:val="hybridMultilevel"/>
    <w:tmpl w:val="B416521A"/>
    <w:lvl w:ilvl="0" w:tplc="09CE9FE4">
      <w:start w:val="1"/>
      <w:numFmt w:val="bullet"/>
      <w:lvlText w:val=""/>
      <w:lvlJc w:val="left"/>
      <w:pPr>
        <w:ind w:left="720" w:hanging="360"/>
      </w:pPr>
      <w:rPr>
        <w:rFonts w:ascii="Symbol" w:hAnsi="Symbol"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15:restartNumberingAfterBreak="0">
    <w:nsid w:val="55247B0C"/>
    <w:multiLevelType w:val="hybridMultilevel"/>
    <w:tmpl w:val="8C82EBC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5681679B"/>
    <w:multiLevelType w:val="hybridMultilevel"/>
    <w:tmpl w:val="73FC1FD2"/>
    <w:lvl w:ilvl="0" w:tplc="FBBC1BE2">
      <w:start w:val="1"/>
      <w:numFmt w:val="hebrew1"/>
      <w:lvlText w:val="%1."/>
      <w:lvlJc w:val="left"/>
      <w:pPr>
        <w:ind w:left="1170" w:hanging="360"/>
      </w:pPr>
      <w:rPr>
        <w:rFonts w:hint="default"/>
        <w:b w:val="0"/>
        <w:bCs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21" w15:restartNumberingAfterBreak="0">
    <w:nsid w:val="56A135A7"/>
    <w:multiLevelType w:val="hybridMultilevel"/>
    <w:tmpl w:val="91FAD0FA"/>
    <w:lvl w:ilvl="0" w:tplc="D9460CC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57006C93"/>
    <w:multiLevelType w:val="multilevel"/>
    <w:tmpl w:val="FE9A1B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3" w15:restartNumberingAfterBreak="0">
    <w:nsid w:val="571203CD"/>
    <w:multiLevelType w:val="hybridMultilevel"/>
    <w:tmpl w:val="C124F3D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4" w15:restartNumberingAfterBreak="0">
    <w:nsid w:val="5714633D"/>
    <w:multiLevelType w:val="hybridMultilevel"/>
    <w:tmpl w:val="CAA811F4"/>
    <w:lvl w:ilvl="0" w:tplc="FB8E2770">
      <w:start w:val="1"/>
      <w:numFmt w:val="hebrew1"/>
      <w:lvlText w:val="%1."/>
      <w:lvlJc w:val="left"/>
      <w:pPr>
        <w:ind w:left="630" w:hanging="360"/>
      </w:pPr>
      <w:rPr>
        <w:rFonts w:hint="default"/>
        <w:b w:val="0"/>
        <w:bCs w:val="0"/>
        <w:sz w:val="22"/>
        <w:szCs w:val="22"/>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25" w15:restartNumberingAfterBreak="0">
    <w:nsid w:val="578605C7"/>
    <w:multiLevelType w:val="hybridMultilevel"/>
    <w:tmpl w:val="87006E3A"/>
    <w:lvl w:ilvl="0" w:tplc="6EBA686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6" w15:restartNumberingAfterBreak="0">
    <w:nsid w:val="57895A3D"/>
    <w:multiLevelType w:val="hybridMultilevel"/>
    <w:tmpl w:val="E7FC4920"/>
    <w:lvl w:ilvl="0" w:tplc="D426631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15:restartNumberingAfterBreak="0">
    <w:nsid w:val="58CF4BFF"/>
    <w:multiLevelType w:val="hybridMultilevel"/>
    <w:tmpl w:val="1028314C"/>
    <w:lvl w:ilvl="0" w:tplc="34749FE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58E50D95"/>
    <w:multiLevelType w:val="hybridMultilevel"/>
    <w:tmpl w:val="5FF240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9" w15:restartNumberingAfterBreak="0">
    <w:nsid w:val="58FF7524"/>
    <w:multiLevelType w:val="hybridMultilevel"/>
    <w:tmpl w:val="2F7276D2"/>
    <w:lvl w:ilvl="0" w:tplc="F2C8883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0" w15:restartNumberingAfterBreak="0">
    <w:nsid w:val="592529CA"/>
    <w:multiLevelType w:val="hybridMultilevel"/>
    <w:tmpl w:val="6DE8EC82"/>
    <w:lvl w:ilvl="0" w:tplc="801C40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15:restartNumberingAfterBreak="0">
    <w:nsid w:val="59A4245C"/>
    <w:multiLevelType w:val="multilevel"/>
    <w:tmpl w:val="0C7C3102"/>
    <w:lvl w:ilvl="0">
      <w:start w:val="1"/>
      <w:numFmt w:val="bullet"/>
      <w:lvlText w:val="❖"/>
      <w:lvlJc w:val="left"/>
      <w:pPr>
        <w:ind w:left="533" w:hanging="360"/>
      </w:pPr>
      <w:rPr>
        <w:rFonts w:ascii="Noto Sans Symbols" w:eastAsia="Noto Sans Symbols" w:hAnsi="Noto Sans Symbols" w:cs="Noto Sans Symbols"/>
      </w:rPr>
    </w:lvl>
    <w:lvl w:ilvl="1">
      <w:start w:val="1"/>
      <w:numFmt w:val="bullet"/>
      <w:lvlText w:val="o"/>
      <w:lvlJc w:val="left"/>
      <w:pPr>
        <w:ind w:left="1253" w:hanging="360"/>
      </w:pPr>
      <w:rPr>
        <w:rFonts w:ascii="Courier New" w:eastAsia="Courier New" w:hAnsi="Courier New" w:cs="Courier New"/>
      </w:rPr>
    </w:lvl>
    <w:lvl w:ilvl="2">
      <w:start w:val="1"/>
      <w:numFmt w:val="bullet"/>
      <w:lvlText w:val="▪"/>
      <w:lvlJc w:val="left"/>
      <w:pPr>
        <w:ind w:left="1973" w:hanging="360"/>
      </w:pPr>
      <w:rPr>
        <w:rFonts w:ascii="Noto Sans Symbols" w:eastAsia="Noto Sans Symbols" w:hAnsi="Noto Sans Symbols" w:cs="Noto Sans Symbols"/>
      </w:rPr>
    </w:lvl>
    <w:lvl w:ilvl="3">
      <w:start w:val="1"/>
      <w:numFmt w:val="bullet"/>
      <w:lvlText w:val="●"/>
      <w:lvlJc w:val="left"/>
      <w:pPr>
        <w:ind w:left="2693" w:hanging="360"/>
      </w:pPr>
      <w:rPr>
        <w:rFonts w:ascii="Noto Sans Symbols" w:eastAsia="Noto Sans Symbols" w:hAnsi="Noto Sans Symbols" w:cs="Noto Sans Symbols"/>
      </w:rPr>
    </w:lvl>
    <w:lvl w:ilvl="4">
      <w:start w:val="1"/>
      <w:numFmt w:val="bullet"/>
      <w:lvlText w:val="o"/>
      <w:lvlJc w:val="left"/>
      <w:pPr>
        <w:ind w:left="3413" w:hanging="360"/>
      </w:pPr>
      <w:rPr>
        <w:rFonts w:ascii="Courier New" w:eastAsia="Courier New" w:hAnsi="Courier New" w:cs="Courier New"/>
      </w:rPr>
    </w:lvl>
    <w:lvl w:ilvl="5">
      <w:start w:val="1"/>
      <w:numFmt w:val="bullet"/>
      <w:lvlText w:val="▪"/>
      <w:lvlJc w:val="left"/>
      <w:pPr>
        <w:ind w:left="4133" w:hanging="360"/>
      </w:pPr>
      <w:rPr>
        <w:rFonts w:ascii="Noto Sans Symbols" w:eastAsia="Noto Sans Symbols" w:hAnsi="Noto Sans Symbols" w:cs="Noto Sans Symbols"/>
      </w:rPr>
    </w:lvl>
    <w:lvl w:ilvl="6">
      <w:start w:val="1"/>
      <w:numFmt w:val="bullet"/>
      <w:lvlText w:val="●"/>
      <w:lvlJc w:val="left"/>
      <w:pPr>
        <w:ind w:left="4853" w:hanging="360"/>
      </w:pPr>
      <w:rPr>
        <w:rFonts w:ascii="Noto Sans Symbols" w:eastAsia="Noto Sans Symbols" w:hAnsi="Noto Sans Symbols" w:cs="Noto Sans Symbols"/>
      </w:rPr>
    </w:lvl>
    <w:lvl w:ilvl="7">
      <w:start w:val="1"/>
      <w:numFmt w:val="bullet"/>
      <w:lvlText w:val="o"/>
      <w:lvlJc w:val="left"/>
      <w:pPr>
        <w:ind w:left="5573" w:hanging="360"/>
      </w:pPr>
      <w:rPr>
        <w:rFonts w:ascii="Courier New" w:eastAsia="Courier New" w:hAnsi="Courier New" w:cs="Courier New"/>
      </w:rPr>
    </w:lvl>
    <w:lvl w:ilvl="8">
      <w:start w:val="1"/>
      <w:numFmt w:val="bullet"/>
      <w:lvlText w:val="▪"/>
      <w:lvlJc w:val="left"/>
      <w:pPr>
        <w:ind w:left="6293" w:hanging="360"/>
      </w:pPr>
      <w:rPr>
        <w:rFonts w:ascii="Noto Sans Symbols" w:eastAsia="Noto Sans Symbols" w:hAnsi="Noto Sans Symbols" w:cs="Noto Sans Symbols"/>
      </w:rPr>
    </w:lvl>
  </w:abstractNum>
  <w:abstractNum w:abstractNumId="232" w15:restartNumberingAfterBreak="0">
    <w:nsid w:val="59F30D68"/>
    <w:multiLevelType w:val="hybridMultilevel"/>
    <w:tmpl w:val="8AA42AEE"/>
    <w:lvl w:ilvl="0" w:tplc="5052C3F6">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3" w15:restartNumberingAfterBreak="0">
    <w:nsid w:val="5A456078"/>
    <w:multiLevelType w:val="hybridMultilevel"/>
    <w:tmpl w:val="6F5C7A70"/>
    <w:lvl w:ilvl="0" w:tplc="2DC09A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15:restartNumberingAfterBreak="0">
    <w:nsid w:val="5A8B4E05"/>
    <w:multiLevelType w:val="hybridMultilevel"/>
    <w:tmpl w:val="B1DE3698"/>
    <w:lvl w:ilvl="0" w:tplc="D10C6134">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5AA36E97"/>
    <w:multiLevelType w:val="multilevel"/>
    <w:tmpl w:val="B58C4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6" w15:restartNumberingAfterBreak="0">
    <w:nsid w:val="5AB768E3"/>
    <w:multiLevelType w:val="multilevel"/>
    <w:tmpl w:val="54E8B6C4"/>
    <w:lvl w:ilvl="0">
      <w:start w:val="7"/>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7" w15:restartNumberingAfterBreak="0">
    <w:nsid w:val="5AE66328"/>
    <w:multiLevelType w:val="hybridMultilevel"/>
    <w:tmpl w:val="437A2DE0"/>
    <w:lvl w:ilvl="0" w:tplc="983CC58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15:restartNumberingAfterBreak="0">
    <w:nsid w:val="5C05030D"/>
    <w:multiLevelType w:val="hybridMultilevel"/>
    <w:tmpl w:val="E776357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9" w15:restartNumberingAfterBreak="0">
    <w:nsid w:val="5CEE5CCE"/>
    <w:multiLevelType w:val="hybridMultilevel"/>
    <w:tmpl w:val="E474FAB6"/>
    <w:lvl w:ilvl="0" w:tplc="99F4A176">
      <w:start w:val="1"/>
      <w:numFmt w:val="hebrew1"/>
      <w:lvlText w:val="%1."/>
      <w:lvlJc w:val="left"/>
      <w:pPr>
        <w:ind w:left="99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0" w15:restartNumberingAfterBreak="0">
    <w:nsid w:val="5D322371"/>
    <w:multiLevelType w:val="multilevel"/>
    <w:tmpl w:val="852A1DEC"/>
    <w:styleLink w:val="1"/>
    <w:lvl w:ilvl="0">
      <w:start w:val="1"/>
      <w:numFmt w:val="hebrew1"/>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1" w15:restartNumberingAfterBreak="0">
    <w:nsid w:val="5D9B5F13"/>
    <w:multiLevelType w:val="hybridMultilevel"/>
    <w:tmpl w:val="34DC3E50"/>
    <w:lvl w:ilvl="0" w:tplc="2376EDF6">
      <w:start w:val="1"/>
      <w:numFmt w:val="bullet"/>
      <w:lvlText w:val=""/>
      <w:lvlJc w:val="left"/>
      <w:pPr>
        <w:ind w:left="720" w:hanging="360"/>
      </w:pPr>
      <w:rPr>
        <w:rFonts w:ascii="Symbol" w:hAnsi="Symbol" w:hint="default"/>
      </w:rPr>
    </w:lvl>
    <w:lvl w:ilvl="1" w:tplc="7CE62B66" w:tentative="1">
      <w:start w:val="1"/>
      <w:numFmt w:val="bullet"/>
      <w:lvlText w:val="o"/>
      <w:lvlJc w:val="left"/>
      <w:pPr>
        <w:ind w:left="1440" w:hanging="360"/>
      </w:pPr>
      <w:rPr>
        <w:rFonts w:ascii="Courier New" w:hAnsi="Courier New" w:cs="Courier New" w:hint="default"/>
      </w:rPr>
    </w:lvl>
    <w:lvl w:ilvl="2" w:tplc="48F658EE" w:tentative="1">
      <w:start w:val="1"/>
      <w:numFmt w:val="bullet"/>
      <w:lvlText w:val=""/>
      <w:lvlJc w:val="left"/>
      <w:pPr>
        <w:ind w:left="2160" w:hanging="360"/>
      </w:pPr>
      <w:rPr>
        <w:rFonts w:ascii="Wingdings" w:hAnsi="Wingdings" w:hint="default"/>
      </w:rPr>
    </w:lvl>
    <w:lvl w:ilvl="3" w:tplc="3FE0E8A4" w:tentative="1">
      <w:start w:val="1"/>
      <w:numFmt w:val="bullet"/>
      <w:lvlText w:val=""/>
      <w:lvlJc w:val="left"/>
      <w:pPr>
        <w:ind w:left="2880" w:hanging="360"/>
      </w:pPr>
      <w:rPr>
        <w:rFonts w:ascii="Symbol" w:hAnsi="Symbol" w:hint="default"/>
      </w:rPr>
    </w:lvl>
    <w:lvl w:ilvl="4" w:tplc="86D8A11C" w:tentative="1">
      <w:start w:val="1"/>
      <w:numFmt w:val="bullet"/>
      <w:lvlText w:val="o"/>
      <w:lvlJc w:val="left"/>
      <w:pPr>
        <w:ind w:left="3600" w:hanging="360"/>
      </w:pPr>
      <w:rPr>
        <w:rFonts w:ascii="Courier New" w:hAnsi="Courier New" w:cs="Courier New" w:hint="default"/>
      </w:rPr>
    </w:lvl>
    <w:lvl w:ilvl="5" w:tplc="4D9A6924" w:tentative="1">
      <w:start w:val="1"/>
      <w:numFmt w:val="bullet"/>
      <w:lvlText w:val=""/>
      <w:lvlJc w:val="left"/>
      <w:pPr>
        <w:ind w:left="4320" w:hanging="360"/>
      </w:pPr>
      <w:rPr>
        <w:rFonts w:ascii="Wingdings" w:hAnsi="Wingdings" w:hint="default"/>
      </w:rPr>
    </w:lvl>
    <w:lvl w:ilvl="6" w:tplc="0840CB78" w:tentative="1">
      <w:start w:val="1"/>
      <w:numFmt w:val="bullet"/>
      <w:lvlText w:val=""/>
      <w:lvlJc w:val="left"/>
      <w:pPr>
        <w:ind w:left="5040" w:hanging="360"/>
      </w:pPr>
      <w:rPr>
        <w:rFonts w:ascii="Symbol" w:hAnsi="Symbol" w:hint="default"/>
      </w:rPr>
    </w:lvl>
    <w:lvl w:ilvl="7" w:tplc="71D6C164" w:tentative="1">
      <w:start w:val="1"/>
      <w:numFmt w:val="bullet"/>
      <w:lvlText w:val="o"/>
      <w:lvlJc w:val="left"/>
      <w:pPr>
        <w:ind w:left="5760" w:hanging="360"/>
      </w:pPr>
      <w:rPr>
        <w:rFonts w:ascii="Courier New" w:hAnsi="Courier New" w:cs="Courier New" w:hint="default"/>
      </w:rPr>
    </w:lvl>
    <w:lvl w:ilvl="8" w:tplc="A34E9048" w:tentative="1">
      <w:start w:val="1"/>
      <w:numFmt w:val="bullet"/>
      <w:lvlText w:val=""/>
      <w:lvlJc w:val="left"/>
      <w:pPr>
        <w:ind w:left="6480" w:hanging="360"/>
      </w:pPr>
      <w:rPr>
        <w:rFonts w:ascii="Wingdings" w:hAnsi="Wingdings" w:hint="default"/>
      </w:rPr>
    </w:lvl>
  </w:abstractNum>
  <w:abstractNum w:abstractNumId="242" w15:restartNumberingAfterBreak="0">
    <w:nsid w:val="5DBB0C12"/>
    <w:multiLevelType w:val="hybridMultilevel"/>
    <w:tmpl w:val="94422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5DCC24C5"/>
    <w:multiLevelType w:val="multilevel"/>
    <w:tmpl w:val="C11CC366"/>
    <w:lvl w:ilvl="0">
      <w:start w:val="1"/>
      <w:numFmt w:val="decimal"/>
      <w:lvlText w:val="%1."/>
      <w:lvlJc w:val="left"/>
      <w:pPr>
        <w:ind w:left="533" w:hanging="360"/>
      </w:pPr>
      <w:rPr>
        <w:rFonts w:ascii="David" w:eastAsia="David" w:hAnsi="David" w:cs="David"/>
        <w:sz w:val="24"/>
        <w:szCs w:val="24"/>
      </w:rPr>
    </w:lvl>
    <w:lvl w:ilvl="1">
      <w:start w:val="1"/>
      <w:numFmt w:val="lowerLetter"/>
      <w:lvlText w:val="%2."/>
      <w:lvlJc w:val="left"/>
      <w:pPr>
        <w:ind w:left="1253" w:hanging="360"/>
      </w:pPr>
    </w:lvl>
    <w:lvl w:ilvl="2">
      <w:start w:val="1"/>
      <w:numFmt w:val="lowerRoman"/>
      <w:lvlText w:val="%3."/>
      <w:lvlJc w:val="right"/>
      <w:pPr>
        <w:ind w:left="1973" w:hanging="180"/>
      </w:pPr>
    </w:lvl>
    <w:lvl w:ilvl="3">
      <w:start w:val="1"/>
      <w:numFmt w:val="decimal"/>
      <w:lvlText w:val="%4."/>
      <w:lvlJc w:val="left"/>
      <w:pPr>
        <w:ind w:left="2693" w:hanging="360"/>
      </w:pPr>
    </w:lvl>
    <w:lvl w:ilvl="4">
      <w:start w:val="1"/>
      <w:numFmt w:val="lowerLetter"/>
      <w:lvlText w:val="%5."/>
      <w:lvlJc w:val="left"/>
      <w:pPr>
        <w:ind w:left="3413" w:hanging="360"/>
      </w:pPr>
    </w:lvl>
    <w:lvl w:ilvl="5">
      <w:start w:val="1"/>
      <w:numFmt w:val="lowerRoman"/>
      <w:lvlText w:val="%6."/>
      <w:lvlJc w:val="right"/>
      <w:pPr>
        <w:ind w:left="4133" w:hanging="180"/>
      </w:pPr>
    </w:lvl>
    <w:lvl w:ilvl="6">
      <w:start w:val="1"/>
      <w:numFmt w:val="decimal"/>
      <w:lvlText w:val="%7."/>
      <w:lvlJc w:val="left"/>
      <w:pPr>
        <w:ind w:left="4853" w:hanging="360"/>
      </w:pPr>
    </w:lvl>
    <w:lvl w:ilvl="7">
      <w:start w:val="1"/>
      <w:numFmt w:val="lowerLetter"/>
      <w:lvlText w:val="%8."/>
      <w:lvlJc w:val="left"/>
      <w:pPr>
        <w:ind w:left="5573" w:hanging="360"/>
      </w:pPr>
    </w:lvl>
    <w:lvl w:ilvl="8">
      <w:start w:val="1"/>
      <w:numFmt w:val="lowerRoman"/>
      <w:lvlText w:val="%9."/>
      <w:lvlJc w:val="right"/>
      <w:pPr>
        <w:ind w:left="6293" w:hanging="180"/>
      </w:pPr>
    </w:lvl>
  </w:abstractNum>
  <w:abstractNum w:abstractNumId="244" w15:restartNumberingAfterBreak="0">
    <w:nsid w:val="5E355E6A"/>
    <w:multiLevelType w:val="multilevel"/>
    <w:tmpl w:val="82906A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5" w15:restartNumberingAfterBreak="0">
    <w:nsid w:val="5EB52383"/>
    <w:multiLevelType w:val="hybridMultilevel"/>
    <w:tmpl w:val="56E62D28"/>
    <w:lvl w:ilvl="0" w:tplc="DDB05744">
      <w:start w:val="1"/>
      <w:numFmt w:val="hebrew1"/>
      <w:lvlText w:val="%1)"/>
      <w:lvlJc w:val="left"/>
      <w:pPr>
        <w:ind w:left="1080" w:hanging="360"/>
      </w:pPr>
      <w:rPr>
        <w:rFonts w:hint="default"/>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6" w15:restartNumberingAfterBreak="0">
    <w:nsid w:val="5F0C1A39"/>
    <w:multiLevelType w:val="hybridMultilevel"/>
    <w:tmpl w:val="65C6E560"/>
    <w:lvl w:ilvl="0" w:tplc="7DC0C454">
      <w:start w:val="14"/>
      <w:numFmt w:val="bullet"/>
      <w:lvlText w:val=""/>
      <w:lvlJc w:val="left"/>
      <w:pPr>
        <w:ind w:left="435" w:hanging="360"/>
      </w:pPr>
      <w:rPr>
        <w:rFonts w:ascii="Symbol" w:eastAsiaTheme="minorHAnsi" w:hAnsi="Symbol" w:cs="David"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247" w15:restartNumberingAfterBreak="0">
    <w:nsid w:val="5F2A0771"/>
    <w:multiLevelType w:val="hybridMultilevel"/>
    <w:tmpl w:val="E0CA69C6"/>
    <w:lvl w:ilvl="0" w:tplc="494E8342">
      <w:start w:val="35"/>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8" w15:restartNumberingAfterBreak="0">
    <w:nsid w:val="5F6166C4"/>
    <w:multiLevelType w:val="hybridMultilevel"/>
    <w:tmpl w:val="E6446E44"/>
    <w:lvl w:ilvl="0" w:tplc="B9906F80">
      <w:start w:val="1"/>
      <w:numFmt w:val="hebrew1"/>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9" w15:restartNumberingAfterBreak="0">
    <w:nsid w:val="60A8593B"/>
    <w:multiLevelType w:val="hybridMultilevel"/>
    <w:tmpl w:val="B13AA704"/>
    <w:lvl w:ilvl="0" w:tplc="B2AE2F2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0" w15:restartNumberingAfterBreak="0">
    <w:nsid w:val="610C4230"/>
    <w:multiLevelType w:val="hybridMultilevel"/>
    <w:tmpl w:val="E7A68C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1" w15:restartNumberingAfterBreak="0">
    <w:nsid w:val="615C45DF"/>
    <w:multiLevelType w:val="hybridMultilevel"/>
    <w:tmpl w:val="932EBFC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2" w15:restartNumberingAfterBreak="0">
    <w:nsid w:val="62A349AE"/>
    <w:multiLevelType w:val="hybridMultilevel"/>
    <w:tmpl w:val="334C6838"/>
    <w:lvl w:ilvl="0" w:tplc="6F544E8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3" w15:restartNumberingAfterBreak="0">
    <w:nsid w:val="632F451D"/>
    <w:multiLevelType w:val="hybridMultilevel"/>
    <w:tmpl w:val="473085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4" w15:restartNumberingAfterBreak="0">
    <w:nsid w:val="633D7122"/>
    <w:multiLevelType w:val="multilevel"/>
    <w:tmpl w:val="0C5440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5" w15:restartNumberingAfterBreak="0">
    <w:nsid w:val="63CC4EFE"/>
    <w:multiLevelType w:val="hybridMultilevel"/>
    <w:tmpl w:val="0BE0161C"/>
    <w:lvl w:ilvl="0" w:tplc="24202CB8">
      <w:start w:val="1"/>
      <w:numFmt w:val="hebrew1"/>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6" w15:restartNumberingAfterBreak="0">
    <w:nsid w:val="64474FDE"/>
    <w:multiLevelType w:val="hybridMultilevel"/>
    <w:tmpl w:val="116A726A"/>
    <w:lvl w:ilvl="0" w:tplc="5A12F5C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7" w15:restartNumberingAfterBreak="0">
    <w:nsid w:val="64D0478E"/>
    <w:multiLevelType w:val="hybridMultilevel"/>
    <w:tmpl w:val="9EB87D2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15:restartNumberingAfterBreak="0">
    <w:nsid w:val="650A6BC8"/>
    <w:multiLevelType w:val="hybridMultilevel"/>
    <w:tmpl w:val="DC24FE9C"/>
    <w:lvl w:ilvl="0" w:tplc="0B66BC8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9" w15:restartNumberingAfterBreak="0">
    <w:nsid w:val="656C2E97"/>
    <w:multiLevelType w:val="hybridMultilevel"/>
    <w:tmpl w:val="A2FC33D6"/>
    <w:lvl w:ilvl="0" w:tplc="C36EF2A8">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0" w15:restartNumberingAfterBreak="0">
    <w:nsid w:val="65BE7042"/>
    <w:multiLevelType w:val="hybridMultilevel"/>
    <w:tmpl w:val="22C09730"/>
    <w:lvl w:ilvl="0" w:tplc="64ACAA1A">
      <w:start w:val="1"/>
      <w:numFmt w:val="hebrew1"/>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1" w15:restartNumberingAfterBreak="0">
    <w:nsid w:val="665213A5"/>
    <w:multiLevelType w:val="hybridMultilevel"/>
    <w:tmpl w:val="62C8FE54"/>
    <w:lvl w:ilvl="0" w:tplc="3196D1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2" w15:restartNumberingAfterBreak="0">
    <w:nsid w:val="66BC16EB"/>
    <w:multiLevelType w:val="hybridMultilevel"/>
    <w:tmpl w:val="CDB8C7B6"/>
    <w:lvl w:ilvl="0" w:tplc="6EFC5AB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15:restartNumberingAfterBreak="0">
    <w:nsid w:val="67451B16"/>
    <w:multiLevelType w:val="hybridMultilevel"/>
    <w:tmpl w:val="DD383CF6"/>
    <w:lvl w:ilvl="0" w:tplc="28327B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4" w15:restartNumberingAfterBreak="0">
    <w:nsid w:val="67D109BB"/>
    <w:multiLevelType w:val="hybridMultilevel"/>
    <w:tmpl w:val="5C664D68"/>
    <w:lvl w:ilvl="0" w:tplc="42AE6830">
      <w:start w:val="1"/>
      <w:numFmt w:val="hebrew1"/>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5" w15:restartNumberingAfterBreak="0">
    <w:nsid w:val="681E02FB"/>
    <w:multiLevelType w:val="multilevel"/>
    <w:tmpl w:val="2056F2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15:restartNumberingAfterBreak="0">
    <w:nsid w:val="683A3943"/>
    <w:multiLevelType w:val="hybridMultilevel"/>
    <w:tmpl w:val="03AEAA18"/>
    <w:lvl w:ilvl="0" w:tplc="3D8815AC">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7" w15:restartNumberingAfterBreak="0">
    <w:nsid w:val="685A0332"/>
    <w:multiLevelType w:val="hybridMultilevel"/>
    <w:tmpl w:val="7632D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8" w15:restartNumberingAfterBreak="0">
    <w:nsid w:val="68914AB0"/>
    <w:multiLevelType w:val="hybridMultilevel"/>
    <w:tmpl w:val="15081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9" w15:restartNumberingAfterBreak="0">
    <w:nsid w:val="68EA25E5"/>
    <w:multiLevelType w:val="hybridMultilevel"/>
    <w:tmpl w:val="8B20B752"/>
    <w:lvl w:ilvl="0" w:tplc="F482E92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0" w15:restartNumberingAfterBreak="0">
    <w:nsid w:val="690F3BFB"/>
    <w:multiLevelType w:val="multilevel"/>
    <w:tmpl w:val="73C017E4"/>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271" w15:restartNumberingAfterBreak="0">
    <w:nsid w:val="69FA6CCE"/>
    <w:multiLevelType w:val="hybridMultilevel"/>
    <w:tmpl w:val="B26A05F2"/>
    <w:lvl w:ilvl="0" w:tplc="DCE001AE">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2" w15:restartNumberingAfterBreak="0">
    <w:nsid w:val="6A0C0C1B"/>
    <w:multiLevelType w:val="hybridMultilevel"/>
    <w:tmpl w:val="4D4A99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3" w15:restartNumberingAfterBreak="0">
    <w:nsid w:val="6A0F1EBB"/>
    <w:multiLevelType w:val="hybridMultilevel"/>
    <w:tmpl w:val="A33A94BC"/>
    <w:lvl w:ilvl="0" w:tplc="D4765D9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4" w15:restartNumberingAfterBreak="0">
    <w:nsid w:val="6C542B0D"/>
    <w:multiLevelType w:val="multilevel"/>
    <w:tmpl w:val="BE88F7A6"/>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275" w15:restartNumberingAfterBreak="0">
    <w:nsid w:val="6D0F1B06"/>
    <w:multiLevelType w:val="hybridMultilevel"/>
    <w:tmpl w:val="68527658"/>
    <w:lvl w:ilvl="0" w:tplc="32E26F26">
      <w:start w:val="3"/>
      <w:numFmt w:val="hebrew1"/>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6" w15:restartNumberingAfterBreak="0">
    <w:nsid w:val="6E853A90"/>
    <w:multiLevelType w:val="hybridMultilevel"/>
    <w:tmpl w:val="DC8EDD88"/>
    <w:lvl w:ilvl="0" w:tplc="52FCDECE">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7" w15:restartNumberingAfterBreak="0">
    <w:nsid w:val="6F0F6621"/>
    <w:multiLevelType w:val="hybridMultilevel"/>
    <w:tmpl w:val="C4766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8" w15:restartNumberingAfterBreak="0">
    <w:nsid w:val="6F241893"/>
    <w:multiLevelType w:val="hybridMultilevel"/>
    <w:tmpl w:val="3AF64E8E"/>
    <w:lvl w:ilvl="0" w:tplc="F38E1BE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9" w15:restartNumberingAfterBreak="0">
    <w:nsid w:val="6F2D61C6"/>
    <w:multiLevelType w:val="hybridMultilevel"/>
    <w:tmpl w:val="3EF0E4C2"/>
    <w:lvl w:ilvl="0" w:tplc="C362FD8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0" w15:restartNumberingAfterBreak="0">
    <w:nsid w:val="6F5D121F"/>
    <w:multiLevelType w:val="hybridMultilevel"/>
    <w:tmpl w:val="6302B898"/>
    <w:lvl w:ilvl="0" w:tplc="24C85A12">
      <w:start w:val="1"/>
      <w:numFmt w:val="decimal"/>
      <w:lvlText w:val="%1."/>
      <w:lvlJc w:val="left"/>
      <w:pPr>
        <w:ind w:left="1080" w:hanging="360"/>
      </w:pPr>
      <w:rPr>
        <w:rFonts w:ascii="Arial" w:eastAsiaTheme="minorHAnsi" w:hAnsi="Arial" w:cs="Arial"/>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1" w15:restartNumberingAfterBreak="0">
    <w:nsid w:val="6F88009B"/>
    <w:multiLevelType w:val="hybridMultilevel"/>
    <w:tmpl w:val="9368725E"/>
    <w:lvl w:ilvl="0" w:tplc="1E9C9F7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2" w15:restartNumberingAfterBreak="0">
    <w:nsid w:val="6FC77BFC"/>
    <w:multiLevelType w:val="hybridMultilevel"/>
    <w:tmpl w:val="945AE070"/>
    <w:lvl w:ilvl="0" w:tplc="4F387994">
      <w:start w:val="5"/>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3" w15:restartNumberingAfterBreak="0">
    <w:nsid w:val="6FEA33FB"/>
    <w:multiLevelType w:val="hybridMultilevel"/>
    <w:tmpl w:val="08609B8E"/>
    <w:lvl w:ilvl="0" w:tplc="6CB02496">
      <w:start w:val="1"/>
      <w:numFmt w:val="hebrew1"/>
      <w:lvlText w:val="%1."/>
      <w:lvlJc w:val="left"/>
      <w:pPr>
        <w:ind w:left="720" w:hanging="360"/>
      </w:pPr>
      <w:rPr>
        <w:rFonts w:cs="Guttman Rashi"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4" w15:restartNumberingAfterBreak="0">
    <w:nsid w:val="71186A06"/>
    <w:multiLevelType w:val="hybridMultilevel"/>
    <w:tmpl w:val="AAB22248"/>
    <w:lvl w:ilvl="0" w:tplc="83EEEBA0">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5" w15:restartNumberingAfterBreak="0">
    <w:nsid w:val="71621680"/>
    <w:multiLevelType w:val="hybridMultilevel"/>
    <w:tmpl w:val="ADD8C434"/>
    <w:lvl w:ilvl="0" w:tplc="DCC889F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6" w15:restartNumberingAfterBreak="0">
    <w:nsid w:val="7229615D"/>
    <w:multiLevelType w:val="multilevel"/>
    <w:tmpl w:val="FB30F1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7" w15:restartNumberingAfterBreak="0">
    <w:nsid w:val="72334C40"/>
    <w:multiLevelType w:val="hybridMultilevel"/>
    <w:tmpl w:val="FE221442"/>
    <w:lvl w:ilvl="0" w:tplc="A47A806A">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8" w15:restartNumberingAfterBreak="0">
    <w:nsid w:val="72353088"/>
    <w:multiLevelType w:val="multilevel"/>
    <w:tmpl w:val="F112F876"/>
    <w:lvl w:ilvl="0">
      <w:start w:val="3"/>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en-US"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9" w15:restartNumberingAfterBreak="0">
    <w:nsid w:val="72771BA0"/>
    <w:multiLevelType w:val="hybridMultilevel"/>
    <w:tmpl w:val="6A688160"/>
    <w:lvl w:ilvl="0" w:tplc="545A65F8">
      <w:start w:val="1"/>
      <w:numFmt w:val="hebrew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0" w15:restartNumberingAfterBreak="0">
    <w:nsid w:val="72A16091"/>
    <w:multiLevelType w:val="hybridMultilevel"/>
    <w:tmpl w:val="401CDD16"/>
    <w:lvl w:ilvl="0" w:tplc="1DAA640A">
      <w:start w:val="1"/>
      <w:numFmt w:val="hebrew1"/>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91" w15:restartNumberingAfterBreak="0">
    <w:nsid w:val="72A5662F"/>
    <w:multiLevelType w:val="hybridMultilevel"/>
    <w:tmpl w:val="6CFEBA82"/>
    <w:lvl w:ilvl="0" w:tplc="B010C6A2">
      <w:start w:val="1"/>
      <w:numFmt w:val="hebrew1"/>
      <w:lvlText w:val="%1."/>
      <w:lvlJc w:val="left"/>
      <w:pPr>
        <w:ind w:left="1080" w:hanging="360"/>
      </w:pPr>
      <w:rPr>
        <w:rFonts w:hint="default"/>
        <w:b w:val="0"/>
        <w:bCs w:val="0"/>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2" w15:restartNumberingAfterBreak="0">
    <w:nsid w:val="72F900C9"/>
    <w:multiLevelType w:val="multilevel"/>
    <w:tmpl w:val="B4A4660C"/>
    <w:lvl w:ilvl="0">
      <w:start w:val="1"/>
      <w:numFmt w:val="decimal"/>
      <w:lvlText w:val="%1."/>
      <w:lvlJc w:val="left"/>
      <w:pPr>
        <w:ind w:left="533" w:hanging="360"/>
      </w:pPr>
      <w:rPr>
        <w:rFonts w:ascii="David" w:eastAsia="David" w:hAnsi="David" w:cs="David"/>
        <w:sz w:val="24"/>
        <w:szCs w:val="24"/>
      </w:rPr>
    </w:lvl>
    <w:lvl w:ilvl="1">
      <w:start w:val="1"/>
      <w:numFmt w:val="lowerLetter"/>
      <w:lvlText w:val="%2."/>
      <w:lvlJc w:val="left"/>
      <w:pPr>
        <w:ind w:left="1253" w:hanging="360"/>
      </w:pPr>
    </w:lvl>
    <w:lvl w:ilvl="2">
      <w:start w:val="1"/>
      <w:numFmt w:val="lowerRoman"/>
      <w:lvlText w:val="%3."/>
      <w:lvlJc w:val="right"/>
      <w:pPr>
        <w:ind w:left="1973" w:hanging="180"/>
      </w:pPr>
    </w:lvl>
    <w:lvl w:ilvl="3">
      <w:start w:val="1"/>
      <w:numFmt w:val="decimal"/>
      <w:lvlText w:val="%4."/>
      <w:lvlJc w:val="left"/>
      <w:pPr>
        <w:ind w:left="2693" w:hanging="360"/>
      </w:pPr>
    </w:lvl>
    <w:lvl w:ilvl="4">
      <w:start w:val="1"/>
      <w:numFmt w:val="lowerLetter"/>
      <w:lvlText w:val="%5."/>
      <w:lvlJc w:val="left"/>
      <w:pPr>
        <w:ind w:left="3413" w:hanging="360"/>
      </w:pPr>
    </w:lvl>
    <w:lvl w:ilvl="5">
      <w:start w:val="1"/>
      <w:numFmt w:val="lowerRoman"/>
      <w:lvlText w:val="%6."/>
      <w:lvlJc w:val="right"/>
      <w:pPr>
        <w:ind w:left="4133" w:hanging="180"/>
      </w:pPr>
    </w:lvl>
    <w:lvl w:ilvl="6">
      <w:start w:val="1"/>
      <w:numFmt w:val="decimal"/>
      <w:lvlText w:val="%7."/>
      <w:lvlJc w:val="left"/>
      <w:pPr>
        <w:ind w:left="4853" w:hanging="360"/>
      </w:pPr>
    </w:lvl>
    <w:lvl w:ilvl="7">
      <w:start w:val="1"/>
      <w:numFmt w:val="lowerLetter"/>
      <w:lvlText w:val="%8."/>
      <w:lvlJc w:val="left"/>
      <w:pPr>
        <w:ind w:left="5573" w:hanging="360"/>
      </w:pPr>
    </w:lvl>
    <w:lvl w:ilvl="8">
      <w:start w:val="1"/>
      <w:numFmt w:val="lowerRoman"/>
      <w:lvlText w:val="%9."/>
      <w:lvlJc w:val="right"/>
      <w:pPr>
        <w:ind w:left="6293" w:hanging="180"/>
      </w:pPr>
    </w:lvl>
  </w:abstractNum>
  <w:abstractNum w:abstractNumId="293" w15:restartNumberingAfterBreak="0">
    <w:nsid w:val="737B788E"/>
    <w:multiLevelType w:val="hybridMultilevel"/>
    <w:tmpl w:val="5D1A263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4" w15:restartNumberingAfterBreak="0">
    <w:nsid w:val="748A134A"/>
    <w:multiLevelType w:val="hybridMultilevel"/>
    <w:tmpl w:val="A15230DE"/>
    <w:lvl w:ilvl="0" w:tplc="3D0C565C">
      <w:start w:val="1"/>
      <w:numFmt w:val="hebrew1"/>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5" w15:restartNumberingAfterBreak="0">
    <w:nsid w:val="74DA14F4"/>
    <w:multiLevelType w:val="hybridMultilevel"/>
    <w:tmpl w:val="952C29D4"/>
    <w:lvl w:ilvl="0" w:tplc="1C8C893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6" w15:restartNumberingAfterBreak="0">
    <w:nsid w:val="74DF710F"/>
    <w:multiLevelType w:val="multilevel"/>
    <w:tmpl w:val="16B69016"/>
    <w:lvl w:ilvl="0">
      <w:start w:val="2"/>
      <w:numFmt w:val="hebrew2"/>
      <w:lvlText w:val="%1)"/>
      <w:lvlJc w:val="left"/>
      <w:rPr>
        <w:rFonts w:ascii="David" w:eastAsia="David" w:hAnsi="David" w:cs="David"/>
        <w:b w:val="0"/>
        <w:bCs w:val="0"/>
        <w:i w:val="0"/>
        <w:iCs w:val="0"/>
        <w:smallCaps w:val="0"/>
        <w:strike w:val="0"/>
        <w:color w:val="000000"/>
        <w:spacing w:val="0"/>
        <w:w w:val="100"/>
        <w:position w:val="0"/>
        <w:sz w:val="22"/>
        <w:szCs w:val="22"/>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7" w15:restartNumberingAfterBreak="0">
    <w:nsid w:val="753A72A9"/>
    <w:multiLevelType w:val="hybridMultilevel"/>
    <w:tmpl w:val="11DEE814"/>
    <w:lvl w:ilvl="0" w:tplc="D25231F0">
      <w:start w:val="1"/>
      <w:numFmt w:val="hebrew1"/>
      <w:lvlText w:val="%1."/>
      <w:lvlJc w:val="left"/>
      <w:pPr>
        <w:ind w:left="1170" w:hanging="360"/>
      </w:pPr>
      <w:rPr>
        <w:rFonts w:hint="default"/>
        <w:b w:val="0"/>
        <w:sz w:val="22"/>
        <w:szCs w:val="22"/>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98" w15:restartNumberingAfterBreak="0">
    <w:nsid w:val="75905BDA"/>
    <w:multiLevelType w:val="hybridMultilevel"/>
    <w:tmpl w:val="E558F8DE"/>
    <w:lvl w:ilvl="0" w:tplc="376A27F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9" w15:restartNumberingAfterBreak="0">
    <w:nsid w:val="759E763F"/>
    <w:multiLevelType w:val="multilevel"/>
    <w:tmpl w:val="1FDCB9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0" w15:restartNumberingAfterBreak="0">
    <w:nsid w:val="7666791D"/>
    <w:multiLevelType w:val="hybridMultilevel"/>
    <w:tmpl w:val="380EBAB8"/>
    <w:lvl w:ilvl="0" w:tplc="B76E99EC">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1" w15:restartNumberingAfterBreak="0">
    <w:nsid w:val="78994D60"/>
    <w:multiLevelType w:val="hybridMultilevel"/>
    <w:tmpl w:val="AADA0970"/>
    <w:lvl w:ilvl="0" w:tplc="642209D2">
      <w:start w:val="5"/>
      <w:numFmt w:val="hebrew1"/>
      <w:lvlText w:val="%1."/>
      <w:lvlJc w:val="left"/>
      <w:pPr>
        <w:ind w:left="502" w:hanging="360"/>
      </w:pPr>
      <w:rPr>
        <w:rFonts w:hint="default"/>
        <w:b/>
        <w:bCs/>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02" w15:restartNumberingAfterBreak="0">
    <w:nsid w:val="794402E9"/>
    <w:multiLevelType w:val="hybridMultilevel"/>
    <w:tmpl w:val="7E526CDC"/>
    <w:lvl w:ilvl="0" w:tplc="CDE2EB50">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3" w15:restartNumberingAfterBreak="0">
    <w:nsid w:val="79686172"/>
    <w:multiLevelType w:val="hybridMultilevel"/>
    <w:tmpl w:val="1FBA943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4" w15:restartNumberingAfterBreak="0">
    <w:nsid w:val="7A16027F"/>
    <w:multiLevelType w:val="multilevel"/>
    <w:tmpl w:val="E990DD8C"/>
    <w:lvl w:ilvl="0">
      <w:start w:val="1"/>
      <w:numFmt w:val="decimal"/>
      <w:lvlText w:val="%1."/>
      <w:lvlJc w:val="left"/>
      <w:pPr>
        <w:ind w:left="587" w:hanging="360"/>
      </w:pPr>
      <w:rPr>
        <w:rFonts w:ascii="David" w:eastAsia="David" w:hAnsi="David" w:cs="David"/>
      </w:rPr>
    </w:lvl>
    <w:lvl w:ilvl="1">
      <w:start w:val="1"/>
      <w:numFmt w:val="lowerLetter"/>
      <w:lvlText w:val="%2."/>
      <w:lvlJc w:val="left"/>
      <w:pPr>
        <w:ind w:left="1307" w:hanging="360"/>
      </w:pPr>
    </w:lvl>
    <w:lvl w:ilvl="2">
      <w:start w:val="1"/>
      <w:numFmt w:val="lowerRoman"/>
      <w:lvlText w:val="%3."/>
      <w:lvlJc w:val="right"/>
      <w:pPr>
        <w:ind w:left="2027" w:hanging="180"/>
      </w:pPr>
    </w:lvl>
    <w:lvl w:ilvl="3">
      <w:start w:val="1"/>
      <w:numFmt w:val="decimal"/>
      <w:lvlText w:val="%4."/>
      <w:lvlJc w:val="left"/>
      <w:pPr>
        <w:ind w:left="2747" w:hanging="360"/>
      </w:pPr>
    </w:lvl>
    <w:lvl w:ilvl="4">
      <w:start w:val="1"/>
      <w:numFmt w:val="lowerLetter"/>
      <w:lvlText w:val="%5."/>
      <w:lvlJc w:val="left"/>
      <w:pPr>
        <w:ind w:left="3467" w:hanging="360"/>
      </w:pPr>
    </w:lvl>
    <w:lvl w:ilvl="5">
      <w:start w:val="1"/>
      <w:numFmt w:val="lowerRoman"/>
      <w:lvlText w:val="%6."/>
      <w:lvlJc w:val="right"/>
      <w:pPr>
        <w:ind w:left="4187" w:hanging="180"/>
      </w:pPr>
    </w:lvl>
    <w:lvl w:ilvl="6">
      <w:start w:val="1"/>
      <w:numFmt w:val="decimal"/>
      <w:lvlText w:val="%7."/>
      <w:lvlJc w:val="left"/>
      <w:pPr>
        <w:ind w:left="4907" w:hanging="360"/>
      </w:pPr>
    </w:lvl>
    <w:lvl w:ilvl="7">
      <w:start w:val="1"/>
      <w:numFmt w:val="lowerLetter"/>
      <w:lvlText w:val="%8."/>
      <w:lvlJc w:val="left"/>
      <w:pPr>
        <w:ind w:left="5627" w:hanging="360"/>
      </w:pPr>
    </w:lvl>
    <w:lvl w:ilvl="8">
      <w:start w:val="1"/>
      <w:numFmt w:val="lowerRoman"/>
      <w:lvlText w:val="%9."/>
      <w:lvlJc w:val="right"/>
      <w:pPr>
        <w:ind w:left="6347" w:hanging="180"/>
      </w:pPr>
    </w:lvl>
  </w:abstractNum>
  <w:abstractNum w:abstractNumId="305" w15:restartNumberingAfterBreak="0">
    <w:nsid w:val="7B3B5666"/>
    <w:multiLevelType w:val="hybridMultilevel"/>
    <w:tmpl w:val="9E50FF14"/>
    <w:lvl w:ilvl="0" w:tplc="281E4D94">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6" w15:restartNumberingAfterBreak="0">
    <w:nsid w:val="7BA41138"/>
    <w:multiLevelType w:val="hybridMultilevel"/>
    <w:tmpl w:val="4B02EF8E"/>
    <w:lvl w:ilvl="0" w:tplc="FF5AE68C">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7" w15:restartNumberingAfterBreak="0">
    <w:nsid w:val="7BCB6498"/>
    <w:multiLevelType w:val="hybridMultilevel"/>
    <w:tmpl w:val="E3DAD5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8" w15:restartNumberingAfterBreak="0">
    <w:nsid w:val="7CCA259E"/>
    <w:multiLevelType w:val="multilevel"/>
    <w:tmpl w:val="8D3017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9" w15:restartNumberingAfterBreak="0">
    <w:nsid w:val="7CCB5E36"/>
    <w:multiLevelType w:val="hybridMultilevel"/>
    <w:tmpl w:val="6A50DEA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0" w15:restartNumberingAfterBreak="0">
    <w:nsid w:val="7CE22E56"/>
    <w:multiLevelType w:val="hybridMultilevel"/>
    <w:tmpl w:val="11E6F788"/>
    <w:lvl w:ilvl="0" w:tplc="7B504DD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1" w15:restartNumberingAfterBreak="0">
    <w:nsid w:val="7D405DAF"/>
    <w:multiLevelType w:val="hybridMultilevel"/>
    <w:tmpl w:val="340884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2" w15:restartNumberingAfterBreak="0">
    <w:nsid w:val="7D70163E"/>
    <w:multiLevelType w:val="hybridMultilevel"/>
    <w:tmpl w:val="1422CCCC"/>
    <w:lvl w:ilvl="0" w:tplc="716CDB0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3" w15:restartNumberingAfterBreak="0">
    <w:nsid w:val="7D741018"/>
    <w:multiLevelType w:val="hybridMultilevel"/>
    <w:tmpl w:val="B6126006"/>
    <w:lvl w:ilvl="0" w:tplc="625E1C40">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4" w15:restartNumberingAfterBreak="0">
    <w:nsid w:val="7E875F30"/>
    <w:multiLevelType w:val="hybridMultilevel"/>
    <w:tmpl w:val="D7B251FE"/>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5" w15:restartNumberingAfterBreak="0">
    <w:nsid w:val="7F332875"/>
    <w:multiLevelType w:val="multilevel"/>
    <w:tmpl w:val="75EA1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6" w15:restartNumberingAfterBreak="0">
    <w:nsid w:val="7F926017"/>
    <w:multiLevelType w:val="hybridMultilevel"/>
    <w:tmpl w:val="A4700444"/>
    <w:lvl w:ilvl="0" w:tplc="2C68F28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89072526">
    <w:abstractNumId w:val="9"/>
  </w:num>
  <w:num w:numId="2" w16cid:durableId="749156144">
    <w:abstractNumId w:val="7"/>
  </w:num>
  <w:num w:numId="3" w16cid:durableId="1334214388">
    <w:abstractNumId w:val="6"/>
  </w:num>
  <w:num w:numId="4" w16cid:durableId="21562047">
    <w:abstractNumId w:val="5"/>
  </w:num>
  <w:num w:numId="5" w16cid:durableId="1326932320">
    <w:abstractNumId w:val="4"/>
  </w:num>
  <w:num w:numId="6" w16cid:durableId="1033963201">
    <w:abstractNumId w:val="8"/>
  </w:num>
  <w:num w:numId="7" w16cid:durableId="288124000">
    <w:abstractNumId w:val="3"/>
  </w:num>
  <w:num w:numId="8" w16cid:durableId="1556045068">
    <w:abstractNumId w:val="2"/>
  </w:num>
  <w:num w:numId="9" w16cid:durableId="1834906522">
    <w:abstractNumId w:val="1"/>
  </w:num>
  <w:num w:numId="10" w16cid:durableId="741948307">
    <w:abstractNumId w:val="0"/>
  </w:num>
  <w:num w:numId="11" w16cid:durableId="542835619">
    <w:abstractNumId w:val="33"/>
  </w:num>
  <w:num w:numId="12" w16cid:durableId="1727295058">
    <w:abstractNumId w:val="154"/>
  </w:num>
  <w:num w:numId="13" w16cid:durableId="508562484">
    <w:abstractNumId w:val="16"/>
  </w:num>
  <w:num w:numId="14" w16cid:durableId="1178429161">
    <w:abstractNumId w:val="17"/>
  </w:num>
  <w:num w:numId="15" w16cid:durableId="1486821893">
    <w:abstractNumId w:val="32"/>
  </w:num>
  <w:num w:numId="16" w16cid:durableId="1448312204">
    <w:abstractNumId w:val="289"/>
  </w:num>
  <w:num w:numId="17" w16cid:durableId="945844326">
    <w:abstractNumId w:val="255"/>
  </w:num>
  <w:num w:numId="18" w16cid:durableId="936012851">
    <w:abstractNumId w:val="298"/>
  </w:num>
  <w:num w:numId="19" w16cid:durableId="2046564560">
    <w:abstractNumId w:val="278"/>
  </w:num>
  <w:num w:numId="20" w16cid:durableId="410198665">
    <w:abstractNumId w:val="192"/>
  </w:num>
  <w:num w:numId="21" w16cid:durableId="1750106007">
    <w:abstractNumId w:val="160"/>
  </w:num>
  <w:num w:numId="22" w16cid:durableId="1576671004">
    <w:abstractNumId w:val="103"/>
  </w:num>
  <w:num w:numId="23" w16cid:durableId="338044850">
    <w:abstractNumId w:val="182"/>
  </w:num>
  <w:num w:numId="24" w16cid:durableId="1200896447">
    <w:abstractNumId w:val="95"/>
  </w:num>
  <w:num w:numId="25" w16cid:durableId="608857854">
    <w:abstractNumId w:val="137"/>
  </w:num>
  <w:num w:numId="26" w16cid:durableId="1153642849">
    <w:abstractNumId w:val="67"/>
  </w:num>
  <w:num w:numId="27" w16cid:durableId="488324378">
    <w:abstractNumId w:val="53"/>
  </w:num>
  <w:num w:numId="28" w16cid:durableId="1116170134">
    <w:abstractNumId w:val="272"/>
  </w:num>
  <w:num w:numId="29" w16cid:durableId="787119777">
    <w:abstractNumId w:val="70"/>
  </w:num>
  <w:num w:numId="30" w16cid:durableId="708607681">
    <w:abstractNumId w:val="253"/>
  </w:num>
  <w:num w:numId="31" w16cid:durableId="1321888138">
    <w:abstractNumId w:val="250"/>
  </w:num>
  <w:num w:numId="32" w16cid:durableId="1472750932">
    <w:abstractNumId w:val="169"/>
  </w:num>
  <w:num w:numId="33" w16cid:durableId="567574366">
    <w:abstractNumId w:val="152"/>
  </w:num>
  <w:num w:numId="34" w16cid:durableId="1257595866">
    <w:abstractNumId w:val="144"/>
  </w:num>
  <w:num w:numId="35" w16cid:durableId="836845248">
    <w:abstractNumId w:val="174"/>
  </w:num>
  <w:num w:numId="36" w16cid:durableId="572206701">
    <w:abstractNumId w:val="252"/>
  </w:num>
  <w:num w:numId="37" w16cid:durableId="835731937">
    <w:abstractNumId w:val="143"/>
  </w:num>
  <w:num w:numId="38" w16cid:durableId="372194678">
    <w:abstractNumId w:val="172"/>
  </w:num>
  <w:num w:numId="39" w16cid:durableId="1100756679">
    <w:abstractNumId w:val="188"/>
  </w:num>
  <w:num w:numId="40" w16cid:durableId="564224555">
    <w:abstractNumId w:val="92"/>
  </w:num>
  <w:num w:numId="41" w16cid:durableId="1120346443">
    <w:abstractNumId w:val="93"/>
  </w:num>
  <w:num w:numId="42" w16cid:durableId="1110978441">
    <w:abstractNumId w:val="180"/>
  </w:num>
  <w:num w:numId="43" w16cid:durableId="1308045851">
    <w:abstractNumId w:val="150"/>
  </w:num>
  <w:num w:numId="44" w16cid:durableId="1564366303">
    <w:abstractNumId w:val="164"/>
  </w:num>
  <w:num w:numId="45" w16cid:durableId="551043995">
    <w:abstractNumId w:val="130"/>
  </w:num>
  <w:num w:numId="46" w16cid:durableId="100687529">
    <w:abstractNumId w:val="91"/>
  </w:num>
  <w:num w:numId="47" w16cid:durableId="51542502">
    <w:abstractNumId w:val="140"/>
  </w:num>
  <w:num w:numId="48" w16cid:durableId="1483621360">
    <w:abstractNumId w:val="30"/>
  </w:num>
  <w:num w:numId="49" w16cid:durableId="2055421634">
    <w:abstractNumId w:val="299"/>
  </w:num>
  <w:num w:numId="50" w16cid:durableId="177820162">
    <w:abstractNumId w:val="79"/>
  </w:num>
  <w:num w:numId="51" w16cid:durableId="1238397592">
    <w:abstractNumId w:val="51"/>
  </w:num>
  <w:num w:numId="52" w16cid:durableId="2073117817">
    <w:abstractNumId w:val="292"/>
  </w:num>
  <w:num w:numId="53" w16cid:durableId="51659391">
    <w:abstractNumId w:val="156"/>
  </w:num>
  <w:num w:numId="54" w16cid:durableId="1933200608">
    <w:abstractNumId w:val="207"/>
  </w:num>
  <w:num w:numId="55" w16cid:durableId="1393890107">
    <w:abstractNumId w:val="274"/>
  </w:num>
  <w:num w:numId="56" w16cid:durableId="470171296">
    <w:abstractNumId w:val="109"/>
  </w:num>
  <w:num w:numId="57" w16cid:durableId="1636182235">
    <w:abstractNumId w:val="214"/>
  </w:num>
  <w:num w:numId="58" w16cid:durableId="1680426458">
    <w:abstractNumId w:val="246"/>
  </w:num>
  <w:num w:numId="59" w16cid:durableId="99882343">
    <w:abstractNumId w:val="184"/>
  </w:num>
  <w:num w:numId="60" w16cid:durableId="212430048">
    <w:abstractNumId w:val="313"/>
  </w:num>
  <w:num w:numId="61" w16cid:durableId="326978096">
    <w:abstractNumId w:val="48"/>
  </w:num>
  <w:num w:numId="62" w16cid:durableId="645664638">
    <w:abstractNumId w:val="218"/>
  </w:num>
  <w:num w:numId="63" w16cid:durableId="1006634786">
    <w:abstractNumId w:val="268"/>
  </w:num>
  <w:num w:numId="64" w16cid:durableId="554658329">
    <w:abstractNumId w:val="96"/>
  </w:num>
  <w:num w:numId="65" w16cid:durableId="1365981998">
    <w:abstractNumId w:val="135"/>
  </w:num>
  <w:num w:numId="66" w16cid:durableId="1129543823">
    <w:abstractNumId w:val="69"/>
  </w:num>
  <w:num w:numId="67" w16cid:durableId="1347245605">
    <w:abstractNumId w:val="34"/>
  </w:num>
  <w:num w:numId="68" w16cid:durableId="130827278">
    <w:abstractNumId w:val="138"/>
  </w:num>
  <w:num w:numId="69" w16cid:durableId="344212033">
    <w:abstractNumId w:val="116"/>
  </w:num>
  <w:num w:numId="70" w16cid:durableId="1855995259">
    <w:abstractNumId w:val="305"/>
  </w:num>
  <w:num w:numId="71" w16cid:durableId="1366057483">
    <w:abstractNumId w:val="58"/>
  </w:num>
  <w:num w:numId="72" w16cid:durableId="36395314">
    <w:abstractNumId w:val="24"/>
  </w:num>
  <w:num w:numId="73" w16cid:durableId="625965402">
    <w:abstractNumId w:val="197"/>
  </w:num>
  <w:num w:numId="74" w16cid:durableId="1177768148">
    <w:abstractNumId w:val="248"/>
  </w:num>
  <w:num w:numId="75" w16cid:durableId="513500922">
    <w:abstractNumId w:val="275"/>
  </w:num>
  <w:num w:numId="76" w16cid:durableId="1671978921">
    <w:abstractNumId w:val="111"/>
  </w:num>
  <w:num w:numId="77" w16cid:durableId="608706691">
    <w:abstractNumId w:val="282"/>
  </w:num>
  <w:num w:numId="78" w16cid:durableId="2111775967">
    <w:abstractNumId w:val="208"/>
  </w:num>
  <w:num w:numId="79" w16cid:durableId="1096711807">
    <w:abstractNumId w:val="264"/>
  </w:num>
  <w:num w:numId="80" w16cid:durableId="888227762">
    <w:abstractNumId w:val="259"/>
  </w:num>
  <w:num w:numId="81" w16cid:durableId="762608578">
    <w:abstractNumId w:val="29"/>
  </w:num>
  <w:num w:numId="82" w16cid:durableId="601649300">
    <w:abstractNumId w:val="176"/>
  </w:num>
  <w:num w:numId="83" w16cid:durableId="909773382">
    <w:abstractNumId w:val="129"/>
  </w:num>
  <w:num w:numId="84" w16cid:durableId="1251113411">
    <w:abstractNumId w:val="223"/>
  </w:num>
  <w:num w:numId="85" w16cid:durableId="1942444551">
    <w:abstractNumId w:val="166"/>
  </w:num>
  <w:num w:numId="86" w16cid:durableId="57048379">
    <w:abstractNumId w:val="306"/>
  </w:num>
  <w:num w:numId="87" w16cid:durableId="298189198">
    <w:abstractNumId w:val="134"/>
  </w:num>
  <w:num w:numId="88" w16cid:durableId="1305426802">
    <w:abstractNumId w:val="26"/>
  </w:num>
  <w:num w:numId="89" w16cid:durableId="874346697">
    <w:abstractNumId w:val="83"/>
  </w:num>
  <w:num w:numId="90" w16cid:durableId="199824407">
    <w:abstractNumId w:val="18"/>
  </w:num>
  <w:num w:numId="91" w16cid:durableId="1917782815">
    <w:abstractNumId w:val="287"/>
  </w:num>
  <w:num w:numId="92" w16cid:durableId="1253972647">
    <w:abstractNumId w:val="271"/>
  </w:num>
  <w:num w:numId="93" w16cid:durableId="1106123185">
    <w:abstractNumId w:val="196"/>
  </w:num>
  <w:num w:numId="94" w16cid:durableId="687219169">
    <w:abstractNumId w:val="112"/>
  </w:num>
  <w:num w:numId="95" w16cid:durableId="869298061">
    <w:abstractNumId w:val="85"/>
  </w:num>
  <w:num w:numId="96" w16cid:durableId="825123472">
    <w:abstractNumId w:val="277"/>
  </w:num>
  <w:num w:numId="97" w16cid:durableId="161438420">
    <w:abstractNumId w:val="63"/>
  </w:num>
  <w:num w:numId="98" w16cid:durableId="1605263072">
    <w:abstractNumId w:val="136"/>
  </w:num>
  <w:num w:numId="99" w16cid:durableId="887838935">
    <w:abstractNumId w:val="38"/>
  </w:num>
  <w:num w:numId="100" w16cid:durableId="742412666">
    <w:abstractNumId w:val="35"/>
  </w:num>
  <w:num w:numId="101" w16cid:durableId="1684552240">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741100914">
    <w:abstractNumId w:val="173"/>
  </w:num>
  <w:num w:numId="103" w16cid:durableId="587814870">
    <w:abstractNumId w:val="273"/>
  </w:num>
  <w:num w:numId="104" w16cid:durableId="1402173087">
    <w:abstractNumId w:val="25"/>
  </w:num>
  <w:num w:numId="105" w16cid:durableId="22422523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252059229">
    <w:abstractNumId w:val="15"/>
  </w:num>
  <w:num w:numId="107" w16cid:durableId="568268772">
    <w:abstractNumId w:val="162"/>
  </w:num>
  <w:num w:numId="108" w16cid:durableId="1869179729">
    <w:abstractNumId w:val="168"/>
  </w:num>
  <w:num w:numId="109" w16cid:durableId="989480052">
    <w:abstractNumId w:val="281"/>
  </w:num>
  <w:num w:numId="110" w16cid:durableId="438112014">
    <w:abstractNumId w:val="201"/>
  </w:num>
  <w:num w:numId="111" w16cid:durableId="202132876">
    <w:abstractNumId w:val="163"/>
  </w:num>
  <w:num w:numId="112" w16cid:durableId="889808088">
    <w:abstractNumId w:val="148"/>
  </w:num>
  <w:num w:numId="113" w16cid:durableId="1450278072">
    <w:abstractNumId w:val="120"/>
  </w:num>
  <w:num w:numId="114" w16cid:durableId="113794423">
    <w:abstractNumId w:val="165"/>
  </w:num>
  <w:num w:numId="115" w16cid:durableId="1903176075">
    <w:abstractNumId w:val="210"/>
  </w:num>
  <w:num w:numId="116" w16cid:durableId="1302734250">
    <w:abstractNumId w:val="279"/>
  </w:num>
  <w:num w:numId="117" w16cid:durableId="1334994013">
    <w:abstractNumId w:val="217"/>
  </w:num>
  <w:num w:numId="118" w16cid:durableId="1624265597">
    <w:abstractNumId w:val="230"/>
  </w:num>
  <w:num w:numId="119" w16cid:durableId="278529044">
    <w:abstractNumId w:val="204"/>
  </w:num>
  <w:num w:numId="120" w16cid:durableId="1541355723">
    <w:abstractNumId w:val="66"/>
  </w:num>
  <w:num w:numId="121" w16cid:durableId="71780493">
    <w:abstractNumId w:val="254"/>
  </w:num>
  <w:num w:numId="122" w16cid:durableId="1032456564">
    <w:abstractNumId w:val="189"/>
  </w:num>
  <w:num w:numId="123" w16cid:durableId="883978964">
    <w:abstractNumId w:val="159"/>
  </w:num>
  <w:num w:numId="124" w16cid:durableId="284309775">
    <w:abstractNumId w:val="213"/>
  </w:num>
  <w:num w:numId="125" w16cid:durableId="1224562635">
    <w:abstractNumId w:val="308"/>
  </w:num>
  <w:num w:numId="126" w16cid:durableId="2115323949">
    <w:abstractNumId w:val="114"/>
  </w:num>
  <w:num w:numId="127" w16cid:durableId="1212501048">
    <w:abstractNumId w:val="222"/>
  </w:num>
  <w:num w:numId="128" w16cid:durableId="2020036242">
    <w:abstractNumId w:val="199"/>
  </w:num>
  <w:num w:numId="129" w16cid:durableId="762190928">
    <w:abstractNumId w:val="286"/>
  </w:num>
  <w:num w:numId="130" w16cid:durableId="1981423985">
    <w:abstractNumId w:val="43"/>
  </w:num>
  <w:num w:numId="131" w16cid:durableId="233467708">
    <w:abstractNumId w:val="155"/>
  </w:num>
  <w:num w:numId="132" w16cid:durableId="2064672570">
    <w:abstractNumId w:val="37"/>
  </w:num>
  <w:num w:numId="133" w16cid:durableId="859898268">
    <w:abstractNumId w:val="231"/>
  </w:num>
  <w:num w:numId="134" w16cid:durableId="229734164">
    <w:abstractNumId w:val="84"/>
  </w:num>
  <w:num w:numId="135" w16cid:durableId="769742044">
    <w:abstractNumId w:val="243"/>
  </w:num>
  <w:num w:numId="136" w16cid:durableId="2130513819">
    <w:abstractNumId w:val="244"/>
  </w:num>
  <w:num w:numId="137" w16cid:durableId="1125777899">
    <w:abstractNumId w:val="142"/>
  </w:num>
  <w:num w:numId="138" w16cid:durableId="923994852">
    <w:abstractNumId w:val="270"/>
  </w:num>
  <w:num w:numId="139" w16cid:durableId="1379861111">
    <w:abstractNumId w:val="132"/>
  </w:num>
  <w:num w:numId="140" w16cid:durableId="1912696167">
    <w:abstractNumId w:val="304"/>
  </w:num>
  <w:num w:numId="141" w16cid:durableId="1293560252">
    <w:abstractNumId w:val="203"/>
  </w:num>
  <w:num w:numId="142" w16cid:durableId="341321911">
    <w:abstractNumId w:val="177"/>
  </w:num>
  <w:num w:numId="143" w16cid:durableId="959337997">
    <w:abstractNumId w:val="27"/>
  </w:num>
  <w:num w:numId="144" w16cid:durableId="1061443386">
    <w:abstractNumId w:val="151"/>
  </w:num>
  <w:num w:numId="145" w16cid:durableId="167646743">
    <w:abstractNumId w:val="215"/>
  </w:num>
  <w:num w:numId="146" w16cid:durableId="1726486802">
    <w:abstractNumId w:val="205"/>
  </w:num>
  <w:num w:numId="147" w16cid:durableId="1738940298">
    <w:abstractNumId w:val="110"/>
  </w:num>
  <w:num w:numId="148" w16cid:durableId="264702565">
    <w:abstractNumId w:val="309"/>
  </w:num>
  <w:num w:numId="149" w16cid:durableId="1136876530">
    <w:abstractNumId w:val="31"/>
  </w:num>
  <w:num w:numId="150" w16cid:durableId="646326861">
    <w:abstractNumId w:val="303"/>
  </w:num>
  <w:num w:numId="151" w16cid:durableId="1373842026">
    <w:abstractNumId w:val="251"/>
  </w:num>
  <w:num w:numId="152" w16cid:durableId="748042991">
    <w:abstractNumId w:val="78"/>
  </w:num>
  <w:num w:numId="153" w16cid:durableId="176846127">
    <w:abstractNumId w:val="314"/>
  </w:num>
  <w:num w:numId="154" w16cid:durableId="2094429666">
    <w:abstractNumId w:val="200"/>
  </w:num>
  <w:num w:numId="155" w16cid:durableId="700130398">
    <w:abstractNumId w:val="206"/>
  </w:num>
  <w:num w:numId="156" w16cid:durableId="2048212386">
    <w:abstractNumId w:val="141"/>
  </w:num>
  <w:num w:numId="157" w16cid:durableId="1510100766">
    <w:abstractNumId w:val="293"/>
  </w:num>
  <w:num w:numId="158" w16cid:durableId="2098086818">
    <w:abstractNumId w:val="280"/>
  </w:num>
  <w:num w:numId="159" w16cid:durableId="641271018">
    <w:abstractNumId w:val="170"/>
  </w:num>
  <w:num w:numId="160" w16cid:durableId="216480856">
    <w:abstractNumId w:val="183"/>
  </w:num>
  <w:num w:numId="161" w16cid:durableId="401408660">
    <w:abstractNumId w:val="77"/>
  </w:num>
  <w:num w:numId="162" w16cid:durableId="356544957">
    <w:abstractNumId w:val="106"/>
  </w:num>
  <w:num w:numId="163" w16cid:durableId="1706060825">
    <w:abstractNumId w:val="193"/>
  </w:num>
  <w:num w:numId="164" w16cid:durableId="144592715">
    <w:abstractNumId w:val="99"/>
  </w:num>
  <w:num w:numId="165" w16cid:durableId="1698193371">
    <w:abstractNumId w:val="228"/>
  </w:num>
  <w:num w:numId="166" w16cid:durableId="2047099164">
    <w:abstractNumId w:val="311"/>
  </w:num>
  <w:num w:numId="167" w16cid:durableId="1519126769">
    <w:abstractNumId w:val="44"/>
  </w:num>
  <w:num w:numId="168" w16cid:durableId="929124886">
    <w:abstractNumId w:val="20"/>
  </w:num>
  <w:num w:numId="169" w16cid:durableId="1856143027">
    <w:abstractNumId w:val="126"/>
  </w:num>
  <w:num w:numId="170" w16cid:durableId="1327049124">
    <w:abstractNumId w:val="198"/>
  </w:num>
  <w:num w:numId="171" w16cid:durableId="705253817">
    <w:abstractNumId w:val="178"/>
  </w:num>
  <w:num w:numId="172" w16cid:durableId="1739551466">
    <w:abstractNumId w:val="226"/>
  </w:num>
  <w:num w:numId="173" w16cid:durableId="248346555">
    <w:abstractNumId w:val="266"/>
  </w:num>
  <w:num w:numId="174" w16cid:durableId="1861701156">
    <w:abstractNumId w:val="288"/>
  </w:num>
  <w:num w:numId="175" w16cid:durableId="299071133">
    <w:abstractNumId w:val="54"/>
  </w:num>
  <w:num w:numId="176" w16cid:durableId="2001542766">
    <w:abstractNumId w:val="167"/>
  </w:num>
  <w:num w:numId="177" w16cid:durableId="770512944">
    <w:abstractNumId w:val="124"/>
  </w:num>
  <w:num w:numId="178" w16cid:durableId="690571707">
    <w:abstractNumId w:val="236"/>
  </w:num>
  <w:num w:numId="179" w16cid:durableId="440611513">
    <w:abstractNumId w:val="45"/>
  </w:num>
  <w:num w:numId="180" w16cid:durableId="2044667170">
    <w:abstractNumId w:val="263"/>
  </w:num>
  <w:num w:numId="181" w16cid:durableId="1238780979">
    <w:abstractNumId w:val="190"/>
  </w:num>
  <w:num w:numId="182" w16cid:durableId="440034080">
    <w:abstractNumId w:val="245"/>
  </w:num>
  <w:num w:numId="183" w16cid:durableId="1033072544">
    <w:abstractNumId w:val="316"/>
  </w:num>
  <w:num w:numId="184" w16cid:durableId="829254843">
    <w:abstractNumId w:val="233"/>
  </w:num>
  <w:num w:numId="185" w16cid:durableId="135027750">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2034525631">
    <w:abstractNumId w:val="2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1009716311">
    <w:abstractNumId w:val="13"/>
  </w:num>
  <w:num w:numId="188" w16cid:durableId="572355222">
    <w:abstractNumId w:val="300"/>
  </w:num>
  <w:num w:numId="189" w16cid:durableId="131681706">
    <w:abstractNumId w:val="71"/>
  </w:num>
  <w:num w:numId="190" w16cid:durableId="1968705250">
    <w:abstractNumId w:val="75"/>
  </w:num>
  <w:num w:numId="191" w16cid:durableId="1740132391">
    <w:abstractNumId w:val="87"/>
  </w:num>
  <w:num w:numId="192" w16cid:durableId="265890561">
    <w:abstractNumId w:val="23"/>
  </w:num>
  <w:num w:numId="193" w16cid:durableId="322130278">
    <w:abstractNumId w:val="86"/>
  </w:num>
  <w:num w:numId="194" w16cid:durableId="100151648">
    <w:abstractNumId w:val="175"/>
  </w:num>
  <w:num w:numId="195" w16cid:durableId="1811053877">
    <w:abstractNumId w:val="127"/>
  </w:num>
  <w:num w:numId="196" w16cid:durableId="503128714">
    <w:abstractNumId w:val="153"/>
  </w:num>
  <w:num w:numId="197" w16cid:durableId="146242947">
    <w:abstractNumId w:val="57"/>
  </w:num>
  <w:num w:numId="198" w16cid:durableId="1467549863">
    <w:abstractNumId w:val="179"/>
  </w:num>
  <w:num w:numId="199" w16cid:durableId="1441803115">
    <w:abstractNumId w:val="195"/>
  </w:num>
  <w:num w:numId="200" w16cid:durableId="948900429">
    <w:abstractNumId w:val="257"/>
  </w:num>
  <w:num w:numId="201" w16cid:durableId="1605311078">
    <w:abstractNumId w:val="94"/>
  </w:num>
  <w:num w:numId="202" w16cid:durableId="1241326106">
    <w:abstractNumId w:val="80"/>
  </w:num>
  <w:num w:numId="203" w16cid:durableId="1157381278">
    <w:abstractNumId w:val="237"/>
  </w:num>
  <w:num w:numId="204" w16cid:durableId="113868467">
    <w:abstractNumId w:val="121"/>
  </w:num>
  <w:num w:numId="205" w16cid:durableId="772820897">
    <w:abstractNumId w:val="59"/>
  </w:num>
  <w:num w:numId="206" w16cid:durableId="254437794">
    <w:abstractNumId w:val="241"/>
  </w:num>
  <w:num w:numId="207" w16cid:durableId="1412773479">
    <w:abstractNumId w:val="65"/>
  </w:num>
  <w:num w:numId="208" w16cid:durableId="1711110321">
    <w:abstractNumId w:val="133"/>
  </w:num>
  <w:num w:numId="209" w16cid:durableId="946960147">
    <w:abstractNumId w:val="284"/>
  </w:num>
  <w:num w:numId="210" w16cid:durableId="443887971">
    <w:abstractNumId w:val="212"/>
  </w:num>
  <w:num w:numId="211" w16cid:durableId="1411276080">
    <w:abstractNumId w:val="128"/>
  </w:num>
  <w:num w:numId="212" w16cid:durableId="1293101150">
    <w:abstractNumId w:val="235"/>
  </w:num>
  <w:num w:numId="213" w16cid:durableId="1464539076">
    <w:abstractNumId w:val="10"/>
  </w:num>
  <w:num w:numId="214" w16cid:durableId="430975169">
    <w:abstractNumId w:val="315"/>
  </w:num>
  <w:num w:numId="215" w16cid:durableId="823470900">
    <w:abstractNumId w:val="145"/>
  </w:num>
  <w:num w:numId="216" w16cid:durableId="1444105907">
    <w:abstractNumId w:val="240"/>
  </w:num>
  <w:num w:numId="217" w16cid:durableId="545068037">
    <w:abstractNumId w:val="239"/>
  </w:num>
  <w:num w:numId="218" w16cid:durableId="560991628">
    <w:abstractNumId w:val="115"/>
  </w:num>
  <w:num w:numId="219" w16cid:durableId="179703587">
    <w:abstractNumId w:val="194"/>
  </w:num>
  <w:num w:numId="220" w16cid:durableId="119417614">
    <w:abstractNumId w:val="157"/>
  </w:num>
  <w:num w:numId="221" w16cid:durableId="1695377181">
    <w:abstractNumId w:val="28"/>
  </w:num>
  <w:num w:numId="222" w16cid:durableId="1455250096">
    <w:abstractNumId w:val="290"/>
  </w:num>
  <w:num w:numId="223" w16cid:durableId="1267690501">
    <w:abstractNumId w:val="89"/>
  </w:num>
  <w:num w:numId="224" w16cid:durableId="1192377987">
    <w:abstractNumId w:val="104"/>
  </w:num>
  <w:num w:numId="225" w16cid:durableId="529535841">
    <w:abstractNumId w:val="220"/>
  </w:num>
  <w:num w:numId="226" w16cid:durableId="1831361315">
    <w:abstractNumId w:val="224"/>
  </w:num>
  <w:num w:numId="227" w16cid:durableId="575937546">
    <w:abstractNumId w:val="291"/>
  </w:num>
  <w:num w:numId="228" w16cid:durableId="178157037">
    <w:abstractNumId w:val="90"/>
  </w:num>
  <w:num w:numId="229" w16cid:durableId="2053308873">
    <w:abstractNumId w:val="19"/>
  </w:num>
  <w:num w:numId="230" w16cid:durableId="827130874">
    <w:abstractNumId w:val="185"/>
  </w:num>
  <w:num w:numId="231" w16cid:durableId="1237058780">
    <w:abstractNumId w:val="297"/>
  </w:num>
  <w:num w:numId="232" w16cid:durableId="344602809">
    <w:abstractNumId w:val="247"/>
  </w:num>
  <w:num w:numId="233" w16cid:durableId="1444615269">
    <w:abstractNumId w:val="181"/>
  </w:num>
  <w:num w:numId="234" w16cid:durableId="715737872">
    <w:abstractNumId w:val="98"/>
  </w:num>
  <w:num w:numId="235" w16cid:durableId="1076244764">
    <w:abstractNumId w:val="88"/>
  </w:num>
  <w:num w:numId="236" w16cid:durableId="1758289954">
    <w:abstractNumId w:val="216"/>
  </w:num>
  <w:num w:numId="237" w16cid:durableId="1772317266">
    <w:abstractNumId w:val="62"/>
  </w:num>
  <w:num w:numId="238" w16cid:durableId="858465082">
    <w:abstractNumId w:val="260"/>
  </w:num>
  <w:num w:numId="239" w16cid:durableId="585652230">
    <w:abstractNumId w:val="125"/>
  </w:num>
  <w:num w:numId="240" w16cid:durableId="1173103717">
    <w:abstractNumId w:val="105"/>
  </w:num>
  <w:num w:numId="241" w16cid:durableId="21445091">
    <w:abstractNumId w:val="283"/>
  </w:num>
  <w:num w:numId="242" w16cid:durableId="251669411">
    <w:abstractNumId w:val="302"/>
  </w:num>
  <w:num w:numId="243" w16cid:durableId="1656881728">
    <w:abstractNumId w:val="227"/>
  </w:num>
  <w:num w:numId="244" w16cid:durableId="35586605">
    <w:abstractNumId w:val="256"/>
  </w:num>
  <w:num w:numId="245" w16cid:durableId="1752971229">
    <w:abstractNumId w:val="119"/>
  </w:num>
  <w:num w:numId="246" w16cid:durableId="683633331">
    <w:abstractNumId w:val="46"/>
  </w:num>
  <w:num w:numId="247" w16cid:durableId="1760520890">
    <w:abstractNumId w:val="261"/>
  </w:num>
  <w:num w:numId="248" w16cid:durableId="1894804427">
    <w:abstractNumId w:val="229"/>
  </w:num>
  <w:num w:numId="249" w16cid:durableId="1021124540">
    <w:abstractNumId w:val="117"/>
  </w:num>
  <w:num w:numId="250" w16cid:durableId="1052194341">
    <w:abstractNumId w:val="100"/>
  </w:num>
  <w:num w:numId="251" w16cid:durableId="1480343222">
    <w:abstractNumId w:val="262"/>
  </w:num>
  <w:num w:numId="252" w16cid:durableId="235869623">
    <w:abstractNumId w:val="72"/>
  </w:num>
  <w:num w:numId="253" w16cid:durableId="179857280">
    <w:abstractNumId w:val="310"/>
  </w:num>
  <w:num w:numId="254" w16cid:durableId="827483518">
    <w:abstractNumId w:val="158"/>
  </w:num>
  <w:num w:numId="255" w16cid:durableId="82268439">
    <w:abstractNumId w:val="108"/>
  </w:num>
  <w:num w:numId="256" w16cid:durableId="1372654986">
    <w:abstractNumId w:val="269"/>
  </w:num>
  <w:num w:numId="257" w16cid:durableId="930435543">
    <w:abstractNumId w:val="312"/>
  </w:num>
  <w:num w:numId="258" w16cid:durableId="1932469263">
    <w:abstractNumId w:val="52"/>
  </w:num>
  <w:num w:numId="259" w16cid:durableId="311375427">
    <w:abstractNumId w:val="249"/>
  </w:num>
  <w:num w:numId="260" w16cid:durableId="64110295">
    <w:abstractNumId w:val="221"/>
  </w:num>
  <w:num w:numId="261" w16cid:durableId="1289893137">
    <w:abstractNumId w:val="60"/>
  </w:num>
  <w:num w:numId="262" w16cid:durableId="1656451063">
    <w:abstractNumId w:val="11"/>
  </w:num>
  <w:num w:numId="263" w16cid:durableId="2021009509">
    <w:abstractNumId w:val="97"/>
  </w:num>
  <w:num w:numId="264" w16cid:durableId="1514227842">
    <w:abstractNumId w:val="295"/>
  </w:num>
  <w:num w:numId="265" w16cid:durableId="45447823">
    <w:abstractNumId w:val="171"/>
  </w:num>
  <w:num w:numId="266" w16cid:durableId="382683583">
    <w:abstractNumId w:val="234"/>
  </w:num>
  <w:num w:numId="267" w16cid:durableId="2098482424">
    <w:abstractNumId w:val="267"/>
  </w:num>
  <w:num w:numId="268" w16cid:durableId="288556494">
    <w:abstractNumId w:val="276"/>
  </w:num>
  <w:num w:numId="269" w16cid:durableId="128202956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16cid:durableId="303781974">
    <w:abstractNumId w:val="187"/>
  </w:num>
  <w:num w:numId="271" w16cid:durableId="1458253283">
    <w:abstractNumId w:val="55"/>
  </w:num>
  <w:num w:numId="272" w16cid:durableId="147325953">
    <w:abstractNumId w:val="2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16cid:durableId="767387639">
    <w:abstractNumId w:val="41"/>
  </w:num>
  <w:num w:numId="274" w16cid:durableId="1964267715">
    <w:abstractNumId w:val="73"/>
  </w:num>
  <w:num w:numId="275" w16cid:durableId="1430931776">
    <w:abstractNumId w:val="39"/>
  </w:num>
  <w:num w:numId="276" w16cid:durableId="2128230992">
    <w:abstractNumId w:val="139"/>
  </w:num>
  <w:num w:numId="277" w16cid:durableId="450630131">
    <w:abstractNumId w:val="301"/>
  </w:num>
  <w:num w:numId="278" w16cid:durableId="1771662932">
    <w:abstractNumId w:val="258"/>
  </w:num>
  <w:num w:numId="279" w16cid:durableId="1425954630">
    <w:abstractNumId w:val="149"/>
  </w:num>
  <w:num w:numId="280" w16cid:durableId="12735144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16cid:durableId="1113208711">
    <w:abstractNumId w:val="131"/>
  </w:num>
  <w:num w:numId="282" w16cid:durableId="398986778">
    <w:abstractNumId w:val="36"/>
  </w:num>
  <w:num w:numId="283" w16cid:durableId="1524515539">
    <w:abstractNumId w:val="296"/>
  </w:num>
  <w:num w:numId="284" w16cid:durableId="1671561978">
    <w:abstractNumId w:val="47"/>
  </w:num>
  <w:num w:numId="285" w16cid:durableId="26830501">
    <w:abstractNumId w:val="74"/>
  </w:num>
  <w:num w:numId="286" w16cid:durableId="660499988">
    <w:abstractNumId w:val="307"/>
  </w:num>
  <w:num w:numId="287" w16cid:durableId="309595857">
    <w:abstractNumId w:val="49"/>
  </w:num>
  <w:num w:numId="288" w16cid:durableId="549267804">
    <w:abstractNumId w:val="202"/>
  </w:num>
  <w:num w:numId="289" w16cid:durableId="1722092656">
    <w:abstractNumId w:val="61"/>
  </w:num>
  <w:num w:numId="290" w16cid:durableId="1400861190">
    <w:abstractNumId w:val="123"/>
  </w:num>
  <w:num w:numId="291" w16cid:durableId="286208292">
    <w:abstractNumId w:val="219"/>
  </w:num>
  <w:num w:numId="292" w16cid:durableId="2066836452">
    <w:abstractNumId w:val="50"/>
  </w:num>
  <w:num w:numId="293" w16cid:durableId="292834784">
    <w:abstractNumId w:val="265"/>
  </w:num>
  <w:num w:numId="294" w16cid:durableId="1169517149">
    <w:abstractNumId w:val="186"/>
  </w:num>
  <w:num w:numId="295" w16cid:durableId="1551259548">
    <w:abstractNumId w:val="42"/>
  </w:num>
  <w:num w:numId="296" w16cid:durableId="688143033">
    <w:abstractNumId w:val="146"/>
  </w:num>
  <w:num w:numId="297" w16cid:durableId="1520704734">
    <w:abstractNumId w:val="82"/>
  </w:num>
  <w:num w:numId="298" w16cid:durableId="1928420656">
    <w:abstractNumId w:val="122"/>
  </w:num>
  <w:num w:numId="299" w16cid:durableId="767428239">
    <w:abstractNumId w:val="161"/>
  </w:num>
  <w:num w:numId="300" w16cid:durableId="1228607508">
    <w:abstractNumId w:val="238"/>
  </w:num>
  <w:num w:numId="301" w16cid:durableId="257299586">
    <w:abstractNumId w:val="147"/>
  </w:num>
  <w:num w:numId="302" w16cid:durableId="755202547">
    <w:abstractNumId w:val="21"/>
  </w:num>
  <w:num w:numId="303" w16cid:durableId="2058235259">
    <w:abstractNumId w:val="101"/>
  </w:num>
  <w:num w:numId="304" w16cid:durableId="1371028812">
    <w:abstractNumId w:val="118"/>
  </w:num>
  <w:num w:numId="305" w16cid:durableId="1836459098">
    <w:abstractNumId w:val="56"/>
  </w:num>
  <w:num w:numId="306" w16cid:durableId="234515055">
    <w:abstractNumId w:val="232"/>
  </w:num>
  <w:num w:numId="307" w16cid:durableId="1753353684">
    <w:abstractNumId w:val="225"/>
  </w:num>
  <w:num w:numId="308" w16cid:durableId="838347042">
    <w:abstractNumId w:val="14"/>
  </w:num>
  <w:num w:numId="309" w16cid:durableId="1126006484">
    <w:abstractNumId w:val="191"/>
  </w:num>
  <w:num w:numId="310" w16cid:durableId="432897863">
    <w:abstractNumId w:val="102"/>
  </w:num>
  <w:num w:numId="311" w16cid:durableId="504630190">
    <w:abstractNumId w:val="209"/>
  </w:num>
  <w:num w:numId="312" w16cid:durableId="1975483293">
    <w:abstractNumId w:val="285"/>
  </w:num>
  <w:num w:numId="313" w16cid:durableId="1990669352">
    <w:abstractNumId w:val="211"/>
  </w:num>
  <w:num w:numId="314" w16cid:durableId="1557157348">
    <w:abstractNumId w:val="81"/>
  </w:num>
  <w:num w:numId="315" w16cid:durableId="67116804">
    <w:abstractNumId w:val="76"/>
  </w:num>
  <w:num w:numId="316" w16cid:durableId="1504055658">
    <w:abstractNumId w:val="68"/>
  </w:num>
  <w:num w:numId="317" w16cid:durableId="1723602947">
    <w:abstractNumId w:val="242"/>
  </w:num>
  <w:num w:numId="318" w16cid:durableId="1963802057">
    <w:abstractNumId w:val="12"/>
  </w:num>
  <w:num w:numId="319" w16cid:durableId="623773664">
    <w:abstractNumId w:val="64"/>
  </w:num>
  <w:num w:numId="320" w16cid:durableId="686832921">
    <w:abstractNumId w:val="113"/>
  </w:num>
  <w:num w:numId="321" w16cid:durableId="1842508003">
    <w:abstractNumId w:val="107"/>
  </w:num>
  <w:num w:numId="322" w16cid:durableId="1515341758">
    <w:abstractNumId w:val="22"/>
  </w:num>
  <w:num w:numId="323" w16cid:durableId="1627003417">
    <w:abstractNumId w:val="4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isplayBackgroundShape/>
  <w:hideSpellingErrors/>
  <w:proofState w:spelling="clean"/>
  <w:defaultTabStop w:val="720"/>
  <w:drawingGridHorizontalSpacing w:val="110"/>
  <w:displayHorizontalDrawingGridEvery w:val="2"/>
  <w:characterSpacingControl w:val="doNotCompress"/>
  <w:hdrShapeDefaults>
    <o:shapedefaults v:ext="edit" spidmax="2050" fillcolor="white">
      <v:fill color="white"/>
      <v:shadow on="t" offset="-2pt,-2pt" offset2="-8pt,-8pt"/>
    </o:shapedefaults>
    <o:shapelayout v:ext="edit">
      <o:idmap v:ext="edit" data="1"/>
      <o:rules v:ext="edit">
        <o:r id="V:Rule1" type="connector" idref="#_x0000_s1133"/>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B199E"/>
    <w:rsid w:val="0000085F"/>
    <w:rsid w:val="000008F3"/>
    <w:rsid w:val="00000917"/>
    <w:rsid w:val="000014C4"/>
    <w:rsid w:val="0000197B"/>
    <w:rsid w:val="00001D87"/>
    <w:rsid w:val="00001D8A"/>
    <w:rsid w:val="00001DF5"/>
    <w:rsid w:val="0000278E"/>
    <w:rsid w:val="00002A8F"/>
    <w:rsid w:val="00003200"/>
    <w:rsid w:val="00003386"/>
    <w:rsid w:val="00003947"/>
    <w:rsid w:val="00003994"/>
    <w:rsid w:val="00004A3B"/>
    <w:rsid w:val="00004BB8"/>
    <w:rsid w:val="00004D29"/>
    <w:rsid w:val="0000579C"/>
    <w:rsid w:val="000058C7"/>
    <w:rsid w:val="00005A63"/>
    <w:rsid w:val="00006150"/>
    <w:rsid w:val="00006DD3"/>
    <w:rsid w:val="00007336"/>
    <w:rsid w:val="00007CDF"/>
    <w:rsid w:val="0001029E"/>
    <w:rsid w:val="000105F9"/>
    <w:rsid w:val="00010862"/>
    <w:rsid w:val="00010F98"/>
    <w:rsid w:val="0001132F"/>
    <w:rsid w:val="0001144A"/>
    <w:rsid w:val="000114AB"/>
    <w:rsid w:val="000117AA"/>
    <w:rsid w:val="0001185F"/>
    <w:rsid w:val="00011EAD"/>
    <w:rsid w:val="000128B0"/>
    <w:rsid w:val="00014553"/>
    <w:rsid w:val="0001486C"/>
    <w:rsid w:val="00014E74"/>
    <w:rsid w:val="000150AA"/>
    <w:rsid w:val="00015301"/>
    <w:rsid w:val="0001636B"/>
    <w:rsid w:val="00016556"/>
    <w:rsid w:val="0001687D"/>
    <w:rsid w:val="00017244"/>
    <w:rsid w:val="00017502"/>
    <w:rsid w:val="0001755B"/>
    <w:rsid w:val="000179F0"/>
    <w:rsid w:val="00020736"/>
    <w:rsid w:val="00020C7E"/>
    <w:rsid w:val="00020E44"/>
    <w:rsid w:val="00020F23"/>
    <w:rsid w:val="00021061"/>
    <w:rsid w:val="000214DB"/>
    <w:rsid w:val="00021665"/>
    <w:rsid w:val="000216A0"/>
    <w:rsid w:val="000216E4"/>
    <w:rsid w:val="000217FD"/>
    <w:rsid w:val="00021A87"/>
    <w:rsid w:val="00021C39"/>
    <w:rsid w:val="00022300"/>
    <w:rsid w:val="000227E6"/>
    <w:rsid w:val="0002379E"/>
    <w:rsid w:val="000239C7"/>
    <w:rsid w:val="00023A29"/>
    <w:rsid w:val="00023A5A"/>
    <w:rsid w:val="00023D84"/>
    <w:rsid w:val="00023E57"/>
    <w:rsid w:val="00023FFD"/>
    <w:rsid w:val="0002461D"/>
    <w:rsid w:val="00024740"/>
    <w:rsid w:val="0002523B"/>
    <w:rsid w:val="00025673"/>
    <w:rsid w:val="000256D6"/>
    <w:rsid w:val="000257F8"/>
    <w:rsid w:val="00025CA0"/>
    <w:rsid w:val="00025D73"/>
    <w:rsid w:val="00025FF5"/>
    <w:rsid w:val="0002617D"/>
    <w:rsid w:val="00026278"/>
    <w:rsid w:val="000262C7"/>
    <w:rsid w:val="0002649C"/>
    <w:rsid w:val="00026F6B"/>
    <w:rsid w:val="000273A8"/>
    <w:rsid w:val="0002791D"/>
    <w:rsid w:val="00027AAE"/>
    <w:rsid w:val="00027CA3"/>
    <w:rsid w:val="00027D22"/>
    <w:rsid w:val="00027DC2"/>
    <w:rsid w:val="0003017F"/>
    <w:rsid w:val="0003034C"/>
    <w:rsid w:val="00030511"/>
    <w:rsid w:val="00030FD6"/>
    <w:rsid w:val="00030FF1"/>
    <w:rsid w:val="000310AE"/>
    <w:rsid w:val="00031B44"/>
    <w:rsid w:val="00031FC0"/>
    <w:rsid w:val="000329FB"/>
    <w:rsid w:val="00032A44"/>
    <w:rsid w:val="00032EC8"/>
    <w:rsid w:val="000333BF"/>
    <w:rsid w:val="0003368E"/>
    <w:rsid w:val="000339FB"/>
    <w:rsid w:val="00033CD2"/>
    <w:rsid w:val="000348FA"/>
    <w:rsid w:val="00034CF4"/>
    <w:rsid w:val="00035235"/>
    <w:rsid w:val="0003562F"/>
    <w:rsid w:val="0003610A"/>
    <w:rsid w:val="0003654C"/>
    <w:rsid w:val="0003661D"/>
    <w:rsid w:val="000368C0"/>
    <w:rsid w:val="000368DD"/>
    <w:rsid w:val="00036EA9"/>
    <w:rsid w:val="000374C9"/>
    <w:rsid w:val="000378A0"/>
    <w:rsid w:val="00037D36"/>
    <w:rsid w:val="00037FD6"/>
    <w:rsid w:val="00037FE1"/>
    <w:rsid w:val="00040286"/>
    <w:rsid w:val="000403EA"/>
    <w:rsid w:val="000405E7"/>
    <w:rsid w:val="000406C8"/>
    <w:rsid w:val="00040750"/>
    <w:rsid w:val="00040B6D"/>
    <w:rsid w:val="00040B9F"/>
    <w:rsid w:val="00041928"/>
    <w:rsid w:val="00041CCB"/>
    <w:rsid w:val="00041D6F"/>
    <w:rsid w:val="00041E09"/>
    <w:rsid w:val="000423CC"/>
    <w:rsid w:val="0004263B"/>
    <w:rsid w:val="00042786"/>
    <w:rsid w:val="00042942"/>
    <w:rsid w:val="0004363D"/>
    <w:rsid w:val="00043865"/>
    <w:rsid w:val="00043BF9"/>
    <w:rsid w:val="00044968"/>
    <w:rsid w:val="00044976"/>
    <w:rsid w:val="00044A88"/>
    <w:rsid w:val="00045202"/>
    <w:rsid w:val="00045510"/>
    <w:rsid w:val="00045921"/>
    <w:rsid w:val="00045937"/>
    <w:rsid w:val="00045BF7"/>
    <w:rsid w:val="00045D66"/>
    <w:rsid w:val="0004611C"/>
    <w:rsid w:val="00046455"/>
    <w:rsid w:val="000464D5"/>
    <w:rsid w:val="000465C0"/>
    <w:rsid w:val="00046E77"/>
    <w:rsid w:val="00047352"/>
    <w:rsid w:val="00047627"/>
    <w:rsid w:val="000477C8"/>
    <w:rsid w:val="00047A47"/>
    <w:rsid w:val="00047BB3"/>
    <w:rsid w:val="0005025A"/>
    <w:rsid w:val="00050711"/>
    <w:rsid w:val="00050C27"/>
    <w:rsid w:val="000516F8"/>
    <w:rsid w:val="00051731"/>
    <w:rsid w:val="0005190B"/>
    <w:rsid w:val="00051C28"/>
    <w:rsid w:val="000520CF"/>
    <w:rsid w:val="00052F25"/>
    <w:rsid w:val="000532AB"/>
    <w:rsid w:val="00053766"/>
    <w:rsid w:val="00053B68"/>
    <w:rsid w:val="00053D8C"/>
    <w:rsid w:val="00053E11"/>
    <w:rsid w:val="0005438E"/>
    <w:rsid w:val="00054E78"/>
    <w:rsid w:val="00055628"/>
    <w:rsid w:val="00055CE3"/>
    <w:rsid w:val="00055E0C"/>
    <w:rsid w:val="00055FA0"/>
    <w:rsid w:val="000565E4"/>
    <w:rsid w:val="00056C2D"/>
    <w:rsid w:val="000574FC"/>
    <w:rsid w:val="000577AD"/>
    <w:rsid w:val="00057853"/>
    <w:rsid w:val="00057BD1"/>
    <w:rsid w:val="00057EBD"/>
    <w:rsid w:val="000600EE"/>
    <w:rsid w:val="000602B0"/>
    <w:rsid w:val="0006082D"/>
    <w:rsid w:val="0006082E"/>
    <w:rsid w:val="00060AC4"/>
    <w:rsid w:val="0006150E"/>
    <w:rsid w:val="00061B04"/>
    <w:rsid w:val="00061D49"/>
    <w:rsid w:val="0006215D"/>
    <w:rsid w:val="00062362"/>
    <w:rsid w:val="000625AF"/>
    <w:rsid w:val="000626A0"/>
    <w:rsid w:val="0006273C"/>
    <w:rsid w:val="00062E08"/>
    <w:rsid w:val="00062EAE"/>
    <w:rsid w:val="000631BB"/>
    <w:rsid w:val="0006373A"/>
    <w:rsid w:val="00063747"/>
    <w:rsid w:val="00063CC1"/>
    <w:rsid w:val="000644D7"/>
    <w:rsid w:val="00064714"/>
    <w:rsid w:val="0006481E"/>
    <w:rsid w:val="00065485"/>
    <w:rsid w:val="00065B30"/>
    <w:rsid w:val="00065CAA"/>
    <w:rsid w:val="00065F8D"/>
    <w:rsid w:val="00065FBA"/>
    <w:rsid w:val="00066747"/>
    <w:rsid w:val="000669B3"/>
    <w:rsid w:val="00067A0E"/>
    <w:rsid w:val="0007015D"/>
    <w:rsid w:val="000702E4"/>
    <w:rsid w:val="000709D0"/>
    <w:rsid w:val="00070F8D"/>
    <w:rsid w:val="0007150D"/>
    <w:rsid w:val="0007185C"/>
    <w:rsid w:val="00072286"/>
    <w:rsid w:val="00072464"/>
    <w:rsid w:val="0007297B"/>
    <w:rsid w:val="00072CD3"/>
    <w:rsid w:val="00072E2E"/>
    <w:rsid w:val="00073461"/>
    <w:rsid w:val="00073851"/>
    <w:rsid w:val="00073FB2"/>
    <w:rsid w:val="00074978"/>
    <w:rsid w:val="00074A73"/>
    <w:rsid w:val="00074A96"/>
    <w:rsid w:val="00074C62"/>
    <w:rsid w:val="00074F6A"/>
    <w:rsid w:val="000750C4"/>
    <w:rsid w:val="000753C6"/>
    <w:rsid w:val="000753DB"/>
    <w:rsid w:val="000756C1"/>
    <w:rsid w:val="0007596E"/>
    <w:rsid w:val="00075C17"/>
    <w:rsid w:val="00075E7B"/>
    <w:rsid w:val="0007631B"/>
    <w:rsid w:val="0007684F"/>
    <w:rsid w:val="00076ABE"/>
    <w:rsid w:val="00076F74"/>
    <w:rsid w:val="0007700C"/>
    <w:rsid w:val="00077041"/>
    <w:rsid w:val="00077102"/>
    <w:rsid w:val="000771F2"/>
    <w:rsid w:val="0007728E"/>
    <w:rsid w:val="00077563"/>
    <w:rsid w:val="000778F1"/>
    <w:rsid w:val="0008007B"/>
    <w:rsid w:val="00080102"/>
    <w:rsid w:val="000805E3"/>
    <w:rsid w:val="00080639"/>
    <w:rsid w:val="00080780"/>
    <w:rsid w:val="0008078C"/>
    <w:rsid w:val="00080C61"/>
    <w:rsid w:val="00080C9C"/>
    <w:rsid w:val="00081404"/>
    <w:rsid w:val="000819DF"/>
    <w:rsid w:val="00081E17"/>
    <w:rsid w:val="00082166"/>
    <w:rsid w:val="00082325"/>
    <w:rsid w:val="000823B3"/>
    <w:rsid w:val="000825FA"/>
    <w:rsid w:val="00082827"/>
    <w:rsid w:val="00082E63"/>
    <w:rsid w:val="000836B8"/>
    <w:rsid w:val="00083C60"/>
    <w:rsid w:val="00083F52"/>
    <w:rsid w:val="00084298"/>
    <w:rsid w:val="0008440C"/>
    <w:rsid w:val="000845C5"/>
    <w:rsid w:val="000848A3"/>
    <w:rsid w:val="00085332"/>
    <w:rsid w:val="00085509"/>
    <w:rsid w:val="00086034"/>
    <w:rsid w:val="00086057"/>
    <w:rsid w:val="00086790"/>
    <w:rsid w:val="000870F7"/>
    <w:rsid w:val="00087A0E"/>
    <w:rsid w:val="00087E3B"/>
    <w:rsid w:val="000900D8"/>
    <w:rsid w:val="0009017A"/>
    <w:rsid w:val="000902D1"/>
    <w:rsid w:val="00090375"/>
    <w:rsid w:val="00090576"/>
    <w:rsid w:val="000906BF"/>
    <w:rsid w:val="00090D7D"/>
    <w:rsid w:val="0009102E"/>
    <w:rsid w:val="00091048"/>
    <w:rsid w:val="000919D9"/>
    <w:rsid w:val="00091A1B"/>
    <w:rsid w:val="00091BAD"/>
    <w:rsid w:val="000923D8"/>
    <w:rsid w:val="00092415"/>
    <w:rsid w:val="00093172"/>
    <w:rsid w:val="00093217"/>
    <w:rsid w:val="00093248"/>
    <w:rsid w:val="0009392A"/>
    <w:rsid w:val="00093A6A"/>
    <w:rsid w:val="00093DE8"/>
    <w:rsid w:val="00093EEF"/>
    <w:rsid w:val="00094415"/>
    <w:rsid w:val="000945FB"/>
    <w:rsid w:val="00094633"/>
    <w:rsid w:val="000948ED"/>
    <w:rsid w:val="00094A0D"/>
    <w:rsid w:val="00094D32"/>
    <w:rsid w:val="000950A4"/>
    <w:rsid w:val="00095815"/>
    <w:rsid w:val="00095EA5"/>
    <w:rsid w:val="000960AC"/>
    <w:rsid w:val="00096545"/>
    <w:rsid w:val="00096F7C"/>
    <w:rsid w:val="000975EE"/>
    <w:rsid w:val="0009766B"/>
    <w:rsid w:val="000977B0"/>
    <w:rsid w:val="00097932"/>
    <w:rsid w:val="000979A6"/>
    <w:rsid w:val="00097FBA"/>
    <w:rsid w:val="000A019D"/>
    <w:rsid w:val="000A028C"/>
    <w:rsid w:val="000A04CC"/>
    <w:rsid w:val="000A0DF2"/>
    <w:rsid w:val="000A0ECB"/>
    <w:rsid w:val="000A12AB"/>
    <w:rsid w:val="000A16E8"/>
    <w:rsid w:val="000A17A1"/>
    <w:rsid w:val="000A1A3A"/>
    <w:rsid w:val="000A2055"/>
    <w:rsid w:val="000A22C0"/>
    <w:rsid w:val="000A2451"/>
    <w:rsid w:val="000A2D70"/>
    <w:rsid w:val="000A31BD"/>
    <w:rsid w:val="000A3688"/>
    <w:rsid w:val="000A3A44"/>
    <w:rsid w:val="000A3CF6"/>
    <w:rsid w:val="000A4223"/>
    <w:rsid w:val="000A4D0B"/>
    <w:rsid w:val="000A5402"/>
    <w:rsid w:val="000A54E7"/>
    <w:rsid w:val="000A56CB"/>
    <w:rsid w:val="000A5A5B"/>
    <w:rsid w:val="000A5E11"/>
    <w:rsid w:val="000A62BF"/>
    <w:rsid w:val="000A69AE"/>
    <w:rsid w:val="000A6C0F"/>
    <w:rsid w:val="000A6E4E"/>
    <w:rsid w:val="000A6F74"/>
    <w:rsid w:val="000A748C"/>
    <w:rsid w:val="000A78A8"/>
    <w:rsid w:val="000A79B3"/>
    <w:rsid w:val="000A7E5D"/>
    <w:rsid w:val="000B126C"/>
    <w:rsid w:val="000B13D7"/>
    <w:rsid w:val="000B1951"/>
    <w:rsid w:val="000B1B70"/>
    <w:rsid w:val="000B1BC0"/>
    <w:rsid w:val="000B1BD4"/>
    <w:rsid w:val="000B1D94"/>
    <w:rsid w:val="000B23A1"/>
    <w:rsid w:val="000B3737"/>
    <w:rsid w:val="000B440B"/>
    <w:rsid w:val="000B4718"/>
    <w:rsid w:val="000B4A1C"/>
    <w:rsid w:val="000B4ADF"/>
    <w:rsid w:val="000B5087"/>
    <w:rsid w:val="000B5FFE"/>
    <w:rsid w:val="000B630B"/>
    <w:rsid w:val="000B65DB"/>
    <w:rsid w:val="000B6980"/>
    <w:rsid w:val="000B6A3A"/>
    <w:rsid w:val="000B6DED"/>
    <w:rsid w:val="000B6E85"/>
    <w:rsid w:val="000B714B"/>
    <w:rsid w:val="000B73D8"/>
    <w:rsid w:val="000B743C"/>
    <w:rsid w:val="000B7635"/>
    <w:rsid w:val="000B77C0"/>
    <w:rsid w:val="000B7F3B"/>
    <w:rsid w:val="000C0083"/>
    <w:rsid w:val="000C00CD"/>
    <w:rsid w:val="000C0485"/>
    <w:rsid w:val="000C0496"/>
    <w:rsid w:val="000C070C"/>
    <w:rsid w:val="000C076E"/>
    <w:rsid w:val="000C0C12"/>
    <w:rsid w:val="000C133C"/>
    <w:rsid w:val="000C15D7"/>
    <w:rsid w:val="000C17F8"/>
    <w:rsid w:val="000C21AE"/>
    <w:rsid w:val="000C22E0"/>
    <w:rsid w:val="000C251B"/>
    <w:rsid w:val="000C2557"/>
    <w:rsid w:val="000C2ED7"/>
    <w:rsid w:val="000C365E"/>
    <w:rsid w:val="000C3867"/>
    <w:rsid w:val="000C396C"/>
    <w:rsid w:val="000C46CE"/>
    <w:rsid w:val="000C49F7"/>
    <w:rsid w:val="000C4AC0"/>
    <w:rsid w:val="000C4B51"/>
    <w:rsid w:val="000C4F71"/>
    <w:rsid w:val="000C5047"/>
    <w:rsid w:val="000C519F"/>
    <w:rsid w:val="000C51E3"/>
    <w:rsid w:val="000C5530"/>
    <w:rsid w:val="000C5543"/>
    <w:rsid w:val="000C5740"/>
    <w:rsid w:val="000C5812"/>
    <w:rsid w:val="000C5AE5"/>
    <w:rsid w:val="000C5DB5"/>
    <w:rsid w:val="000C5E22"/>
    <w:rsid w:val="000C5ED0"/>
    <w:rsid w:val="000C5FDF"/>
    <w:rsid w:val="000C6153"/>
    <w:rsid w:val="000C615E"/>
    <w:rsid w:val="000C687F"/>
    <w:rsid w:val="000C6F4E"/>
    <w:rsid w:val="000C710F"/>
    <w:rsid w:val="000C76BD"/>
    <w:rsid w:val="000C7B16"/>
    <w:rsid w:val="000C7F36"/>
    <w:rsid w:val="000D010C"/>
    <w:rsid w:val="000D0131"/>
    <w:rsid w:val="000D08F5"/>
    <w:rsid w:val="000D14E4"/>
    <w:rsid w:val="000D1751"/>
    <w:rsid w:val="000D177C"/>
    <w:rsid w:val="000D1C99"/>
    <w:rsid w:val="000D1DFA"/>
    <w:rsid w:val="000D2840"/>
    <w:rsid w:val="000D311D"/>
    <w:rsid w:val="000D3F37"/>
    <w:rsid w:val="000D40C2"/>
    <w:rsid w:val="000D432F"/>
    <w:rsid w:val="000D4388"/>
    <w:rsid w:val="000D4396"/>
    <w:rsid w:val="000D4F06"/>
    <w:rsid w:val="000D5286"/>
    <w:rsid w:val="000D5428"/>
    <w:rsid w:val="000D5A36"/>
    <w:rsid w:val="000D5F2B"/>
    <w:rsid w:val="000D5FA6"/>
    <w:rsid w:val="000D64F0"/>
    <w:rsid w:val="000D661E"/>
    <w:rsid w:val="000D6F86"/>
    <w:rsid w:val="000D7036"/>
    <w:rsid w:val="000D7105"/>
    <w:rsid w:val="000E0107"/>
    <w:rsid w:val="000E016B"/>
    <w:rsid w:val="000E0A30"/>
    <w:rsid w:val="000E0B5E"/>
    <w:rsid w:val="000E0C8A"/>
    <w:rsid w:val="000E0F82"/>
    <w:rsid w:val="000E206A"/>
    <w:rsid w:val="000E212F"/>
    <w:rsid w:val="000E2364"/>
    <w:rsid w:val="000E30AA"/>
    <w:rsid w:val="000E387D"/>
    <w:rsid w:val="000E3BD0"/>
    <w:rsid w:val="000E3F49"/>
    <w:rsid w:val="000E4259"/>
    <w:rsid w:val="000E4388"/>
    <w:rsid w:val="000E439E"/>
    <w:rsid w:val="000E469F"/>
    <w:rsid w:val="000E4AAB"/>
    <w:rsid w:val="000E50E2"/>
    <w:rsid w:val="000E59C4"/>
    <w:rsid w:val="000E5A7F"/>
    <w:rsid w:val="000E5BEB"/>
    <w:rsid w:val="000E5C09"/>
    <w:rsid w:val="000E5E6B"/>
    <w:rsid w:val="000E656A"/>
    <w:rsid w:val="000E7324"/>
    <w:rsid w:val="000E74C0"/>
    <w:rsid w:val="000E7583"/>
    <w:rsid w:val="000E76F0"/>
    <w:rsid w:val="000E7862"/>
    <w:rsid w:val="000E7DA6"/>
    <w:rsid w:val="000E7E84"/>
    <w:rsid w:val="000F06C6"/>
    <w:rsid w:val="000F08FA"/>
    <w:rsid w:val="000F0DD9"/>
    <w:rsid w:val="000F1671"/>
    <w:rsid w:val="000F1CF8"/>
    <w:rsid w:val="000F1DCA"/>
    <w:rsid w:val="000F2011"/>
    <w:rsid w:val="000F2866"/>
    <w:rsid w:val="000F29D2"/>
    <w:rsid w:val="000F2D40"/>
    <w:rsid w:val="000F302F"/>
    <w:rsid w:val="000F36F3"/>
    <w:rsid w:val="000F370E"/>
    <w:rsid w:val="000F3834"/>
    <w:rsid w:val="000F3A87"/>
    <w:rsid w:val="000F3CC3"/>
    <w:rsid w:val="000F4073"/>
    <w:rsid w:val="000F4B2F"/>
    <w:rsid w:val="000F5CCB"/>
    <w:rsid w:val="000F5D0F"/>
    <w:rsid w:val="000F5D1F"/>
    <w:rsid w:val="000F67CB"/>
    <w:rsid w:val="000F69AF"/>
    <w:rsid w:val="000F6A8D"/>
    <w:rsid w:val="000F6CB0"/>
    <w:rsid w:val="000F6F92"/>
    <w:rsid w:val="000F727A"/>
    <w:rsid w:val="000F72A7"/>
    <w:rsid w:val="000F734A"/>
    <w:rsid w:val="000F74CE"/>
    <w:rsid w:val="000F7E3A"/>
    <w:rsid w:val="000F7EFD"/>
    <w:rsid w:val="000F7FEA"/>
    <w:rsid w:val="00100164"/>
    <w:rsid w:val="001003F3"/>
    <w:rsid w:val="00100D10"/>
    <w:rsid w:val="001011B9"/>
    <w:rsid w:val="00101218"/>
    <w:rsid w:val="0010122B"/>
    <w:rsid w:val="00101A5C"/>
    <w:rsid w:val="00101FBB"/>
    <w:rsid w:val="00102325"/>
    <w:rsid w:val="00102BF8"/>
    <w:rsid w:val="00102FF6"/>
    <w:rsid w:val="00103901"/>
    <w:rsid w:val="00103B4A"/>
    <w:rsid w:val="00103F82"/>
    <w:rsid w:val="001044CF"/>
    <w:rsid w:val="00104904"/>
    <w:rsid w:val="00104AC2"/>
    <w:rsid w:val="00105096"/>
    <w:rsid w:val="0010525A"/>
    <w:rsid w:val="001052EE"/>
    <w:rsid w:val="00106149"/>
    <w:rsid w:val="001068CA"/>
    <w:rsid w:val="00107045"/>
    <w:rsid w:val="00107364"/>
    <w:rsid w:val="00107A9D"/>
    <w:rsid w:val="00107ABA"/>
    <w:rsid w:val="0011020E"/>
    <w:rsid w:val="00110556"/>
    <w:rsid w:val="00110720"/>
    <w:rsid w:val="00110C0D"/>
    <w:rsid w:val="0011132E"/>
    <w:rsid w:val="00111684"/>
    <w:rsid w:val="001116D1"/>
    <w:rsid w:val="0011289C"/>
    <w:rsid w:val="00112C10"/>
    <w:rsid w:val="00113697"/>
    <w:rsid w:val="00113C80"/>
    <w:rsid w:val="00113EC1"/>
    <w:rsid w:val="00113F60"/>
    <w:rsid w:val="0011434F"/>
    <w:rsid w:val="001145B4"/>
    <w:rsid w:val="001146EB"/>
    <w:rsid w:val="00114D55"/>
    <w:rsid w:val="00115782"/>
    <w:rsid w:val="001161CE"/>
    <w:rsid w:val="00116BA3"/>
    <w:rsid w:val="00116D47"/>
    <w:rsid w:val="0011723F"/>
    <w:rsid w:val="001174D9"/>
    <w:rsid w:val="00117542"/>
    <w:rsid w:val="001178A0"/>
    <w:rsid w:val="00117B5C"/>
    <w:rsid w:val="00117BAE"/>
    <w:rsid w:val="00117BE9"/>
    <w:rsid w:val="0012049F"/>
    <w:rsid w:val="00120924"/>
    <w:rsid w:val="00120E55"/>
    <w:rsid w:val="0012113E"/>
    <w:rsid w:val="0012154A"/>
    <w:rsid w:val="00122040"/>
    <w:rsid w:val="00122AD4"/>
    <w:rsid w:val="00122B93"/>
    <w:rsid w:val="00122BEB"/>
    <w:rsid w:val="00122FC1"/>
    <w:rsid w:val="0012352B"/>
    <w:rsid w:val="00123A70"/>
    <w:rsid w:val="00123E8E"/>
    <w:rsid w:val="00124073"/>
    <w:rsid w:val="0012440C"/>
    <w:rsid w:val="00124F02"/>
    <w:rsid w:val="00125106"/>
    <w:rsid w:val="001254C0"/>
    <w:rsid w:val="00125783"/>
    <w:rsid w:val="00126A24"/>
    <w:rsid w:val="00126DE9"/>
    <w:rsid w:val="00126F9A"/>
    <w:rsid w:val="0012732C"/>
    <w:rsid w:val="00127470"/>
    <w:rsid w:val="00127664"/>
    <w:rsid w:val="00127785"/>
    <w:rsid w:val="0012793F"/>
    <w:rsid w:val="0012796C"/>
    <w:rsid w:val="0013053E"/>
    <w:rsid w:val="00130693"/>
    <w:rsid w:val="0013070B"/>
    <w:rsid w:val="00131042"/>
    <w:rsid w:val="001314CA"/>
    <w:rsid w:val="001315EA"/>
    <w:rsid w:val="00132672"/>
    <w:rsid w:val="00132E6D"/>
    <w:rsid w:val="00133E36"/>
    <w:rsid w:val="00133E44"/>
    <w:rsid w:val="00134339"/>
    <w:rsid w:val="0013498C"/>
    <w:rsid w:val="00134A9C"/>
    <w:rsid w:val="00134B28"/>
    <w:rsid w:val="00134C38"/>
    <w:rsid w:val="00134C4E"/>
    <w:rsid w:val="00134E1D"/>
    <w:rsid w:val="00135488"/>
    <w:rsid w:val="001359C4"/>
    <w:rsid w:val="00135C2B"/>
    <w:rsid w:val="00135E27"/>
    <w:rsid w:val="00136582"/>
    <w:rsid w:val="0013664E"/>
    <w:rsid w:val="0013692C"/>
    <w:rsid w:val="00136A4D"/>
    <w:rsid w:val="00136E62"/>
    <w:rsid w:val="00136FB8"/>
    <w:rsid w:val="00137256"/>
    <w:rsid w:val="0013741B"/>
    <w:rsid w:val="001374A1"/>
    <w:rsid w:val="00137D8C"/>
    <w:rsid w:val="0014018B"/>
    <w:rsid w:val="001405C1"/>
    <w:rsid w:val="001408DB"/>
    <w:rsid w:val="001411C2"/>
    <w:rsid w:val="0014151B"/>
    <w:rsid w:val="001417AE"/>
    <w:rsid w:val="00141893"/>
    <w:rsid w:val="00141EFB"/>
    <w:rsid w:val="0014202A"/>
    <w:rsid w:val="00142213"/>
    <w:rsid w:val="00142403"/>
    <w:rsid w:val="0014264B"/>
    <w:rsid w:val="00142C91"/>
    <w:rsid w:val="00143131"/>
    <w:rsid w:val="00143487"/>
    <w:rsid w:val="0014372F"/>
    <w:rsid w:val="00143731"/>
    <w:rsid w:val="00143946"/>
    <w:rsid w:val="00143AA0"/>
    <w:rsid w:val="00143C2F"/>
    <w:rsid w:val="0014400C"/>
    <w:rsid w:val="00144109"/>
    <w:rsid w:val="00144152"/>
    <w:rsid w:val="0014511D"/>
    <w:rsid w:val="00145898"/>
    <w:rsid w:val="00145A18"/>
    <w:rsid w:val="001463D8"/>
    <w:rsid w:val="001463DB"/>
    <w:rsid w:val="001465DD"/>
    <w:rsid w:val="00146618"/>
    <w:rsid w:val="00147C4C"/>
    <w:rsid w:val="00147F39"/>
    <w:rsid w:val="0015008E"/>
    <w:rsid w:val="00150C14"/>
    <w:rsid w:val="001510AF"/>
    <w:rsid w:val="00151794"/>
    <w:rsid w:val="00152F82"/>
    <w:rsid w:val="00153432"/>
    <w:rsid w:val="00153505"/>
    <w:rsid w:val="001538FB"/>
    <w:rsid w:val="001539A4"/>
    <w:rsid w:val="00153D83"/>
    <w:rsid w:val="00153FFF"/>
    <w:rsid w:val="00154186"/>
    <w:rsid w:val="001544A5"/>
    <w:rsid w:val="001544EF"/>
    <w:rsid w:val="00154594"/>
    <w:rsid w:val="00154A23"/>
    <w:rsid w:val="00154E8E"/>
    <w:rsid w:val="001553DE"/>
    <w:rsid w:val="00155D36"/>
    <w:rsid w:val="001565D7"/>
    <w:rsid w:val="001569C1"/>
    <w:rsid w:val="00157317"/>
    <w:rsid w:val="00157AB1"/>
    <w:rsid w:val="00157BEB"/>
    <w:rsid w:val="001614A0"/>
    <w:rsid w:val="00161B29"/>
    <w:rsid w:val="001625E9"/>
    <w:rsid w:val="001626B2"/>
    <w:rsid w:val="00163304"/>
    <w:rsid w:val="0016343D"/>
    <w:rsid w:val="001635E0"/>
    <w:rsid w:val="00163B66"/>
    <w:rsid w:val="00163E83"/>
    <w:rsid w:val="001640CB"/>
    <w:rsid w:val="00164BF7"/>
    <w:rsid w:val="00164D15"/>
    <w:rsid w:val="00164ED8"/>
    <w:rsid w:val="00165378"/>
    <w:rsid w:val="00165648"/>
    <w:rsid w:val="0016598C"/>
    <w:rsid w:val="001666D2"/>
    <w:rsid w:val="001668E0"/>
    <w:rsid w:val="0016695E"/>
    <w:rsid w:val="0016772C"/>
    <w:rsid w:val="0016779F"/>
    <w:rsid w:val="00167BA8"/>
    <w:rsid w:val="00170035"/>
    <w:rsid w:val="001700F9"/>
    <w:rsid w:val="001705D5"/>
    <w:rsid w:val="001706B2"/>
    <w:rsid w:val="0017146A"/>
    <w:rsid w:val="00171727"/>
    <w:rsid w:val="00171CC3"/>
    <w:rsid w:val="001723B3"/>
    <w:rsid w:val="001727B1"/>
    <w:rsid w:val="001727FB"/>
    <w:rsid w:val="00172C4E"/>
    <w:rsid w:val="00172CCD"/>
    <w:rsid w:val="00172EC2"/>
    <w:rsid w:val="0017349A"/>
    <w:rsid w:val="001735AB"/>
    <w:rsid w:val="001747A1"/>
    <w:rsid w:val="00174A7E"/>
    <w:rsid w:val="00174AB0"/>
    <w:rsid w:val="00174ED0"/>
    <w:rsid w:val="0017517D"/>
    <w:rsid w:val="0017520A"/>
    <w:rsid w:val="0017539B"/>
    <w:rsid w:val="00175B06"/>
    <w:rsid w:val="00176144"/>
    <w:rsid w:val="0017619E"/>
    <w:rsid w:val="0017670D"/>
    <w:rsid w:val="00176899"/>
    <w:rsid w:val="00176B32"/>
    <w:rsid w:val="0017751B"/>
    <w:rsid w:val="00177749"/>
    <w:rsid w:val="00177CD8"/>
    <w:rsid w:val="001800F8"/>
    <w:rsid w:val="001803B6"/>
    <w:rsid w:val="00181418"/>
    <w:rsid w:val="00181622"/>
    <w:rsid w:val="00181C69"/>
    <w:rsid w:val="00181D0D"/>
    <w:rsid w:val="0018209D"/>
    <w:rsid w:val="001820F2"/>
    <w:rsid w:val="001821BE"/>
    <w:rsid w:val="001821C0"/>
    <w:rsid w:val="00182533"/>
    <w:rsid w:val="0018255F"/>
    <w:rsid w:val="00182B6D"/>
    <w:rsid w:val="00183017"/>
    <w:rsid w:val="0018377F"/>
    <w:rsid w:val="001837D1"/>
    <w:rsid w:val="001838D8"/>
    <w:rsid w:val="00183FD0"/>
    <w:rsid w:val="00184051"/>
    <w:rsid w:val="0018417C"/>
    <w:rsid w:val="0018418A"/>
    <w:rsid w:val="001841D0"/>
    <w:rsid w:val="00184378"/>
    <w:rsid w:val="00184541"/>
    <w:rsid w:val="001854D2"/>
    <w:rsid w:val="0018575E"/>
    <w:rsid w:val="001859AD"/>
    <w:rsid w:val="001859F5"/>
    <w:rsid w:val="00185AC3"/>
    <w:rsid w:val="00185EB4"/>
    <w:rsid w:val="0018640B"/>
    <w:rsid w:val="001867F5"/>
    <w:rsid w:val="0018691E"/>
    <w:rsid w:val="00186BFE"/>
    <w:rsid w:val="00186C14"/>
    <w:rsid w:val="00186D8F"/>
    <w:rsid w:val="00186EE6"/>
    <w:rsid w:val="001879D0"/>
    <w:rsid w:val="00187D55"/>
    <w:rsid w:val="00190130"/>
    <w:rsid w:val="001903A8"/>
    <w:rsid w:val="00191097"/>
    <w:rsid w:val="001913F7"/>
    <w:rsid w:val="00191954"/>
    <w:rsid w:val="00191A61"/>
    <w:rsid w:val="00191C25"/>
    <w:rsid w:val="00191D3D"/>
    <w:rsid w:val="00192131"/>
    <w:rsid w:val="001923A1"/>
    <w:rsid w:val="00192616"/>
    <w:rsid w:val="0019265E"/>
    <w:rsid w:val="00192851"/>
    <w:rsid w:val="001928D7"/>
    <w:rsid w:val="001933C9"/>
    <w:rsid w:val="0019386E"/>
    <w:rsid w:val="00193B87"/>
    <w:rsid w:val="00193C64"/>
    <w:rsid w:val="00194BEC"/>
    <w:rsid w:val="00194EBE"/>
    <w:rsid w:val="00195299"/>
    <w:rsid w:val="00195649"/>
    <w:rsid w:val="00195AD6"/>
    <w:rsid w:val="00196083"/>
    <w:rsid w:val="00196A39"/>
    <w:rsid w:val="00196CE6"/>
    <w:rsid w:val="00196D01"/>
    <w:rsid w:val="00197172"/>
    <w:rsid w:val="001979CA"/>
    <w:rsid w:val="00197AE6"/>
    <w:rsid w:val="00197C0A"/>
    <w:rsid w:val="00197C23"/>
    <w:rsid w:val="001A056E"/>
    <w:rsid w:val="001A1233"/>
    <w:rsid w:val="001A1336"/>
    <w:rsid w:val="001A1622"/>
    <w:rsid w:val="001A1653"/>
    <w:rsid w:val="001A1D14"/>
    <w:rsid w:val="001A1FAD"/>
    <w:rsid w:val="001A2869"/>
    <w:rsid w:val="001A29EF"/>
    <w:rsid w:val="001A29F1"/>
    <w:rsid w:val="001A2A1D"/>
    <w:rsid w:val="001A2B44"/>
    <w:rsid w:val="001A2DB2"/>
    <w:rsid w:val="001A2F5A"/>
    <w:rsid w:val="001A340E"/>
    <w:rsid w:val="001A461A"/>
    <w:rsid w:val="001A4EB8"/>
    <w:rsid w:val="001A589D"/>
    <w:rsid w:val="001A6552"/>
    <w:rsid w:val="001A6964"/>
    <w:rsid w:val="001A6AA0"/>
    <w:rsid w:val="001A7288"/>
    <w:rsid w:val="001A77B2"/>
    <w:rsid w:val="001A7A3E"/>
    <w:rsid w:val="001A7B33"/>
    <w:rsid w:val="001A7B43"/>
    <w:rsid w:val="001B0759"/>
    <w:rsid w:val="001B0EE7"/>
    <w:rsid w:val="001B13DC"/>
    <w:rsid w:val="001B1D58"/>
    <w:rsid w:val="001B2867"/>
    <w:rsid w:val="001B2A50"/>
    <w:rsid w:val="001B3486"/>
    <w:rsid w:val="001B362A"/>
    <w:rsid w:val="001B365E"/>
    <w:rsid w:val="001B36E1"/>
    <w:rsid w:val="001B3812"/>
    <w:rsid w:val="001B3992"/>
    <w:rsid w:val="001B43BC"/>
    <w:rsid w:val="001B445E"/>
    <w:rsid w:val="001B4562"/>
    <w:rsid w:val="001B461C"/>
    <w:rsid w:val="001B47CF"/>
    <w:rsid w:val="001B48B4"/>
    <w:rsid w:val="001B49CC"/>
    <w:rsid w:val="001B4C06"/>
    <w:rsid w:val="001B4C4A"/>
    <w:rsid w:val="001B4DC8"/>
    <w:rsid w:val="001B5020"/>
    <w:rsid w:val="001B5E5E"/>
    <w:rsid w:val="001B5F7F"/>
    <w:rsid w:val="001B5FE2"/>
    <w:rsid w:val="001B640D"/>
    <w:rsid w:val="001B67FF"/>
    <w:rsid w:val="001B6B7E"/>
    <w:rsid w:val="001B6CA6"/>
    <w:rsid w:val="001B6FBF"/>
    <w:rsid w:val="001B700D"/>
    <w:rsid w:val="001B7243"/>
    <w:rsid w:val="001B7DDA"/>
    <w:rsid w:val="001C0172"/>
    <w:rsid w:val="001C043A"/>
    <w:rsid w:val="001C0473"/>
    <w:rsid w:val="001C082D"/>
    <w:rsid w:val="001C09D6"/>
    <w:rsid w:val="001C0CB7"/>
    <w:rsid w:val="001C11C4"/>
    <w:rsid w:val="001C1336"/>
    <w:rsid w:val="001C174E"/>
    <w:rsid w:val="001C2105"/>
    <w:rsid w:val="001C23E5"/>
    <w:rsid w:val="001C2FBC"/>
    <w:rsid w:val="001C348D"/>
    <w:rsid w:val="001C3B6C"/>
    <w:rsid w:val="001C3BE3"/>
    <w:rsid w:val="001C3E8A"/>
    <w:rsid w:val="001C4D67"/>
    <w:rsid w:val="001C5278"/>
    <w:rsid w:val="001C5454"/>
    <w:rsid w:val="001C6210"/>
    <w:rsid w:val="001C65C0"/>
    <w:rsid w:val="001C6688"/>
    <w:rsid w:val="001C67B0"/>
    <w:rsid w:val="001C6F22"/>
    <w:rsid w:val="001C6F90"/>
    <w:rsid w:val="001C7786"/>
    <w:rsid w:val="001C7981"/>
    <w:rsid w:val="001D02BC"/>
    <w:rsid w:val="001D04E7"/>
    <w:rsid w:val="001D05BE"/>
    <w:rsid w:val="001D0798"/>
    <w:rsid w:val="001D0B61"/>
    <w:rsid w:val="001D0DD2"/>
    <w:rsid w:val="001D1637"/>
    <w:rsid w:val="001D183E"/>
    <w:rsid w:val="001D188D"/>
    <w:rsid w:val="001D2852"/>
    <w:rsid w:val="001D2AF1"/>
    <w:rsid w:val="001D2EF9"/>
    <w:rsid w:val="001D340C"/>
    <w:rsid w:val="001D35DA"/>
    <w:rsid w:val="001D3609"/>
    <w:rsid w:val="001D3A3B"/>
    <w:rsid w:val="001D3F11"/>
    <w:rsid w:val="001D418E"/>
    <w:rsid w:val="001D500E"/>
    <w:rsid w:val="001D5056"/>
    <w:rsid w:val="001D546F"/>
    <w:rsid w:val="001D5565"/>
    <w:rsid w:val="001D5AEE"/>
    <w:rsid w:val="001D6790"/>
    <w:rsid w:val="001D6858"/>
    <w:rsid w:val="001D6E7D"/>
    <w:rsid w:val="001D6F6D"/>
    <w:rsid w:val="001D717E"/>
    <w:rsid w:val="001D7635"/>
    <w:rsid w:val="001E00D1"/>
    <w:rsid w:val="001E05C9"/>
    <w:rsid w:val="001E076D"/>
    <w:rsid w:val="001E1071"/>
    <w:rsid w:val="001E1317"/>
    <w:rsid w:val="001E13AD"/>
    <w:rsid w:val="001E163A"/>
    <w:rsid w:val="001E17CC"/>
    <w:rsid w:val="001E1F67"/>
    <w:rsid w:val="001E253F"/>
    <w:rsid w:val="001E28E8"/>
    <w:rsid w:val="001E2E20"/>
    <w:rsid w:val="001E3208"/>
    <w:rsid w:val="001E3B88"/>
    <w:rsid w:val="001E4001"/>
    <w:rsid w:val="001E4471"/>
    <w:rsid w:val="001E450E"/>
    <w:rsid w:val="001E4917"/>
    <w:rsid w:val="001E512B"/>
    <w:rsid w:val="001E5253"/>
    <w:rsid w:val="001E53D5"/>
    <w:rsid w:val="001E5420"/>
    <w:rsid w:val="001E5441"/>
    <w:rsid w:val="001E5B64"/>
    <w:rsid w:val="001E5D0D"/>
    <w:rsid w:val="001E61A7"/>
    <w:rsid w:val="001E62A0"/>
    <w:rsid w:val="001E681F"/>
    <w:rsid w:val="001E7319"/>
    <w:rsid w:val="001E73AE"/>
    <w:rsid w:val="001E767A"/>
    <w:rsid w:val="001E79E5"/>
    <w:rsid w:val="001E7A67"/>
    <w:rsid w:val="001E7ACB"/>
    <w:rsid w:val="001E7BCD"/>
    <w:rsid w:val="001F0003"/>
    <w:rsid w:val="001F0510"/>
    <w:rsid w:val="001F0539"/>
    <w:rsid w:val="001F0794"/>
    <w:rsid w:val="001F190F"/>
    <w:rsid w:val="001F1CD3"/>
    <w:rsid w:val="001F1E8C"/>
    <w:rsid w:val="001F1FF2"/>
    <w:rsid w:val="001F242E"/>
    <w:rsid w:val="001F2E1D"/>
    <w:rsid w:val="001F2FE3"/>
    <w:rsid w:val="001F32E7"/>
    <w:rsid w:val="001F35D6"/>
    <w:rsid w:val="001F5202"/>
    <w:rsid w:val="001F5419"/>
    <w:rsid w:val="001F5934"/>
    <w:rsid w:val="001F5ACB"/>
    <w:rsid w:val="001F6065"/>
    <w:rsid w:val="001F62FE"/>
    <w:rsid w:val="001F6FE9"/>
    <w:rsid w:val="001F7177"/>
    <w:rsid w:val="001F722E"/>
    <w:rsid w:val="001F723F"/>
    <w:rsid w:val="001F7627"/>
    <w:rsid w:val="002016FE"/>
    <w:rsid w:val="00201A5D"/>
    <w:rsid w:val="00201B2A"/>
    <w:rsid w:val="00201D97"/>
    <w:rsid w:val="00202B03"/>
    <w:rsid w:val="00202EC2"/>
    <w:rsid w:val="00203CE2"/>
    <w:rsid w:val="00203CF6"/>
    <w:rsid w:val="00204544"/>
    <w:rsid w:val="002049CF"/>
    <w:rsid w:val="00204DFF"/>
    <w:rsid w:val="002053FD"/>
    <w:rsid w:val="002058F5"/>
    <w:rsid w:val="00205B23"/>
    <w:rsid w:val="00205C87"/>
    <w:rsid w:val="00205CBD"/>
    <w:rsid w:val="0020622B"/>
    <w:rsid w:val="00206615"/>
    <w:rsid w:val="00207133"/>
    <w:rsid w:val="0020730D"/>
    <w:rsid w:val="002077E4"/>
    <w:rsid w:val="00207CB7"/>
    <w:rsid w:val="00207F85"/>
    <w:rsid w:val="002103F4"/>
    <w:rsid w:val="002118E7"/>
    <w:rsid w:val="00211B0C"/>
    <w:rsid w:val="0021228D"/>
    <w:rsid w:val="002122CB"/>
    <w:rsid w:val="002125B6"/>
    <w:rsid w:val="00212AAB"/>
    <w:rsid w:val="00212B7A"/>
    <w:rsid w:val="00212D14"/>
    <w:rsid w:val="00212FB9"/>
    <w:rsid w:val="00213631"/>
    <w:rsid w:val="00214439"/>
    <w:rsid w:val="0021455A"/>
    <w:rsid w:val="0021460D"/>
    <w:rsid w:val="0021463B"/>
    <w:rsid w:val="002147A0"/>
    <w:rsid w:val="00214810"/>
    <w:rsid w:val="00215E31"/>
    <w:rsid w:val="002164CB"/>
    <w:rsid w:val="00216654"/>
    <w:rsid w:val="002176FD"/>
    <w:rsid w:val="0021777E"/>
    <w:rsid w:val="00217859"/>
    <w:rsid w:val="002178DE"/>
    <w:rsid w:val="00217A4B"/>
    <w:rsid w:val="00220530"/>
    <w:rsid w:val="002217EC"/>
    <w:rsid w:val="00221A27"/>
    <w:rsid w:val="00221AC1"/>
    <w:rsid w:val="002223CA"/>
    <w:rsid w:val="00222C52"/>
    <w:rsid w:val="00222D1E"/>
    <w:rsid w:val="00222DB0"/>
    <w:rsid w:val="00222EA5"/>
    <w:rsid w:val="00223001"/>
    <w:rsid w:val="002230D6"/>
    <w:rsid w:val="0022332F"/>
    <w:rsid w:val="002235A5"/>
    <w:rsid w:val="00223698"/>
    <w:rsid w:val="00223B8A"/>
    <w:rsid w:val="00223DBA"/>
    <w:rsid w:val="00223DFD"/>
    <w:rsid w:val="00223E1B"/>
    <w:rsid w:val="00224849"/>
    <w:rsid w:val="00224F7B"/>
    <w:rsid w:val="002257D0"/>
    <w:rsid w:val="00225CDC"/>
    <w:rsid w:val="0022664B"/>
    <w:rsid w:val="002268A5"/>
    <w:rsid w:val="00226D60"/>
    <w:rsid w:val="00227A22"/>
    <w:rsid w:val="00227E26"/>
    <w:rsid w:val="002308DA"/>
    <w:rsid w:val="0023094D"/>
    <w:rsid w:val="00230B37"/>
    <w:rsid w:val="00231020"/>
    <w:rsid w:val="0023148E"/>
    <w:rsid w:val="00232608"/>
    <w:rsid w:val="00232ACB"/>
    <w:rsid w:val="00232F1C"/>
    <w:rsid w:val="00232F74"/>
    <w:rsid w:val="002330B1"/>
    <w:rsid w:val="002335EB"/>
    <w:rsid w:val="00233648"/>
    <w:rsid w:val="00234401"/>
    <w:rsid w:val="00234432"/>
    <w:rsid w:val="00234440"/>
    <w:rsid w:val="00234D12"/>
    <w:rsid w:val="0023502F"/>
    <w:rsid w:val="00235040"/>
    <w:rsid w:val="00235280"/>
    <w:rsid w:val="0023542C"/>
    <w:rsid w:val="002354E4"/>
    <w:rsid w:val="002357F2"/>
    <w:rsid w:val="00235A55"/>
    <w:rsid w:val="00235CCF"/>
    <w:rsid w:val="002364B2"/>
    <w:rsid w:val="00236577"/>
    <w:rsid w:val="00236B74"/>
    <w:rsid w:val="00236CF2"/>
    <w:rsid w:val="00236F5D"/>
    <w:rsid w:val="00237189"/>
    <w:rsid w:val="00237838"/>
    <w:rsid w:val="0023795A"/>
    <w:rsid w:val="00237D66"/>
    <w:rsid w:val="00240352"/>
    <w:rsid w:val="00240C57"/>
    <w:rsid w:val="002411A3"/>
    <w:rsid w:val="0024161F"/>
    <w:rsid w:val="00242269"/>
    <w:rsid w:val="00242500"/>
    <w:rsid w:val="00242716"/>
    <w:rsid w:val="00242C2D"/>
    <w:rsid w:val="0024320B"/>
    <w:rsid w:val="002434A5"/>
    <w:rsid w:val="0024381B"/>
    <w:rsid w:val="0024387F"/>
    <w:rsid w:val="002438A6"/>
    <w:rsid w:val="00243D8B"/>
    <w:rsid w:val="00244066"/>
    <w:rsid w:val="00244110"/>
    <w:rsid w:val="002442B5"/>
    <w:rsid w:val="00244992"/>
    <w:rsid w:val="00244E04"/>
    <w:rsid w:val="0024511E"/>
    <w:rsid w:val="002457F7"/>
    <w:rsid w:val="00245810"/>
    <w:rsid w:val="00245BAA"/>
    <w:rsid w:val="00245BE8"/>
    <w:rsid w:val="00246104"/>
    <w:rsid w:val="002462E3"/>
    <w:rsid w:val="00246534"/>
    <w:rsid w:val="0024670B"/>
    <w:rsid w:val="00246B82"/>
    <w:rsid w:val="00246E53"/>
    <w:rsid w:val="00247409"/>
    <w:rsid w:val="00247A15"/>
    <w:rsid w:val="00250250"/>
    <w:rsid w:val="00250B2D"/>
    <w:rsid w:val="00250C2A"/>
    <w:rsid w:val="00251627"/>
    <w:rsid w:val="00251912"/>
    <w:rsid w:val="00251A78"/>
    <w:rsid w:val="00251B09"/>
    <w:rsid w:val="00251B49"/>
    <w:rsid w:val="00251E42"/>
    <w:rsid w:val="00251F59"/>
    <w:rsid w:val="00252481"/>
    <w:rsid w:val="002527D0"/>
    <w:rsid w:val="002528FC"/>
    <w:rsid w:val="002532A3"/>
    <w:rsid w:val="0025355A"/>
    <w:rsid w:val="00253588"/>
    <w:rsid w:val="002538A3"/>
    <w:rsid w:val="00253EEE"/>
    <w:rsid w:val="0025420A"/>
    <w:rsid w:val="00254377"/>
    <w:rsid w:val="00254CE5"/>
    <w:rsid w:val="00254F8E"/>
    <w:rsid w:val="00255417"/>
    <w:rsid w:val="0025571D"/>
    <w:rsid w:val="0025622B"/>
    <w:rsid w:val="002570D2"/>
    <w:rsid w:val="00257966"/>
    <w:rsid w:val="00257A7B"/>
    <w:rsid w:val="00257CCD"/>
    <w:rsid w:val="002606A9"/>
    <w:rsid w:val="00260772"/>
    <w:rsid w:val="0026079A"/>
    <w:rsid w:val="002609E3"/>
    <w:rsid w:val="00260C91"/>
    <w:rsid w:val="00261A3D"/>
    <w:rsid w:val="00261CAF"/>
    <w:rsid w:val="002621A0"/>
    <w:rsid w:val="0026298F"/>
    <w:rsid w:val="00262A74"/>
    <w:rsid w:val="002636CF"/>
    <w:rsid w:val="00263849"/>
    <w:rsid w:val="00263E03"/>
    <w:rsid w:val="00263E45"/>
    <w:rsid w:val="00264062"/>
    <w:rsid w:val="00264389"/>
    <w:rsid w:val="002644EF"/>
    <w:rsid w:val="002652B8"/>
    <w:rsid w:val="00265348"/>
    <w:rsid w:val="002660EA"/>
    <w:rsid w:val="00266307"/>
    <w:rsid w:val="00266500"/>
    <w:rsid w:val="00266E06"/>
    <w:rsid w:val="0026717B"/>
    <w:rsid w:val="002671F0"/>
    <w:rsid w:val="00270415"/>
    <w:rsid w:val="002704EF"/>
    <w:rsid w:val="00270912"/>
    <w:rsid w:val="00270B1B"/>
    <w:rsid w:val="00270B7A"/>
    <w:rsid w:val="00270CED"/>
    <w:rsid w:val="002714D7"/>
    <w:rsid w:val="00271822"/>
    <w:rsid w:val="00271874"/>
    <w:rsid w:val="00271F16"/>
    <w:rsid w:val="002727D0"/>
    <w:rsid w:val="00272A8E"/>
    <w:rsid w:val="00273592"/>
    <w:rsid w:val="00273680"/>
    <w:rsid w:val="002736D2"/>
    <w:rsid w:val="002739AB"/>
    <w:rsid w:val="002741AD"/>
    <w:rsid w:val="002744C4"/>
    <w:rsid w:val="0027469E"/>
    <w:rsid w:val="00274763"/>
    <w:rsid w:val="00274E7D"/>
    <w:rsid w:val="00275107"/>
    <w:rsid w:val="002756FD"/>
    <w:rsid w:val="00275708"/>
    <w:rsid w:val="0027585D"/>
    <w:rsid w:val="00276018"/>
    <w:rsid w:val="0027618B"/>
    <w:rsid w:val="002761B2"/>
    <w:rsid w:val="00276894"/>
    <w:rsid w:val="0027705A"/>
    <w:rsid w:val="00277259"/>
    <w:rsid w:val="00277C05"/>
    <w:rsid w:val="00277D25"/>
    <w:rsid w:val="002800DE"/>
    <w:rsid w:val="002806D6"/>
    <w:rsid w:val="00280B1C"/>
    <w:rsid w:val="00280DB2"/>
    <w:rsid w:val="00280DE7"/>
    <w:rsid w:val="002810ED"/>
    <w:rsid w:val="002818A2"/>
    <w:rsid w:val="00281B1A"/>
    <w:rsid w:val="00281B4B"/>
    <w:rsid w:val="00281DC3"/>
    <w:rsid w:val="00282005"/>
    <w:rsid w:val="00282197"/>
    <w:rsid w:val="00282411"/>
    <w:rsid w:val="002825F2"/>
    <w:rsid w:val="002828AD"/>
    <w:rsid w:val="00282DE7"/>
    <w:rsid w:val="00283009"/>
    <w:rsid w:val="00283C07"/>
    <w:rsid w:val="00283C64"/>
    <w:rsid w:val="00283F57"/>
    <w:rsid w:val="00284169"/>
    <w:rsid w:val="00284308"/>
    <w:rsid w:val="0028440B"/>
    <w:rsid w:val="0028465F"/>
    <w:rsid w:val="00284680"/>
    <w:rsid w:val="00284AC6"/>
    <w:rsid w:val="00284ED0"/>
    <w:rsid w:val="00285225"/>
    <w:rsid w:val="002853BB"/>
    <w:rsid w:val="002854BD"/>
    <w:rsid w:val="002859E0"/>
    <w:rsid w:val="00285AC2"/>
    <w:rsid w:val="00285FD8"/>
    <w:rsid w:val="00286012"/>
    <w:rsid w:val="0028605D"/>
    <w:rsid w:val="0028773D"/>
    <w:rsid w:val="002878DD"/>
    <w:rsid w:val="00287A7A"/>
    <w:rsid w:val="00290405"/>
    <w:rsid w:val="00290B5F"/>
    <w:rsid w:val="00290F69"/>
    <w:rsid w:val="002911ED"/>
    <w:rsid w:val="002915F8"/>
    <w:rsid w:val="0029205B"/>
    <w:rsid w:val="00292202"/>
    <w:rsid w:val="00292BAB"/>
    <w:rsid w:val="002935B1"/>
    <w:rsid w:val="00293A70"/>
    <w:rsid w:val="00293F0B"/>
    <w:rsid w:val="002944F2"/>
    <w:rsid w:val="002953B8"/>
    <w:rsid w:val="0029542E"/>
    <w:rsid w:val="00295685"/>
    <w:rsid w:val="00295C3F"/>
    <w:rsid w:val="00295FA1"/>
    <w:rsid w:val="002966B4"/>
    <w:rsid w:val="002966EF"/>
    <w:rsid w:val="0029676C"/>
    <w:rsid w:val="00296C74"/>
    <w:rsid w:val="00296F57"/>
    <w:rsid w:val="002971A1"/>
    <w:rsid w:val="00297AD6"/>
    <w:rsid w:val="00297D26"/>
    <w:rsid w:val="002A055F"/>
    <w:rsid w:val="002A0E7A"/>
    <w:rsid w:val="002A18A8"/>
    <w:rsid w:val="002A1904"/>
    <w:rsid w:val="002A1AB9"/>
    <w:rsid w:val="002A1F8A"/>
    <w:rsid w:val="002A1FF9"/>
    <w:rsid w:val="002A26DF"/>
    <w:rsid w:val="002A33F0"/>
    <w:rsid w:val="002A34CF"/>
    <w:rsid w:val="002A36DD"/>
    <w:rsid w:val="002A3C59"/>
    <w:rsid w:val="002A3EFF"/>
    <w:rsid w:val="002A42CE"/>
    <w:rsid w:val="002A4749"/>
    <w:rsid w:val="002A4885"/>
    <w:rsid w:val="002A4BEF"/>
    <w:rsid w:val="002A50B5"/>
    <w:rsid w:val="002A520D"/>
    <w:rsid w:val="002A55E4"/>
    <w:rsid w:val="002A5A3C"/>
    <w:rsid w:val="002A5EE5"/>
    <w:rsid w:val="002A5FC3"/>
    <w:rsid w:val="002A649E"/>
    <w:rsid w:val="002A67DF"/>
    <w:rsid w:val="002A6A51"/>
    <w:rsid w:val="002A77C4"/>
    <w:rsid w:val="002A7DA2"/>
    <w:rsid w:val="002A7E39"/>
    <w:rsid w:val="002B03BB"/>
    <w:rsid w:val="002B044C"/>
    <w:rsid w:val="002B0BD4"/>
    <w:rsid w:val="002B0E6A"/>
    <w:rsid w:val="002B1080"/>
    <w:rsid w:val="002B1227"/>
    <w:rsid w:val="002B136C"/>
    <w:rsid w:val="002B13C4"/>
    <w:rsid w:val="002B15AB"/>
    <w:rsid w:val="002B18CA"/>
    <w:rsid w:val="002B1983"/>
    <w:rsid w:val="002B1AF6"/>
    <w:rsid w:val="002B1B09"/>
    <w:rsid w:val="002B1B5B"/>
    <w:rsid w:val="002B21C5"/>
    <w:rsid w:val="002B229C"/>
    <w:rsid w:val="002B2352"/>
    <w:rsid w:val="002B23D6"/>
    <w:rsid w:val="002B26D1"/>
    <w:rsid w:val="002B26DF"/>
    <w:rsid w:val="002B29EC"/>
    <w:rsid w:val="002B2BD0"/>
    <w:rsid w:val="002B314E"/>
    <w:rsid w:val="002B32B4"/>
    <w:rsid w:val="002B35F5"/>
    <w:rsid w:val="002B3A0D"/>
    <w:rsid w:val="002B3CFE"/>
    <w:rsid w:val="002B41F8"/>
    <w:rsid w:val="002B4298"/>
    <w:rsid w:val="002B4325"/>
    <w:rsid w:val="002B4581"/>
    <w:rsid w:val="002B4D3D"/>
    <w:rsid w:val="002B4F56"/>
    <w:rsid w:val="002B5074"/>
    <w:rsid w:val="002B5414"/>
    <w:rsid w:val="002B594C"/>
    <w:rsid w:val="002B5F8C"/>
    <w:rsid w:val="002B6163"/>
    <w:rsid w:val="002B62D0"/>
    <w:rsid w:val="002B6BBB"/>
    <w:rsid w:val="002B72B7"/>
    <w:rsid w:val="002B7438"/>
    <w:rsid w:val="002B750A"/>
    <w:rsid w:val="002B75EB"/>
    <w:rsid w:val="002B7BDF"/>
    <w:rsid w:val="002C0EE6"/>
    <w:rsid w:val="002C1587"/>
    <w:rsid w:val="002C1728"/>
    <w:rsid w:val="002C18BA"/>
    <w:rsid w:val="002C1A5B"/>
    <w:rsid w:val="002C1EE1"/>
    <w:rsid w:val="002C253B"/>
    <w:rsid w:val="002C258B"/>
    <w:rsid w:val="002C274C"/>
    <w:rsid w:val="002C2771"/>
    <w:rsid w:val="002C27B7"/>
    <w:rsid w:val="002C2811"/>
    <w:rsid w:val="002C2ABA"/>
    <w:rsid w:val="002C3097"/>
    <w:rsid w:val="002C34BE"/>
    <w:rsid w:val="002C3ABE"/>
    <w:rsid w:val="002C3C87"/>
    <w:rsid w:val="002C406A"/>
    <w:rsid w:val="002C419E"/>
    <w:rsid w:val="002C48CA"/>
    <w:rsid w:val="002C4A44"/>
    <w:rsid w:val="002C4FFA"/>
    <w:rsid w:val="002C54F3"/>
    <w:rsid w:val="002C5515"/>
    <w:rsid w:val="002C60A0"/>
    <w:rsid w:val="002C615E"/>
    <w:rsid w:val="002C61EE"/>
    <w:rsid w:val="002C62C1"/>
    <w:rsid w:val="002C67CD"/>
    <w:rsid w:val="002C69CC"/>
    <w:rsid w:val="002C7115"/>
    <w:rsid w:val="002C7208"/>
    <w:rsid w:val="002C78D9"/>
    <w:rsid w:val="002C7A8E"/>
    <w:rsid w:val="002C7B3F"/>
    <w:rsid w:val="002C7BBF"/>
    <w:rsid w:val="002D08F7"/>
    <w:rsid w:val="002D095E"/>
    <w:rsid w:val="002D1219"/>
    <w:rsid w:val="002D1341"/>
    <w:rsid w:val="002D13B7"/>
    <w:rsid w:val="002D15B5"/>
    <w:rsid w:val="002D1644"/>
    <w:rsid w:val="002D1974"/>
    <w:rsid w:val="002D1CDF"/>
    <w:rsid w:val="002D2115"/>
    <w:rsid w:val="002D2505"/>
    <w:rsid w:val="002D263E"/>
    <w:rsid w:val="002D2844"/>
    <w:rsid w:val="002D2A63"/>
    <w:rsid w:val="002D2E1D"/>
    <w:rsid w:val="002D388C"/>
    <w:rsid w:val="002D3C98"/>
    <w:rsid w:val="002D43F3"/>
    <w:rsid w:val="002D454E"/>
    <w:rsid w:val="002D45B7"/>
    <w:rsid w:val="002D45D8"/>
    <w:rsid w:val="002D470E"/>
    <w:rsid w:val="002D4745"/>
    <w:rsid w:val="002D477A"/>
    <w:rsid w:val="002D488F"/>
    <w:rsid w:val="002D4EE4"/>
    <w:rsid w:val="002D5492"/>
    <w:rsid w:val="002D5D56"/>
    <w:rsid w:val="002D5E2F"/>
    <w:rsid w:val="002D636F"/>
    <w:rsid w:val="002D6433"/>
    <w:rsid w:val="002D65A9"/>
    <w:rsid w:val="002D6DDF"/>
    <w:rsid w:val="002D6E4F"/>
    <w:rsid w:val="002D7473"/>
    <w:rsid w:val="002D7492"/>
    <w:rsid w:val="002D7907"/>
    <w:rsid w:val="002D7BC8"/>
    <w:rsid w:val="002D7E78"/>
    <w:rsid w:val="002D7EE6"/>
    <w:rsid w:val="002E00EE"/>
    <w:rsid w:val="002E06F6"/>
    <w:rsid w:val="002E08DC"/>
    <w:rsid w:val="002E0920"/>
    <w:rsid w:val="002E1258"/>
    <w:rsid w:val="002E19F2"/>
    <w:rsid w:val="002E1AAF"/>
    <w:rsid w:val="002E1EDA"/>
    <w:rsid w:val="002E2A03"/>
    <w:rsid w:val="002E2E19"/>
    <w:rsid w:val="002E3459"/>
    <w:rsid w:val="002E3685"/>
    <w:rsid w:val="002E3A8D"/>
    <w:rsid w:val="002E3FED"/>
    <w:rsid w:val="002E4BEB"/>
    <w:rsid w:val="002E4C6B"/>
    <w:rsid w:val="002E569A"/>
    <w:rsid w:val="002E5A7C"/>
    <w:rsid w:val="002E65C8"/>
    <w:rsid w:val="002E7494"/>
    <w:rsid w:val="002E7953"/>
    <w:rsid w:val="002F0240"/>
    <w:rsid w:val="002F08D8"/>
    <w:rsid w:val="002F0B93"/>
    <w:rsid w:val="002F0DFC"/>
    <w:rsid w:val="002F14B1"/>
    <w:rsid w:val="002F165A"/>
    <w:rsid w:val="002F1C1C"/>
    <w:rsid w:val="002F1C7F"/>
    <w:rsid w:val="002F20E6"/>
    <w:rsid w:val="002F2734"/>
    <w:rsid w:val="002F286D"/>
    <w:rsid w:val="002F2C79"/>
    <w:rsid w:val="002F2E5B"/>
    <w:rsid w:val="002F354E"/>
    <w:rsid w:val="002F380E"/>
    <w:rsid w:val="002F3842"/>
    <w:rsid w:val="002F415D"/>
    <w:rsid w:val="002F4300"/>
    <w:rsid w:val="002F4773"/>
    <w:rsid w:val="002F49BE"/>
    <w:rsid w:val="002F4D2D"/>
    <w:rsid w:val="002F4D70"/>
    <w:rsid w:val="002F4E2E"/>
    <w:rsid w:val="002F50E3"/>
    <w:rsid w:val="002F571A"/>
    <w:rsid w:val="002F5757"/>
    <w:rsid w:val="002F61B1"/>
    <w:rsid w:val="002F66FC"/>
    <w:rsid w:val="002F6BA5"/>
    <w:rsid w:val="002F6F63"/>
    <w:rsid w:val="002F723E"/>
    <w:rsid w:val="002F7428"/>
    <w:rsid w:val="002F7E2F"/>
    <w:rsid w:val="002F7ED4"/>
    <w:rsid w:val="003000FC"/>
    <w:rsid w:val="003001A2"/>
    <w:rsid w:val="003006D9"/>
    <w:rsid w:val="00301221"/>
    <w:rsid w:val="00301376"/>
    <w:rsid w:val="003013CC"/>
    <w:rsid w:val="003015DB"/>
    <w:rsid w:val="00301C24"/>
    <w:rsid w:val="00301CDB"/>
    <w:rsid w:val="00301EFF"/>
    <w:rsid w:val="00301F67"/>
    <w:rsid w:val="003021B9"/>
    <w:rsid w:val="00302885"/>
    <w:rsid w:val="0030331C"/>
    <w:rsid w:val="003038EC"/>
    <w:rsid w:val="00303FBC"/>
    <w:rsid w:val="003046D7"/>
    <w:rsid w:val="003046EF"/>
    <w:rsid w:val="0030481F"/>
    <w:rsid w:val="00304A47"/>
    <w:rsid w:val="00304E83"/>
    <w:rsid w:val="00304F09"/>
    <w:rsid w:val="0030516B"/>
    <w:rsid w:val="003056AE"/>
    <w:rsid w:val="003056C7"/>
    <w:rsid w:val="00305FAC"/>
    <w:rsid w:val="0030621C"/>
    <w:rsid w:val="003063A0"/>
    <w:rsid w:val="0030676C"/>
    <w:rsid w:val="00306BCD"/>
    <w:rsid w:val="00306BFD"/>
    <w:rsid w:val="00306C83"/>
    <w:rsid w:val="00307536"/>
    <w:rsid w:val="0030769D"/>
    <w:rsid w:val="0030797C"/>
    <w:rsid w:val="00307B4B"/>
    <w:rsid w:val="0031008E"/>
    <w:rsid w:val="003109DB"/>
    <w:rsid w:val="00310B23"/>
    <w:rsid w:val="00310DA4"/>
    <w:rsid w:val="00311249"/>
    <w:rsid w:val="00311960"/>
    <w:rsid w:val="003119F1"/>
    <w:rsid w:val="00311D3C"/>
    <w:rsid w:val="00312271"/>
    <w:rsid w:val="0031282E"/>
    <w:rsid w:val="00312A85"/>
    <w:rsid w:val="0031334E"/>
    <w:rsid w:val="00313403"/>
    <w:rsid w:val="00313538"/>
    <w:rsid w:val="0031353C"/>
    <w:rsid w:val="003137B5"/>
    <w:rsid w:val="00313AC3"/>
    <w:rsid w:val="00313BF6"/>
    <w:rsid w:val="003141AA"/>
    <w:rsid w:val="0031429D"/>
    <w:rsid w:val="003142C1"/>
    <w:rsid w:val="00314302"/>
    <w:rsid w:val="00315A9B"/>
    <w:rsid w:val="0031674B"/>
    <w:rsid w:val="0031787D"/>
    <w:rsid w:val="00317D6D"/>
    <w:rsid w:val="00317FCD"/>
    <w:rsid w:val="00317FDF"/>
    <w:rsid w:val="00320046"/>
    <w:rsid w:val="00320660"/>
    <w:rsid w:val="00320EF7"/>
    <w:rsid w:val="00321406"/>
    <w:rsid w:val="00321433"/>
    <w:rsid w:val="00322482"/>
    <w:rsid w:val="00322774"/>
    <w:rsid w:val="00322BAA"/>
    <w:rsid w:val="00322CA6"/>
    <w:rsid w:val="0032311C"/>
    <w:rsid w:val="00323C47"/>
    <w:rsid w:val="00323D52"/>
    <w:rsid w:val="00323E3E"/>
    <w:rsid w:val="00323F9C"/>
    <w:rsid w:val="0032407D"/>
    <w:rsid w:val="00324241"/>
    <w:rsid w:val="0032476A"/>
    <w:rsid w:val="00324EF3"/>
    <w:rsid w:val="00325CBF"/>
    <w:rsid w:val="0032619D"/>
    <w:rsid w:val="0032628C"/>
    <w:rsid w:val="003262DC"/>
    <w:rsid w:val="00326368"/>
    <w:rsid w:val="003263BA"/>
    <w:rsid w:val="00326594"/>
    <w:rsid w:val="003273D3"/>
    <w:rsid w:val="003278FD"/>
    <w:rsid w:val="0032793B"/>
    <w:rsid w:val="00327E69"/>
    <w:rsid w:val="00327FFC"/>
    <w:rsid w:val="00330197"/>
    <w:rsid w:val="003302F5"/>
    <w:rsid w:val="0033052A"/>
    <w:rsid w:val="003315C2"/>
    <w:rsid w:val="00331838"/>
    <w:rsid w:val="00331BEF"/>
    <w:rsid w:val="00331C87"/>
    <w:rsid w:val="00331FC4"/>
    <w:rsid w:val="00331FCD"/>
    <w:rsid w:val="0033203B"/>
    <w:rsid w:val="0033234A"/>
    <w:rsid w:val="0033238A"/>
    <w:rsid w:val="00332619"/>
    <w:rsid w:val="0033270F"/>
    <w:rsid w:val="003327BF"/>
    <w:rsid w:val="00332895"/>
    <w:rsid w:val="00332DD1"/>
    <w:rsid w:val="003330F9"/>
    <w:rsid w:val="0033344B"/>
    <w:rsid w:val="00334F2B"/>
    <w:rsid w:val="003351B0"/>
    <w:rsid w:val="003354C4"/>
    <w:rsid w:val="00335523"/>
    <w:rsid w:val="003357B8"/>
    <w:rsid w:val="00335ACF"/>
    <w:rsid w:val="00335B6D"/>
    <w:rsid w:val="00335F79"/>
    <w:rsid w:val="00335F81"/>
    <w:rsid w:val="003360DE"/>
    <w:rsid w:val="0033629A"/>
    <w:rsid w:val="00336381"/>
    <w:rsid w:val="00337765"/>
    <w:rsid w:val="00337881"/>
    <w:rsid w:val="003378A6"/>
    <w:rsid w:val="00337B88"/>
    <w:rsid w:val="00337CB8"/>
    <w:rsid w:val="00337DF4"/>
    <w:rsid w:val="0034003A"/>
    <w:rsid w:val="0034024E"/>
    <w:rsid w:val="0034031A"/>
    <w:rsid w:val="003406F2"/>
    <w:rsid w:val="00340734"/>
    <w:rsid w:val="00340919"/>
    <w:rsid w:val="00340C64"/>
    <w:rsid w:val="00340FF7"/>
    <w:rsid w:val="003418FC"/>
    <w:rsid w:val="00341FED"/>
    <w:rsid w:val="003430F6"/>
    <w:rsid w:val="0034327C"/>
    <w:rsid w:val="003432E3"/>
    <w:rsid w:val="0034358A"/>
    <w:rsid w:val="003435CD"/>
    <w:rsid w:val="00343853"/>
    <w:rsid w:val="00343DAA"/>
    <w:rsid w:val="00343DBB"/>
    <w:rsid w:val="00344470"/>
    <w:rsid w:val="0034512E"/>
    <w:rsid w:val="0034551C"/>
    <w:rsid w:val="003458B9"/>
    <w:rsid w:val="00345947"/>
    <w:rsid w:val="00345A4D"/>
    <w:rsid w:val="00346278"/>
    <w:rsid w:val="00346600"/>
    <w:rsid w:val="00346B52"/>
    <w:rsid w:val="00346E26"/>
    <w:rsid w:val="00347084"/>
    <w:rsid w:val="00347333"/>
    <w:rsid w:val="003474E1"/>
    <w:rsid w:val="00347572"/>
    <w:rsid w:val="00347709"/>
    <w:rsid w:val="00347833"/>
    <w:rsid w:val="0034790C"/>
    <w:rsid w:val="00347B87"/>
    <w:rsid w:val="00347D39"/>
    <w:rsid w:val="00347E7C"/>
    <w:rsid w:val="00350036"/>
    <w:rsid w:val="00350154"/>
    <w:rsid w:val="0035044E"/>
    <w:rsid w:val="003510E2"/>
    <w:rsid w:val="003511F2"/>
    <w:rsid w:val="00351BA8"/>
    <w:rsid w:val="00351BCE"/>
    <w:rsid w:val="00351C77"/>
    <w:rsid w:val="003522D7"/>
    <w:rsid w:val="003532CC"/>
    <w:rsid w:val="00353F10"/>
    <w:rsid w:val="003542B4"/>
    <w:rsid w:val="00354509"/>
    <w:rsid w:val="00354752"/>
    <w:rsid w:val="003548B4"/>
    <w:rsid w:val="003551C3"/>
    <w:rsid w:val="00355B86"/>
    <w:rsid w:val="00355E11"/>
    <w:rsid w:val="003564DE"/>
    <w:rsid w:val="0035654C"/>
    <w:rsid w:val="0035661B"/>
    <w:rsid w:val="0035683E"/>
    <w:rsid w:val="00356DB2"/>
    <w:rsid w:val="00356E2E"/>
    <w:rsid w:val="00357093"/>
    <w:rsid w:val="003572EB"/>
    <w:rsid w:val="00357B51"/>
    <w:rsid w:val="00357B8B"/>
    <w:rsid w:val="003602D1"/>
    <w:rsid w:val="0036030C"/>
    <w:rsid w:val="00360653"/>
    <w:rsid w:val="00360A0A"/>
    <w:rsid w:val="00360AD3"/>
    <w:rsid w:val="00360B44"/>
    <w:rsid w:val="00360D4A"/>
    <w:rsid w:val="00360DB3"/>
    <w:rsid w:val="00360F02"/>
    <w:rsid w:val="00361564"/>
    <w:rsid w:val="00361761"/>
    <w:rsid w:val="00361B69"/>
    <w:rsid w:val="00361E39"/>
    <w:rsid w:val="00361F2D"/>
    <w:rsid w:val="003621A8"/>
    <w:rsid w:val="003621A9"/>
    <w:rsid w:val="0036241D"/>
    <w:rsid w:val="00362C6B"/>
    <w:rsid w:val="00362DE7"/>
    <w:rsid w:val="003631FB"/>
    <w:rsid w:val="0036374C"/>
    <w:rsid w:val="00363C21"/>
    <w:rsid w:val="003641F7"/>
    <w:rsid w:val="00364735"/>
    <w:rsid w:val="003648A8"/>
    <w:rsid w:val="003649C2"/>
    <w:rsid w:val="00364CC9"/>
    <w:rsid w:val="00365432"/>
    <w:rsid w:val="00365CFB"/>
    <w:rsid w:val="00365DE2"/>
    <w:rsid w:val="00365FE3"/>
    <w:rsid w:val="003660D2"/>
    <w:rsid w:val="003664E5"/>
    <w:rsid w:val="003665D5"/>
    <w:rsid w:val="00366749"/>
    <w:rsid w:val="00366906"/>
    <w:rsid w:val="00367230"/>
    <w:rsid w:val="003672AA"/>
    <w:rsid w:val="003674E5"/>
    <w:rsid w:val="00367519"/>
    <w:rsid w:val="0036756C"/>
    <w:rsid w:val="0036798F"/>
    <w:rsid w:val="003701F1"/>
    <w:rsid w:val="00370CF2"/>
    <w:rsid w:val="00370DC8"/>
    <w:rsid w:val="00371197"/>
    <w:rsid w:val="00371221"/>
    <w:rsid w:val="003718DA"/>
    <w:rsid w:val="00371AB7"/>
    <w:rsid w:val="00371AE6"/>
    <w:rsid w:val="00371EBC"/>
    <w:rsid w:val="00372513"/>
    <w:rsid w:val="003729E4"/>
    <w:rsid w:val="00372D2C"/>
    <w:rsid w:val="00372E8C"/>
    <w:rsid w:val="00373063"/>
    <w:rsid w:val="003738B8"/>
    <w:rsid w:val="003739D2"/>
    <w:rsid w:val="00374055"/>
    <w:rsid w:val="00374126"/>
    <w:rsid w:val="003746F4"/>
    <w:rsid w:val="00374791"/>
    <w:rsid w:val="00374950"/>
    <w:rsid w:val="00374ADD"/>
    <w:rsid w:val="00374F57"/>
    <w:rsid w:val="00375361"/>
    <w:rsid w:val="00375EC3"/>
    <w:rsid w:val="0037632D"/>
    <w:rsid w:val="0037657D"/>
    <w:rsid w:val="00376DFB"/>
    <w:rsid w:val="0037711B"/>
    <w:rsid w:val="00377516"/>
    <w:rsid w:val="00377D43"/>
    <w:rsid w:val="00377DA1"/>
    <w:rsid w:val="00381012"/>
    <w:rsid w:val="0038157C"/>
    <w:rsid w:val="0038201B"/>
    <w:rsid w:val="00382204"/>
    <w:rsid w:val="003825E7"/>
    <w:rsid w:val="00383011"/>
    <w:rsid w:val="0038327E"/>
    <w:rsid w:val="0038360D"/>
    <w:rsid w:val="00384C43"/>
    <w:rsid w:val="00385604"/>
    <w:rsid w:val="00385645"/>
    <w:rsid w:val="0038598A"/>
    <w:rsid w:val="00386127"/>
    <w:rsid w:val="0038626B"/>
    <w:rsid w:val="003862AB"/>
    <w:rsid w:val="003863C2"/>
    <w:rsid w:val="00386A22"/>
    <w:rsid w:val="00387A89"/>
    <w:rsid w:val="00387E8D"/>
    <w:rsid w:val="00390214"/>
    <w:rsid w:val="00390462"/>
    <w:rsid w:val="00390477"/>
    <w:rsid w:val="003909E2"/>
    <w:rsid w:val="00390DEA"/>
    <w:rsid w:val="00390E67"/>
    <w:rsid w:val="0039123F"/>
    <w:rsid w:val="00391272"/>
    <w:rsid w:val="00391832"/>
    <w:rsid w:val="00391E85"/>
    <w:rsid w:val="00392242"/>
    <w:rsid w:val="003922EE"/>
    <w:rsid w:val="003923E4"/>
    <w:rsid w:val="00392B9A"/>
    <w:rsid w:val="00393393"/>
    <w:rsid w:val="00393D78"/>
    <w:rsid w:val="0039405B"/>
    <w:rsid w:val="0039435B"/>
    <w:rsid w:val="0039456A"/>
    <w:rsid w:val="00394AA0"/>
    <w:rsid w:val="00394BFD"/>
    <w:rsid w:val="00394C48"/>
    <w:rsid w:val="00395A0D"/>
    <w:rsid w:val="00395C40"/>
    <w:rsid w:val="00395E54"/>
    <w:rsid w:val="00395E5E"/>
    <w:rsid w:val="00396000"/>
    <w:rsid w:val="00396BE2"/>
    <w:rsid w:val="003975BE"/>
    <w:rsid w:val="00397AF9"/>
    <w:rsid w:val="003A0616"/>
    <w:rsid w:val="003A0633"/>
    <w:rsid w:val="003A120B"/>
    <w:rsid w:val="003A1674"/>
    <w:rsid w:val="003A2125"/>
    <w:rsid w:val="003A2FE9"/>
    <w:rsid w:val="003A3277"/>
    <w:rsid w:val="003A338F"/>
    <w:rsid w:val="003A3662"/>
    <w:rsid w:val="003A3790"/>
    <w:rsid w:val="003A4077"/>
    <w:rsid w:val="003A45CA"/>
    <w:rsid w:val="003A47EA"/>
    <w:rsid w:val="003A492C"/>
    <w:rsid w:val="003A4F74"/>
    <w:rsid w:val="003A50D4"/>
    <w:rsid w:val="003A58B5"/>
    <w:rsid w:val="003A5AB4"/>
    <w:rsid w:val="003A5F01"/>
    <w:rsid w:val="003A610B"/>
    <w:rsid w:val="003A610D"/>
    <w:rsid w:val="003A6251"/>
    <w:rsid w:val="003A657A"/>
    <w:rsid w:val="003A657D"/>
    <w:rsid w:val="003A6C61"/>
    <w:rsid w:val="003A7599"/>
    <w:rsid w:val="003A78F8"/>
    <w:rsid w:val="003A7902"/>
    <w:rsid w:val="003A7E01"/>
    <w:rsid w:val="003A7F23"/>
    <w:rsid w:val="003A7F49"/>
    <w:rsid w:val="003B0154"/>
    <w:rsid w:val="003B023E"/>
    <w:rsid w:val="003B04A7"/>
    <w:rsid w:val="003B05FC"/>
    <w:rsid w:val="003B065F"/>
    <w:rsid w:val="003B1405"/>
    <w:rsid w:val="003B186D"/>
    <w:rsid w:val="003B18B6"/>
    <w:rsid w:val="003B1E5D"/>
    <w:rsid w:val="003B20F8"/>
    <w:rsid w:val="003B214B"/>
    <w:rsid w:val="003B22B9"/>
    <w:rsid w:val="003B23FD"/>
    <w:rsid w:val="003B244C"/>
    <w:rsid w:val="003B2A81"/>
    <w:rsid w:val="003B2D8B"/>
    <w:rsid w:val="003B2F82"/>
    <w:rsid w:val="003B3DA1"/>
    <w:rsid w:val="003B3E0D"/>
    <w:rsid w:val="003B41B6"/>
    <w:rsid w:val="003B47ED"/>
    <w:rsid w:val="003B5065"/>
    <w:rsid w:val="003B50DE"/>
    <w:rsid w:val="003B57BD"/>
    <w:rsid w:val="003B5C67"/>
    <w:rsid w:val="003B6267"/>
    <w:rsid w:val="003B6EC1"/>
    <w:rsid w:val="003B734B"/>
    <w:rsid w:val="003B7E43"/>
    <w:rsid w:val="003C008C"/>
    <w:rsid w:val="003C02D6"/>
    <w:rsid w:val="003C0541"/>
    <w:rsid w:val="003C0AB7"/>
    <w:rsid w:val="003C1011"/>
    <w:rsid w:val="003C1315"/>
    <w:rsid w:val="003C15F0"/>
    <w:rsid w:val="003C1692"/>
    <w:rsid w:val="003C19C0"/>
    <w:rsid w:val="003C2762"/>
    <w:rsid w:val="003C2EDC"/>
    <w:rsid w:val="003C333A"/>
    <w:rsid w:val="003C368B"/>
    <w:rsid w:val="003C37CF"/>
    <w:rsid w:val="003C3F78"/>
    <w:rsid w:val="003C459F"/>
    <w:rsid w:val="003C469C"/>
    <w:rsid w:val="003C46BB"/>
    <w:rsid w:val="003C4DBD"/>
    <w:rsid w:val="003C55E0"/>
    <w:rsid w:val="003C6746"/>
    <w:rsid w:val="003C6787"/>
    <w:rsid w:val="003C6B65"/>
    <w:rsid w:val="003C7445"/>
    <w:rsid w:val="003C75CE"/>
    <w:rsid w:val="003C75F7"/>
    <w:rsid w:val="003D10B7"/>
    <w:rsid w:val="003D1215"/>
    <w:rsid w:val="003D1463"/>
    <w:rsid w:val="003D1ED5"/>
    <w:rsid w:val="003D1FDF"/>
    <w:rsid w:val="003D2BCC"/>
    <w:rsid w:val="003D2D67"/>
    <w:rsid w:val="003D2F9D"/>
    <w:rsid w:val="003D340B"/>
    <w:rsid w:val="003D3C94"/>
    <w:rsid w:val="003D3CBF"/>
    <w:rsid w:val="003D3FDE"/>
    <w:rsid w:val="003D4326"/>
    <w:rsid w:val="003D43B1"/>
    <w:rsid w:val="003D4409"/>
    <w:rsid w:val="003D46CD"/>
    <w:rsid w:val="003D4896"/>
    <w:rsid w:val="003D48BB"/>
    <w:rsid w:val="003D4B97"/>
    <w:rsid w:val="003D4BE3"/>
    <w:rsid w:val="003D5D40"/>
    <w:rsid w:val="003D61EF"/>
    <w:rsid w:val="003D621D"/>
    <w:rsid w:val="003D67DD"/>
    <w:rsid w:val="003D6820"/>
    <w:rsid w:val="003D69F7"/>
    <w:rsid w:val="003D6BBF"/>
    <w:rsid w:val="003D6CE0"/>
    <w:rsid w:val="003D6F8B"/>
    <w:rsid w:val="003D6FBF"/>
    <w:rsid w:val="003D7394"/>
    <w:rsid w:val="003E0020"/>
    <w:rsid w:val="003E021D"/>
    <w:rsid w:val="003E0739"/>
    <w:rsid w:val="003E0C96"/>
    <w:rsid w:val="003E0FF1"/>
    <w:rsid w:val="003E1116"/>
    <w:rsid w:val="003E18C9"/>
    <w:rsid w:val="003E1CCD"/>
    <w:rsid w:val="003E22AD"/>
    <w:rsid w:val="003E23D5"/>
    <w:rsid w:val="003E2551"/>
    <w:rsid w:val="003E255D"/>
    <w:rsid w:val="003E26C6"/>
    <w:rsid w:val="003E2A98"/>
    <w:rsid w:val="003E37A6"/>
    <w:rsid w:val="003E3C0F"/>
    <w:rsid w:val="003E4301"/>
    <w:rsid w:val="003E4529"/>
    <w:rsid w:val="003E47A2"/>
    <w:rsid w:val="003E4BB0"/>
    <w:rsid w:val="003E4D98"/>
    <w:rsid w:val="003E5033"/>
    <w:rsid w:val="003E532A"/>
    <w:rsid w:val="003E5C31"/>
    <w:rsid w:val="003E5EA2"/>
    <w:rsid w:val="003E64B4"/>
    <w:rsid w:val="003E747E"/>
    <w:rsid w:val="003E754D"/>
    <w:rsid w:val="003E7599"/>
    <w:rsid w:val="003E7727"/>
    <w:rsid w:val="003E7A45"/>
    <w:rsid w:val="003E7AD9"/>
    <w:rsid w:val="003E7AF9"/>
    <w:rsid w:val="003F01D7"/>
    <w:rsid w:val="003F022E"/>
    <w:rsid w:val="003F0554"/>
    <w:rsid w:val="003F0626"/>
    <w:rsid w:val="003F092A"/>
    <w:rsid w:val="003F0C24"/>
    <w:rsid w:val="003F0DC8"/>
    <w:rsid w:val="003F0F31"/>
    <w:rsid w:val="003F2095"/>
    <w:rsid w:val="003F2318"/>
    <w:rsid w:val="003F2FDE"/>
    <w:rsid w:val="003F4094"/>
    <w:rsid w:val="003F4283"/>
    <w:rsid w:val="003F4932"/>
    <w:rsid w:val="003F4942"/>
    <w:rsid w:val="003F4AD0"/>
    <w:rsid w:val="003F5D8D"/>
    <w:rsid w:val="003F60BF"/>
    <w:rsid w:val="003F64B1"/>
    <w:rsid w:val="003F64D3"/>
    <w:rsid w:val="003F6E68"/>
    <w:rsid w:val="003F70A3"/>
    <w:rsid w:val="003F711E"/>
    <w:rsid w:val="003F76FB"/>
    <w:rsid w:val="003F78E8"/>
    <w:rsid w:val="003F7C4C"/>
    <w:rsid w:val="0040002B"/>
    <w:rsid w:val="00400329"/>
    <w:rsid w:val="0040032B"/>
    <w:rsid w:val="0040047C"/>
    <w:rsid w:val="0040062C"/>
    <w:rsid w:val="00400704"/>
    <w:rsid w:val="00400713"/>
    <w:rsid w:val="004007AF"/>
    <w:rsid w:val="00400BBC"/>
    <w:rsid w:val="00401368"/>
    <w:rsid w:val="00401A90"/>
    <w:rsid w:val="00401EC0"/>
    <w:rsid w:val="00402316"/>
    <w:rsid w:val="00402A3E"/>
    <w:rsid w:val="00402B57"/>
    <w:rsid w:val="00403BC9"/>
    <w:rsid w:val="004041D2"/>
    <w:rsid w:val="0040441B"/>
    <w:rsid w:val="0040447A"/>
    <w:rsid w:val="00404874"/>
    <w:rsid w:val="00404A65"/>
    <w:rsid w:val="00404A89"/>
    <w:rsid w:val="00405016"/>
    <w:rsid w:val="004054D0"/>
    <w:rsid w:val="00405C36"/>
    <w:rsid w:val="00406462"/>
    <w:rsid w:val="00406B56"/>
    <w:rsid w:val="004070CA"/>
    <w:rsid w:val="00407D76"/>
    <w:rsid w:val="004101AA"/>
    <w:rsid w:val="00410445"/>
    <w:rsid w:val="00410D47"/>
    <w:rsid w:val="0041105D"/>
    <w:rsid w:val="004111E1"/>
    <w:rsid w:val="004112B7"/>
    <w:rsid w:val="00411471"/>
    <w:rsid w:val="0041156D"/>
    <w:rsid w:val="00411619"/>
    <w:rsid w:val="004116D9"/>
    <w:rsid w:val="004117F9"/>
    <w:rsid w:val="004119E4"/>
    <w:rsid w:val="0041273A"/>
    <w:rsid w:val="00412C70"/>
    <w:rsid w:val="0041328C"/>
    <w:rsid w:val="00413321"/>
    <w:rsid w:val="00413596"/>
    <w:rsid w:val="0041366A"/>
    <w:rsid w:val="004139CA"/>
    <w:rsid w:val="00414614"/>
    <w:rsid w:val="00414716"/>
    <w:rsid w:val="004148A2"/>
    <w:rsid w:val="00414C85"/>
    <w:rsid w:val="00414D15"/>
    <w:rsid w:val="00414EAE"/>
    <w:rsid w:val="00414F31"/>
    <w:rsid w:val="00415001"/>
    <w:rsid w:val="00415963"/>
    <w:rsid w:val="00415CBB"/>
    <w:rsid w:val="00416142"/>
    <w:rsid w:val="00416210"/>
    <w:rsid w:val="00416460"/>
    <w:rsid w:val="00416564"/>
    <w:rsid w:val="00416622"/>
    <w:rsid w:val="00416813"/>
    <w:rsid w:val="004168B3"/>
    <w:rsid w:val="00416C1E"/>
    <w:rsid w:val="00416C7B"/>
    <w:rsid w:val="00417406"/>
    <w:rsid w:val="00417EC9"/>
    <w:rsid w:val="0042006D"/>
    <w:rsid w:val="004203D8"/>
    <w:rsid w:val="00420544"/>
    <w:rsid w:val="0042062A"/>
    <w:rsid w:val="004212C8"/>
    <w:rsid w:val="00421836"/>
    <w:rsid w:val="00421ED4"/>
    <w:rsid w:val="00421ED9"/>
    <w:rsid w:val="00422416"/>
    <w:rsid w:val="004225A1"/>
    <w:rsid w:val="00422694"/>
    <w:rsid w:val="0042291F"/>
    <w:rsid w:val="00422B33"/>
    <w:rsid w:val="00422DE9"/>
    <w:rsid w:val="004234C1"/>
    <w:rsid w:val="004236E4"/>
    <w:rsid w:val="00423BAE"/>
    <w:rsid w:val="00423CFB"/>
    <w:rsid w:val="00423E9A"/>
    <w:rsid w:val="00424BB9"/>
    <w:rsid w:val="004258EB"/>
    <w:rsid w:val="00425DF9"/>
    <w:rsid w:val="004261DA"/>
    <w:rsid w:val="00426961"/>
    <w:rsid w:val="00426C4D"/>
    <w:rsid w:val="00426CBA"/>
    <w:rsid w:val="00426E4A"/>
    <w:rsid w:val="00427039"/>
    <w:rsid w:val="004272F0"/>
    <w:rsid w:val="00427487"/>
    <w:rsid w:val="00427570"/>
    <w:rsid w:val="00427745"/>
    <w:rsid w:val="00427E91"/>
    <w:rsid w:val="0043001A"/>
    <w:rsid w:val="00430281"/>
    <w:rsid w:val="00430502"/>
    <w:rsid w:val="00430608"/>
    <w:rsid w:val="004309A4"/>
    <w:rsid w:val="00430BE0"/>
    <w:rsid w:val="0043124D"/>
    <w:rsid w:val="004316E6"/>
    <w:rsid w:val="00431785"/>
    <w:rsid w:val="0043193D"/>
    <w:rsid w:val="00431B24"/>
    <w:rsid w:val="00431E63"/>
    <w:rsid w:val="00431E78"/>
    <w:rsid w:val="00432E86"/>
    <w:rsid w:val="00432EDE"/>
    <w:rsid w:val="0043312C"/>
    <w:rsid w:val="00433971"/>
    <w:rsid w:val="00433A2B"/>
    <w:rsid w:val="00433DD0"/>
    <w:rsid w:val="00433F50"/>
    <w:rsid w:val="00434169"/>
    <w:rsid w:val="00434259"/>
    <w:rsid w:val="004358E3"/>
    <w:rsid w:val="00435D8A"/>
    <w:rsid w:val="00435F81"/>
    <w:rsid w:val="00436520"/>
    <w:rsid w:val="00436CAC"/>
    <w:rsid w:val="00436CEA"/>
    <w:rsid w:val="00436D70"/>
    <w:rsid w:val="00436DFF"/>
    <w:rsid w:val="00436FC0"/>
    <w:rsid w:val="00437738"/>
    <w:rsid w:val="0044024D"/>
    <w:rsid w:val="0044036E"/>
    <w:rsid w:val="00440499"/>
    <w:rsid w:val="00440733"/>
    <w:rsid w:val="004407E6"/>
    <w:rsid w:val="00440DE9"/>
    <w:rsid w:val="00440FAD"/>
    <w:rsid w:val="004410CE"/>
    <w:rsid w:val="00441164"/>
    <w:rsid w:val="004416B7"/>
    <w:rsid w:val="00441A94"/>
    <w:rsid w:val="00442287"/>
    <w:rsid w:val="00442456"/>
    <w:rsid w:val="0044246C"/>
    <w:rsid w:val="004431A0"/>
    <w:rsid w:val="00443949"/>
    <w:rsid w:val="00443C69"/>
    <w:rsid w:val="00443D82"/>
    <w:rsid w:val="00443DE7"/>
    <w:rsid w:val="00444130"/>
    <w:rsid w:val="00444559"/>
    <w:rsid w:val="004445BF"/>
    <w:rsid w:val="00444A1D"/>
    <w:rsid w:val="00444B06"/>
    <w:rsid w:val="004454CE"/>
    <w:rsid w:val="00445F93"/>
    <w:rsid w:val="0044620F"/>
    <w:rsid w:val="0044632D"/>
    <w:rsid w:val="004464C0"/>
    <w:rsid w:val="0044697D"/>
    <w:rsid w:val="004469F5"/>
    <w:rsid w:val="00447739"/>
    <w:rsid w:val="00447DE5"/>
    <w:rsid w:val="00450BDE"/>
    <w:rsid w:val="00451120"/>
    <w:rsid w:val="004515DA"/>
    <w:rsid w:val="00452032"/>
    <w:rsid w:val="00452E2D"/>
    <w:rsid w:val="00452FEB"/>
    <w:rsid w:val="00453A43"/>
    <w:rsid w:val="00454105"/>
    <w:rsid w:val="00454262"/>
    <w:rsid w:val="00454821"/>
    <w:rsid w:val="00454D84"/>
    <w:rsid w:val="00455472"/>
    <w:rsid w:val="00455B08"/>
    <w:rsid w:val="00455EE9"/>
    <w:rsid w:val="004564D6"/>
    <w:rsid w:val="00456880"/>
    <w:rsid w:val="004569A6"/>
    <w:rsid w:val="00456D5B"/>
    <w:rsid w:val="00457139"/>
    <w:rsid w:val="004603F3"/>
    <w:rsid w:val="0046094C"/>
    <w:rsid w:val="0046175F"/>
    <w:rsid w:val="004617D4"/>
    <w:rsid w:val="00461DC6"/>
    <w:rsid w:val="00462399"/>
    <w:rsid w:val="0046240B"/>
    <w:rsid w:val="00462D41"/>
    <w:rsid w:val="004636FA"/>
    <w:rsid w:val="004639BB"/>
    <w:rsid w:val="004640E9"/>
    <w:rsid w:val="00464283"/>
    <w:rsid w:val="004643BC"/>
    <w:rsid w:val="004646AA"/>
    <w:rsid w:val="004646D8"/>
    <w:rsid w:val="004646F2"/>
    <w:rsid w:val="0046488D"/>
    <w:rsid w:val="004648D1"/>
    <w:rsid w:val="00464FE2"/>
    <w:rsid w:val="004654B9"/>
    <w:rsid w:val="004654F3"/>
    <w:rsid w:val="004656EA"/>
    <w:rsid w:val="004659AC"/>
    <w:rsid w:val="00466923"/>
    <w:rsid w:val="00466B13"/>
    <w:rsid w:val="00466B50"/>
    <w:rsid w:val="00466DFE"/>
    <w:rsid w:val="00467089"/>
    <w:rsid w:val="00467150"/>
    <w:rsid w:val="00467193"/>
    <w:rsid w:val="00467727"/>
    <w:rsid w:val="004678BC"/>
    <w:rsid w:val="00467A1B"/>
    <w:rsid w:val="00467D18"/>
    <w:rsid w:val="0047000D"/>
    <w:rsid w:val="00470314"/>
    <w:rsid w:val="004708D3"/>
    <w:rsid w:val="0047091D"/>
    <w:rsid w:val="00470D3C"/>
    <w:rsid w:val="00470EE9"/>
    <w:rsid w:val="0047190F"/>
    <w:rsid w:val="00471BB1"/>
    <w:rsid w:val="00471EE8"/>
    <w:rsid w:val="004729D4"/>
    <w:rsid w:val="00472BCA"/>
    <w:rsid w:val="00472CCB"/>
    <w:rsid w:val="00472DE8"/>
    <w:rsid w:val="00472F62"/>
    <w:rsid w:val="00473517"/>
    <w:rsid w:val="0047356E"/>
    <w:rsid w:val="00473639"/>
    <w:rsid w:val="00473878"/>
    <w:rsid w:val="00473A92"/>
    <w:rsid w:val="00473C3A"/>
    <w:rsid w:val="00474499"/>
    <w:rsid w:val="00474C56"/>
    <w:rsid w:val="00475108"/>
    <w:rsid w:val="004752A0"/>
    <w:rsid w:val="0047547D"/>
    <w:rsid w:val="004755E7"/>
    <w:rsid w:val="00475D1F"/>
    <w:rsid w:val="00475E84"/>
    <w:rsid w:val="00475F09"/>
    <w:rsid w:val="00476326"/>
    <w:rsid w:val="00476450"/>
    <w:rsid w:val="0047666B"/>
    <w:rsid w:val="004766A9"/>
    <w:rsid w:val="0047685B"/>
    <w:rsid w:val="00477070"/>
    <w:rsid w:val="00477202"/>
    <w:rsid w:val="0047761D"/>
    <w:rsid w:val="004778AA"/>
    <w:rsid w:val="004778C8"/>
    <w:rsid w:val="00477B6F"/>
    <w:rsid w:val="00477D02"/>
    <w:rsid w:val="00477F16"/>
    <w:rsid w:val="004809EE"/>
    <w:rsid w:val="00481C04"/>
    <w:rsid w:val="00482002"/>
    <w:rsid w:val="004821AD"/>
    <w:rsid w:val="004824AE"/>
    <w:rsid w:val="00482D48"/>
    <w:rsid w:val="004834A4"/>
    <w:rsid w:val="004839DB"/>
    <w:rsid w:val="00483B6B"/>
    <w:rsid w:val="00484257"/>
    <w:rsid w:val="0048486B"/>
    <w:rsid w:val="00484ED4"/>
    <w:rsid w:val="004850A2"/>
    <w:rsid w:val="00485196"/>
    <w:rsid w:val="00485631"/>
    <w:rsid w:val="00485C71"/>
    <w:rsid w:val="00485D2E"/>
    <w:rsid w:val="00485DDA"/>
    <w:rsid w:val="00485EF7"/>
    <w:rsid w:val="004863E3"/>
    <w:rsid w:val="00486484"/>
    <w:rsid w:val="00486CAA"/>
    <w:rsid w:val="004871A9"/>
    <w:rsid w:val="0048762C"/>
    <w:rsid w:val="00487B9D"/>
    <w:rsid w:val="00487CD8"/>
    <w:rsid w:val="004901A0"/>
    <w:rsid w:val="004910C5"/>
    <w:rsid w:val="004915AD"/>
    <w:rsid w:val="0049175D"/>
    <w:rsid w:val="00491EE3"/>
    <w:rsid w:val="0049292C"/>
    <w:rsid w:val="004929C2"/>
    <w:rsid w:val="00492A7D"/>
    <w:rsid w:val="00492CB4"/>
    <w:rsid w:val="00492E8A"/>
    <w:rsid w:val="0049357E"/>
    <w:rsid w:val="004940D6"/>
    <w:rsid w:val="0049416E"/>
    <w:rsid w:val="00494357"/>
    <w:rsid w:val="00494CEF"/>
    <w:rsid w:val="00494FE6"/>
    <w:rsid w:val="00495286"/>
    <w:rsid w:val="0049538C"/>
    <w:rsid w:val="004953D9"/>
    <w:rsid w:val="0049546F"/>
    <w:rsid w:val="00495958"/>
    <w:rsid w:val="0049647A"/>
    <w:rsid w:val="0049667F"/>
    <w:rsid w:val="00496935"/>
    <w:rsid w:val="00496F78"/>
    <w:rsid w:val="0049767A"/>
    <w:rsid w:val="00497C62"/>
    <w:rsid w:val="00497FB7"/>
    <w:rsid w:val="004A015A"/>
    <w:rsid w:val="004A0671"/>
    <w:rsid w:val="004A06E1"/>
    <w:rsid w:val="004A0799"/>
    <w:rsid w:val="004A07E6"/>
    <w:rsid w:val="004A148A"/>
    <w:rsid w:val="004A1C08"/>
    <w:rsid w:val="004A1C2A"/>
    <w:rsid w:val="004A1CFE"/>
    <w:rsid w:val="004A1FF3"/>
    <w:rsid w:val="004A273A"/>
    <w:rsid w:val="004A2A2A"/>
    <w:rsid w:val="004A2A4D"/>
    <w:rsid w:val="004A2C2F"/>
    <w:rsid w:val="004A2D36"/>
    <w:rsid w:val="004A2E47"/>
    <w:rsid w:val="004A337E"/>
    <w:rsid w:val="004A34F2"/>
    <w:rsid w:val="004A351B"/>
    <w:rsid w:val="004A3994"/>
    <w:rsid w:val="004A3D45"/>
    <w:rsid w:val="004A3EE2"/>
    <w:rsid w:val="004A4256"/>
    <w:rsid w:val="004A4641"/>
    <w:rsid w:val="004A46A6"/>
    <w:rsid w:val="004A4799"/>
    <w:rsid w:val="004A48A4"/>
    <w:rsid w:val="004A499D"/>
    <w:rsid w:val="004A4ABA"/>
    <w:rsid w:val="004A4AC4"/>
    <w:rsid w:val="004A4D63"/>
    <w:rsid w:val="004A511F"/>
    <w:rsid w:val="004A5373"/>
    <w:rsid w:val="004A588B"/>
    <w:rsid w:val="004A596D"/>
    <w:rsid w:val="004A5AC7"/>
    <w:rsid w:val="004A5EE8"/>
    <w:rsid w:val="004A5EEF"/>
    <w:rsid w:val="004A6321"/>
    <w:rsid w:val="004A65FA"/>
    <w:rsid w:val="004A69F2"/>
    <w:rsid w:val="004A6A8E"/>
    <w:rsid w:val="004A6F1A"/>
    <w:rsid w:val="004A772C"/>
    <w:rsid w:val="004A785E"/>
    <w:rsid w:val="004A7A68"/>
    <w:rsid w:val="004A7D7E"/>
    <w:rsid w:val="004B01B8"/>
    <w:rsid w:val="004B0C69"/>
    <w:rsid w:val="004B1481"/>
    <w:rsid w:val="004B2731"/>
    <w:rsid w:val="004B2882"/>
    <w:rsid w:val="004B29DC"/>
    <w:rsid w:val="004B2BEC"/>
    <w:rsid w:val="004B30CB"/>
    <w:rsid w:val="004B33C0"/>
    <w:rsid w:val="004B3A4C"/>
    <w:rsid w:val="004B3C85"/>
    <w:rsid w:val="004B3EFB"/>
    <w:rsid w:val="004B430B"/>
    <w:rsid w:val="004B4351"/>
    <w:rsid w:val="004B4E8B"/>
    <w:rsid w:val="004B5032"/>
    <w:rsid w:val="004B5408"/>
    <w:rsid w:val="004B5697"/>
    <w:rsid w:val="004B5872"/>
    <w:rsid w:val="004B58BF"/>
    <w:rsid w:val="004B5AF1"/>
    <w:rsid w:val="004B5DD7"/>
    <w:rsid w:val="004B65BC"/>
    <w:rsid w:val="004B6C72"/>
    <w:rsid w:val="004B739D"/>
    <w:rsid w:val="004B75C6"/>
    <w:rsid w:val="004B7A91"/>
    <w:rsid w:val="004B7B56"/>
    <w:rsid w:val="004C034F"/>
    <w:rsid w:val="004C038C"/>
    <w:rsid w:val="004C0503"/>
    <w:rsid w:val="004C0BF3"/>
    <w:rsid w:val="004C0BFD"/>
    <w:rsid w:val="004C0F86"/>
    <w:rsid w:val="004C21C7"/>
    <w:rsid w:val="004C220A"/>
    <w:rsid w:val="004C222B"/>
    <w:rsid w:val="004C2249"/>
    <w:rsid w:val="004C2B74"/>
    <w:rsid w:val="004C2CBB"/>
    <w:rsid w:val="004C2F69"/>
    <w:rsid w:val="004C308D"/>
    <w:rsid w:val="004C3144"/>
    <w:rsid w:val="004C3154"/>
    <w:rsid w:val="004C31BB"/>
    <w:rsid w:val="004C329D"/>
    <w:rsid w:val="004C33F5"/>
    <w:rsid w:val="004C37E4"/>
    <w:rsid w:val="004C396F"/>
    <w:rsid w:val="004C3C38"/>
    <w:rsid w:val="004C3FFA"/>
    <w:rsid w:val="004C415B"/>
    <w:rsid w:val="004C5103"/>
    <w:rsid w:val="004C57E7"/>
    <w:rsid w:val="004C5DFA"/>
    <w:rsid w:val="004C61E7"/>
    <w:rsid w:val="004C68AA"/>
    <w:rsid w:val="004C7282"/>
    <w:rsid w:val="004C7CFF"/>
    <w:rsid w:val="004C7EDB"/>
    <w:rsid w:val="004D01E8"/>
    <w:rsid w:val="004D01FF"/>
    <w:rsid w:val="004D0264"/>
    <w:rsid w:val="004D06A6"/>
    <w:rsid w:val="004D1258"/>
    <w:rsid w:val="004D1E2E"/>
    <w:rsid w:val="004D1EFF"/>
    <w:rsid w:val="004D1FB6"/>
    <w:rsid w:val="004D260C"/>
    <w:rsid w:val="004D272D"/>
    <w:rsid w:val="004D280B"/>
    <w:rsid w:val="004D3C10"/>
    <w:rsid w:val="004D41CA"/>
    <w:rsid w:val="004D4FEE"/>
    <w:rsid w:val="004D50AF"/>
    <w:rsid w:val="004D51CB"/>
    <w:rsid w:val="004D5201"/>
    <w:rsid w:val="004D5624"/>
    <w:rsid w:val="004D61C6"/>
    <w:rsid w:val="004D635F"/>
    <w:rsid w:val="004D67BC"/>
    <w:rsid w:val="004D6985"/>
    <w:rsid w:val="004D75C2"/>
    <w:rsid w:val="004D76DF"/>
    <w:rsid w:val="004D7C5E"/>
    <w:rsid w:val="004E036C"/>
    <w:rsid w:val="004E0478"/>
    <w:rsid w:val="004E0654"/>
    <w:rsid w:val="004E0747"/>
    <w:rsid w:val="004E0B6A"/>
    <w:rsid w:val="004E169A"/>
    <w:rsid w:val="004E196C"/>
    <w:rsid w:val="004E19BB"/>
    <w:rsid w:val="004E1DF7"/>
    <w:rsid w:val="004E1F42"/>
    <w:rsid w:val="004E2B98"/>
    <w:rsid w:val="004E2C27"/>
    <w:rsid w:val="004E2EBF"/>
    <w:rsid w:val="004E34F7"/>
    <w:rsid w:val="004E3EFF"/>
    <w:rsid w:val="004E48DA"/>
    <w:rsid w:val="004E53A1"/>
    <w:rsid w:val="004E5837"/>
    <w:rsid w:val="004E5A01"/>
    <w:rsid w:val="004E5C2E"/>
    <w:rsid w:val="004E5DD7"/>
    <w:rsid w:val="004E6257"/>
    <w:rsid w:val="004E656B"/>
    <w:rsid w:val="004E7024"/>
    <w:rsid w:val="004E70D9"/>
    <w:rsid w:val="004E753D"/>
    <w:rsid w:val="004E78F2"/>
    <w:rsid w:val="004E7A9D"/>
    <w:rsid w:val="004E7BA0"/>
    <w:rsid w:val="004E7E60"/>
    <w:rsid w:val="004F0110"/>
    <w:rsid w:val="004F03EC"/>
    <w:rsid w:val="004F080E"/>
    <w:rsid w:val="004F0820"/>
    <w:rsid w:val="004F0B4B"/>
    <w:rsid w:val="004F0F5F"/>
    <w:rsid w:val="004F1650"/>
    <w:rsid w:val="004F16A2"/>
    <w:rsid w:val="004F1AFF"/>
    <w:rsid w:val="004F2E85"/>
    <w:rsid w:val="004F3D80"/>
    <w:rsid w:val="004F3F09"/>
    <w:rsid w:val="004F4A45"/>
    <w:rsid w:val="004F5B71"/>
    <w:rsid w:val="004F5D3D"/>
    <w:rsid w:val="004F5E1B"/>
    <w:rsid w:val="004F5FF3"/>
    <w:rsid w:val="004F63C4"/>
    <w:rsid w:val="004F68DF"/>
    <w:rsid w:val="004F699D"/>
    <w:rsid w:val="004F6EE6"/>
    <w:rsid w:val="004F6F36"/>
    <w:rsid w:val="004F6FB1"/>
    <w:rsid w:val="004F7AF6"/>
    <w:rsid w:val="00500790"/>
    <w:rsid w:val="00500839"/>
    <w:rsid w:val="0050084D"/>
    <w:rsid w:val="00501A01"/>
    <w:rsid w:val="00501A30"/>
    <w:rsid w:val="00501A95"/>
    <w:rsid w:val="005020FD"/>
    <w:rsid w:val="00502342"/>
    <w:rsid w:val="0050237D"/>
    <w:rsid w:val="00502500"/>
    <w:rsid w:val="005027EC"/>
    <w:rsid w:val="00502BCF"/>
    <w:rsid w:val="0050306C"/>
    <w:rsid w:val="00503189"/>
    <w:rsid w:val="0050355F"/>
    <w:rsid w:val="00503681"/>
    <w:rsid w:val="00503ABF"/>
    <w:rsid w:val="005042CF"/>
    <w:rsid w:val="0050457B"/>
    <w:rsid w:val="00504623"/>
    <w:rsid w:val="0050483C"/>
    <w:rsid w:val="005049B3"/>
    <w:rsid w:val="00504B35"/>
    <w:rsid w:val="00504C9C"/>
    <w:rsid w:val="005051EA"/>
    <w:rsid w:val="00505362"/>
    <w:rsid w:val="0050551D"/>
    <w:rsid w:val="005055D6"/>
    <w:rsid w:val="00505A21"/>
    <w:rsid w:val="00505AD3"/>
    <w:rsid w:val="00505B11"/>
    <w:rsid w:val="005063CF"/>
    <w:rsid w:val="00506563"/>
    <w:rsid w:val="00506697"/>
    <w:rsid w:val="00506C2F"/>
    <w:rsid w:val="00506C70"/>
    <w:rsid w:val="005074D3"/>
    <w:rsid w:val="00507BE9"/>
    <w:rsid w:val="00507E7D"/>
    <w:rsid w:val="00507F50"/>
    <w:rsid w:val="00510517"/>
    <w:rsid w:val="0051096B"/>
    <w:rsid w:val="00510D20"/>
    <w:rsid w:val="00510D28"/>
    <w:rsid w:val="00510F2E"/>
    <w:rsid w:val="00511042"/>
    <w:rsid w:val="005116D9"/>
    <w:rsid w:val="00511EE7"/>
    <w:rsid w:val="005122BB"/>
    <w:rsid w:val="00512472"/>
    <w:rsid w:val="005124B3"/>
    <w:rsid w:val="005126BD"/>
    <w:rsid w:val="00512BDF"/>
    <w:rsid w:val="00513277"/>
    <w:rsid w:val="00513A13"/>
    <w:rsid w:val="00513FE1"/>
    <w:rsid w:val="00514284"/>
    <w:rsid w:val="00514897"/>
    <w:rsid w:val="00515128"/>
    <w:rsid w:val="005158A0"/>
    <w:rsid w:val="00515AB2"/>
    <w:rsid w:val="00515E3B"/>
    <w:rsid w:val="00516357"/>
    <w:rsid w:val="00516B05"/>
    <w:rsid w:val="00516FA1"/>
    <w:rsid w:val="00517175"/>
    <w:rsid w:val="005171CD"/>
    <w:rsid w:val="00517475"/>
    <w:rsid w:val="005178C1"/>
    <w:rsid w:val="00517FE5"/>
    <w:rsid w:val="00520145"/>
    <w:rsid w:val="00520A64"/>
    <w:rsid w:val="00520B01"/>
    <w:rsid w:val="00520BE7"/>
    <w:rsid w:val="005210DA"/>
    <w:rsid w:val="0052171D"/>
    <w:rsid w:val="005217B8"/>
    <w:rsid w:val="0052180B"/>
    <w:rsid w:val="005220DF"/>
    <w:rsid w:val="005226AC"/>
    <w:rsid w:val="00522BD6"/>
    <w:rsid w:val="00522F2B"/>
    <w:rsid w:val="00523305"/>
    <w:rsid w:val="0052379E"/>
    <w:rsid w:val="00523F5E"/>
    <w:rsid w:val="00524C3B"/>
    <w:rsid w:val="00525464"/>
    <w:rsid w:val="00525567"/>
    <w:rsid w:val="0052571C"/>
    <w:rsid w:val="005258E0"/>
    <w:rsid w:val="00525DA8"/>
    <w:rsid w:val="00526132"/>
    <w:rsid w:val="005266DD"/>
    <w:rsid w:val="0052670E"/>
    <w:rsid w:val="00526866"/>
    <w:rsid w:val="005269F8"/>
    <w:rsid w:val="00526B9C"/>
    <w:rsid w:val="00526EF6"/>
    <w:rsid w:val="00527B63"/>
    <w:rsid w:val="00530B57"/>
    <w:rsid w:val="005314B5"/>
    <w:rsid w:val="005317C7"/>
    <w:rsid w:val="005318C3"/>
    <w:rsid w:val="00531D46"/>
    <w:rsid w:val="00531DF0"/>
    <w:rsid w:val="00532093"/>
    <w:rsid w:val="005326F6"/>
    <w:rsid w:val="00532885"/>
    <w:rsid w:val="00532A6D"/>
    <w:rsid w:val="00532D01"/>
    <w:rsid w:val="00532FD9"/>
    <w:rsid w:val="00533A1F"/>
    <w:rsid w:val="00533A50"/>
    <w:rsid w:val="00533EAE"/>
    <w:rsid w:val="005341DC"/>
    <w:rsid w:val="00534307"/>
    <w:rsid w:val="0053525B"/>
    <w:rsid w:val="00535C32"/>
    <w:rsid w:val="00535DC4"/>
    <w:rsid w:val="0053675E"/>
    <w:rsid w:val="00536A14"/>
    <w:rsid w:val="00540077"/>
    <w:rsid w:val="00540501"/>
    <w:rsid w:val="005405DD"/>
    <w:rsid w:val="005406F8"/>
    <w:rsid w:val="00540AA8"/>
    <w:rsid w:val="005410E5"/>
    <w:rsid w:val="005413B3"/>
    <w:rsid w:val="00541843"/>
    <w:rsid w:val="00541A55"/>
    <w:rsid w:val="00541C3C"/>
    <w:rsid w:val="00541E1B"/>
    <w:rsid w:val="00542452"/>
    <w:rsid w:val="005424C1"/>
    <w:rsid w:val="00542683"/>
    <w:rsid w:val="00542802"/>
    <w:rsid w:val="0054284A"/>
    <w:rsid w:val="0054295F"/>
    <w:rsid w:val="00542B24"/>
    <w:rsid w:val="00542B71"/>
    <w:rsid w:val="00543340"/>
    <w:rsid w:val="00543AFB"/>
    <w:rsid w:val="00543F91"/>
    <w:rsid w:val="005444AC"/>
    <w:rsid w:val="00544646"/>
    <w:rsid w:val="005447A1"/>
    <w:rsid w:val="005449DD"/>
    <w:rsid w:val="00545605"/>
    <w:rsid w:val="0054564E"/>
    <w:rsid w:val="005461D2"/>
    <w:rsid w:val="0054640D"/>
    <w:rsid w:val="00546485"/>
    <w:rsid w:val="00546520"/>
    <w:rsid w:val="0054665E"/>
    <w:rsid w:val="00546F12"/>
    <w:rsid w:val="005472EC"/>
    <w:rsid w:val="005474A5"/>
    <w:rsid w:val="005474C8"/>
    <w:rsid w:val="0054761E"/>
    <w:rsid w:val="00547D0F"/>
    <w:rsid w:val="005500B8"/>
    <w:rsid w:val="00550B01"/>
    <w:rsid w:val="00550C87"/>
    <w:rsid w:val="00550E90"/>
    <w:rsid w:val="005511F2"/>
    <w:rsid w:val="00551797"/>
    <w:rsid w:val="005519A5"/>
    <w:rsid w:val="00551DEF"/>
    <w:rsid w:val="00551EC8"/>
    <w:rsid w:val="00552862"/>
    <w:rsid w:val="00552AAD"/>
    <w:rsid w:val="00552D5F"/>
    <w:rsid w:val="005531B6"/>
    <w:rsid w:val="005534EF"/>
    <w:rsid w:val="00554497"/>
    <w:rsid w:val="0055466D"/>
    <w:rsid w:val="0055516F"/>
    <w:rsid w:val="005558BD"/>
    <w:rsid w:val="00556044"/>
    <w:rsid w:val="00556311"/>
    <w:rsid w:val="0055645A"/>
    <w:rsid w:val="00556614"/>
    <w:rsid w:val="00556930"/>
    <w:rsid w:val="00556A07"/>
    <w:rsid w:val="00556A14"/>
    <w:rsid w:val="00556D85"/>
    <w:rsid w:val="00557056"/>
    <w:rsid w:val="00560057"/>
    <w:rsid w:val="0056044B"/>
    <w:rsid w:val="00560958"/>
    <w:rsid w:val="00560E4D"/>
    <w:rsid w:val="005615DE"/>
    <w:rsid w:val="00561AED"/>
    <w:rsid w:val="00561D90"/>
    <w:rsid w:val="00562302"/>
    <w:rsid w:val="0056248B"/>
    <w:rsid w:val="00562F96"/>
    <w:rsid w:val="00563293"/>
    <w:rsid w:val="005633B2"/>
    <w:rsid w:val="00563B25"/>
    <w:rsid w:val="00563C66"/>
    <w:rsid w:val="0056421F"/>
    <w:rsid w:val="005645E2"/>
    <w:rsid w:val="00564712"/>
    <w:rsid w:val="00564A25"/>
    <w:rsid w:val="00564A41"/>
    <w:rsid w:val="00564C48"/>
    <w:rsid w:val="00565887"/>
    <w:rsid w:val="00565985"/>
    <w:rsid w:val="005659DF"/>
    <w:rsid w:val="00565AEB"/>
    <w:rsid w:val="00565FC3"/>
    <w:rsid w:val="00566BCB"/>
    <w:rsid w:val="005675B3"/>
    <w:rsid w:val="005678E7"/>
    <w:rsid w:val="005702AB"/>
    <w:rsid w:val="00570447"/>
    <w:rsid w:val="00570480"/>
    <w:rsid w:val="00570BA7"/>
    <w:rsid w:val="00570F4E"/>
    <w:rsid w:val="0057118B"/>
    <w:rsid w:val="00571208"/>
    <w:rsid w:val="0057169F"/>
    <w:rsid w:val="005719E5"/>
    <w:rsid w:val="00571B3F"/>
    <w:rsid w:val="005720AA"/>
    <w:rsid w:val="0057232E"/>
    <w:rsid w:val="00572493"/>
    <w:rsid w:val="005724A6"/>
    <w:rsid w:val="00572640"/>
    <w:rsid w:val="00572E72"/>
    <w:rsid w:val="005730FB"/>
    <w:rsid w:val="00573149"/>
    <w:rsid w:val="005731FE"/>
    <w:rsid w:val="00573330"/>
    <w:rsid w:val="00573E84"/>
    <w:rsid w:val="00573F33"/>
    <w:rsid w:val="005746EC"/>
    <w:rsid w:val="00574719"/>
    <w:rsid w:val="005749AF"/>
    <w:rsid w:val="005756D2"/>
    <w:rsid w:val="00575B13"/>
    <w:rsid w:val="00576135"/>
    <w:rsid w:val="005764E7"/>
    <w:rsid w:val="00576A12"/>
    <w:rsid w:val="00576DC1"/>
    <w:rsid w:val="00577406"/>
    <w:rsid w:val="00577677"/>
    <w:rsid w:val="00577A84"/>
    <w:rsid w:val="00580082"/>
    <w:rsid w:val="00580533"/>
    <w:rsid w:val="00581B0F"/>
    <w:rsid w:val="005823E7"/>
    <w:rsid w:val="005827E9"/>
    <w:rsid w:val="00582ACC"/>
    <w:rsid w:val="00582F42"/>
    <w:rsid w:val="00583672"/>
    <w:rsid w:val="005836A2"/>
    <w:rsid w:val="0058469A"/>
    <w:rsid w:val="00584880"/>
    <w:rsid w:val="00584B84"/>
    <w:rsid w:val="00584BB7"/>
    <w:rsid w:val="00584CFE"/>
    <w:rsid w:val="00584D47"/>
    <w:rsid w:val="00585025"/>
    <w:rsid w:val="005850D0"/>
    <w:rsid w:val="00585729"/>
    <w:rsid w:val="00585882"/>
    <w:rsid w:val="0058594D"/>
    <w:rsid w:val="005859EC"/>
    <w:rsid w:val="00585A8E"/>
    <w:rsid w:val="00585E4B"/>
    <w:rsid w:val="00585E56"/>
    <w:rsid w:val="00585F39"/>
    <w:rsid w:val="0058617F"/>
    <w:rsid w:val="00586B0D"/>
    <w:rsid w:val="00586FD3"/>
    <w:rsid w:val="00587042"/>
    <w:rsid w:val="00587082"/>
    <w:rsid w:val="005870F6"/>
    <w:rsid w:val="0058717E"/>
    <w:rsid w:val="005875BC"/>
    <w:rsid w:val="00587F7B"/>
    <w:rsid w:val="00590C4C"/>
    <w:rsid w:val="00591192"/>
    <w:rsid w:val="0059158D"/>
    <w:rsid w:val="0059233F"/>
    <w:rsid w:val="005929BF"/>
    <w:rsid w:val="00592C8D"/>
    <w:rsid w:val="00592D6C"/>
    <w:rsid w:val="00592D9C"/>
    <w:rsid w:val="0059380D"/>
    <w:rsid w:val="00593AD4"/>
    <w:rsid w:val="00593BFF"/>
    <w:rsid w:val="00593E4A"/>
    <w:rsid w:val="00593E90"/>
    <w:rsid w:val="005941A7"/>
    <w:rsid w:val="00594A96"/>
    <w:rsid w:val="00594B45"/>
    <w:rsid w:val="00594CD7"/>
    <w:rsid w:val="005951CA"/>
    <w:rsid w:val="00595BCC"/>
    <w:rsid w:val="0059635F"/>
    <w:rsid w:val="005964B8"/>
    <w:rsid w:val="005964F1"/>
    <w:rsid w:val="00597153"/>
    <w:rsid w:val="0059744D"/>
    <w:rsid w:val="0059784E"/>
    <w:rsid w:val="00597915"/>
    <w:rsid w:val="00597B20"/>
    <w:rsid w:val="005A02CC"/>
    <w:rsid w:val="005A071F"/>
    <w:rsid w:val="005A07BD"/>
    <w:rsid w:val="005A0A8B"/>
    <w:rsid w:val="005A0B3C"/>
    <w:rsid w:val="005A0BB6"/>
    <w:rsid w:val="005A0DAD"/>
    <w:rsid w:val="005A12C2"/>
    <w:rsid w:val="005A185C"/>
    <w:rsid w:val="005A19FF"/>
    <w:rsid w:val="005A299C"/>
    <w:rsid w:val="005A33FD"/>
    <w:rsid w:val="005A34B2"/>
    <w:rsid w:val="005A34E4"/>
    <w:rsid w:val="005A3558"/>
    <w:rsid w:val="005A39D7"/>
    <w:rsid w:val="005A3B9F"/>
    <w:rsid w:val="005A3CB9"/>
    <w:rsid w:val="005A416B"/>
    <w:rsid w:val="005A4182"/>
    <w:rsid w:val="005A4805"/>
    <w:rsid w:val="005A515F"/>
    <w:rsid w:val="005A520A"/>
    <w:rsid w:val="005A5297"/>
    <w:rsid w:val="005A54C1"/>
    <w:rsid w:val="005A54CD"/>
    <w:rsid w:val="005A5741"/>
    <w:rsid w:val="005A5812"/>
    <w:rsid w:val="005A5821"/>
    <w:rsid w:val="005A5CD3"/>
    <w:rsid w:val="005A6376"/>
    <w:rsid w:val="005A6FAC"/>
    <w:rsid w:val="005A742E"/>
    <w:rsid w:val="005A7683"/>
    <w:rsid w:val="005A796C"/>
    <w:rsid w:val="005A7ABF"/>
    <w:rsid w:val="005A7B94"/>
    <w:rsid w:val="005A7D36"/>
    <w:rsid w:val="005A7E52"/>
    <w:rsid w:val="005B0A9F"/>
    <w:rsid w:val="005B0C6E"/>
    <w:rsid w:val="005B1358"/>
    <w:rsid w:val="005B13FB"/>
    <w:rsid w:val="005B15A9"/>
    <w:rsid w:val="005B2374"/>
    <w:rsid w:val="005B25AD"/>
    <w:rsid w:val="005B3036"/>
    <w:rsid w:val="005B3671"/>
    <w:rsid w:val="005B3882"/>
    <w:rsid w:val="005B4109"/>
    <w:rsid w:val="005B47A0"/>
    <w:rsid w:val="005B48BB"/>
    <w:rsid w:val="005B4C5F"/>
    <w:rsid w:val="005B4D00"/>
    <w:rsid w:val="005B4F55"/>
    <w:rsid w:val="005B5259"/>
    <w:rsid w:val="005B54E6"/>
    <w:rsid w:val="005B554F"/>
    <w:rsid w:val="005B598B"/>
    <w:rsid w:val="005B5BC3"/>
    <w:rsid w:val="005B5E3F"/>
    <w:rsid w:val="005B5F90"/>
    <w:rsid w:val="005B61E1"/>
    <w:rsid w:val="005B67FC"/>
    <w:rsid w:val="005B6D67"/>
    <w:rsid w:val="005B6DAF"/>
    <w:rsid w:val="005B7240"/>
    <w:rsid w:val="005B7CA9"/>
    <w:rsid w:val="005B7D27"/>
    <w:rsid w:val="005C0604"/>
    <w:rsid w:val="005C093A"/>
    <w:rsid w:val="005C0B0B"/>
    <w:rsid w:val="005C0B24"/>
    <w:rsid w:val="005C1138"/>
    <w:rsid w:val="005C13B6"/>
    <w:rsid w:val="005C1864"/>
    <w:rsid w:val="005C1AC5"/>
    <w:rsid w:val="005C20D7"/>
    <w:rsid w:val="005C2547"/>
    <w:rsid w:val="005C2B93"/>
    <w:rsid w:val="005C2FF0"/>
    <w:rsid w:val="005C302E"/>
    <w:rsid w:val="005C3191"/>
    <w:rsid w:val="005C3572"/>
    <w:rsid w:val="005C37F6"/>
    <w:rsid w:val="005C3B97"/>
    <w:rsid w:val="005C3D88"/>
    <w:rsid w:val="005C4B08"/>
    <w:rsid w:val="005C4D45"/>
    <w:rsid w:val="005C512B"/>
    <w:rsid w:val="005C57D8"/>
    <w:rsid w:val="005C5DE8"/>
    <w:rsid w:val="005C5E2A"/>
    <w:rsid w:val="005C6121"/>
    <w:rsid w:val="005C68DC"/>
    <w:rsid w:val="005C6E4F"/>
    <w:rsid w:val="005C6E64"/>
    <w:rsid w:val="005C6F8A"/>
    <w:rsid w:val="005C7246"/>
    <w:rsid w:val="005C7F50"/>
    <w:rsid w:val="005D05FB"/>
    <w:rsid w:val="005D177D"/>
    <w:rsid w:val="005D1F0B"/>
    <w:rsid w:val="005D1F64"/>
    <w:rsid w:val="005D210F"/>
    <w:rsid w:val="005D2137"/>
    <w:rsid w:val="005D24A8"/>
    <w:rsid w:val="005D26D4"/>
    <w:rsid w:val="005D2AE5"/>
    <w:rsid w:val="005D3001"/>
    <w:rsid w:val="005D310B"/>
    <w:rsid w:val="005D329B"/>
    <w:rsid w:val="005D350E"/>
    <w:rsid w:val="005D3AF1"/>
    <w:rsid w:val="005D4559"/>
    <w:rsid w:val="005D4E1A"/>
    <w:rsid w:val="005D5096"/>
    <w:rsid w:val="005D50DB"/>
    <w:rsid w:val="005D52AC"/>
    <w:rsid w:val="005D53CC"/>
    <w:rsid w:val="005D586C"/>
    <w:rsid w:val="005D5F80"/>
    <w:rsid w:val="005D6601"/>
    <w:rsid w:val="005D671E"/>
    <w:rsid w:val="005D6844"/>
    <w:rsid w:val="005D6A67"/>
    <w:rsid w:val="005D6A9C"/>
    <w:rsid w:val="005D6B93"/>
    <w:rsid w:val="005D7701"/>
    <w:rsid w:val="005D77F4"/>
    <w:rsid w:val="005D7AAD"/>
    <w:rsid w:val="005D7F35"/>
    <w:rsid w:val="005E0D72"/>
    <w:rsid w:val="005E1201"/>
    <w:rsid w:val="005E13A2"/>
    <w:rsid w:val="005E21E1"/>
    <w:rsid w:val="005E2897"/>
    <w:rsid w:val="005E2984"/>
    <w:rsid w:val="005E2ED0"/>
    <w:rsid w:val="005E2F08"/>
    <w:rsid w:val="005E354B"/>
    <w:rsid w:val="005E37C7"/>
    <w:rsid w:val="005E391A"/>
    <w:rsid w:val="005E3AAD"/>
    <w:rsid w:val="005E3B5E"/>
    <w:rsid w:val="005E45F6"/>
    <w:rsid w:val="005E4695"/>
    <w:rsid w:val="005E4764"/>
    <w:rsid w:val="005E47C9"/>
    <w:rsid w:val="005E47D7"/>
    <w:rsid w:val="005E47EC"/>
    <w:rsid w:val="005E4FB7"/>
    <w:rsid w:val="005E524A"/>
    <w:rsid w:val="005E5322"/>
    <w:rsid w:val="005E5593"/>
    <w:rsid w:val="005E58D5"/>
    <w:rsid w:val="005E5EE4"/>
    <w:rsid w:val="005E5FD6"/>
    <w:rsid w:val="005E63BD"/>
    <w:rsid w:val="005E6451"/>
    <w:rsid w:val="005E653A"/>
    <w:rsid w:val="005E7106"/>
    <w:rsid w:val="005E7BA6"/>
    <w:rsid w:val="005F0170"/>
    <w:rsid w:val="005F0372"/>
    <w:rsid w:val="005F037C"/>
    <w:rsid w:val="005F03E9"/>
    <w:rsid w:val="005F085A"/>
    <w:rsid w:val="005F0B87"/>
    <w:rsid w:val="005F0DA7"/>
    <w:rsid w:val="005F0F9A"/>
    <w:rsid w:val="005F1770"/>
    <w:rsid w:val="005F24FA"/>
    <w:rsid w:val="005F252D"/>
    <w:rsid w:val="005F300A"/>
    <w:rsid w:val="005F30A8"/>
    <w:rsid w:val="005F3221"/>
    <w:rsid w:val="005F37C6"/>
    <w:rsid w:val="005F386B"/>
    <w:rsid w:val="005F3A1A"/>
    <w:rsid w:val="005F3B0F"/>
    <w:rsid w:val="005F41D9"/>
    <w:rsid w:val="005F4A0D"/>
    <w:rsid w:val="005F4B76"/>
    <w:rsid w:val="005F4BF8"/>
    <w:rsid w:val="005F4E92"/>
    <w:rsid w:val="005F5054"/>
    <w:rsid w:val="005F518E"/>
    <w:rsid w:val="005F54F7"/>
    <w:rsid w:val="005F5996"/>
    <w:rsid w:val="005F59DC"/>
    <w:rsid w:val="005F5ADF"/>
    <w:rsid w:val="005F63C0"/>
    <w:rsid w:val="005F6611"/>
    <w:rsid w:val="005F6974"/>
    <w:rsid w:val="005F6CC9"/>
    <w:rsid w:val="005F70B7"/>
    <w:rsid w:val="005F747B"/>
    <w:rsid w:val="005F7EA4"/>
    <w:rsid w:val="00600380"/>
    <w:rsid w:val="00600508"/>
    <w:rsid w:val="00600721"/>
    <w:rsid w:val="006011F5"/>
    <w:rsid w:val="006014EE"/>
    <w:rsid w:val="00601B2A"/>
    <w:rsid w:val="00602025"/>
    <w:rsid w:val="00602476"/>
    <w:rsid w:val="00602893"/>
    <w:rsid w:val="00602AB1"/>
    <w:rsid w:val="00602B7E"/>
    <w:rsid w:val="00602BBF"/>
    <w:rsid w:val="00602CC3"/>
    <w:rsid w:val="00603695"/>
    <w:rsid w:val="006038FF"/>
    <w:rsid w:val="00603D56"/>
    <w:rsid w:val="006041D9"/>
    <w:rsid w:val="006048ED"/>
    <w:rsid w:val="0060495F"/>
    <w:rsid w:val="00604FF4"/>
    <w:rsid w:val="006057A2"/>
    <w:rsid w:val="006057A7"/>
    <w:rsid w:val="00605D0C"/>
    <w:rsid w:val="00606DF1"/>
    <w:rsid w:val="00606F66"/>
    <w:rsid w:val="006072F7"/>
    <w:rsid w:val="0060746C"/>
    <w:rsid w:val="00607490"/>
    <w:rsid w:val="006077B5"/>
    <w:rsid w:val="00607926"/>
    <w:rsid w:val="006079BE"/>
    <w:rsid w:val="006102F9"/>
    <w:rsid w:val="00610967"/>
    <w:rsid w:val="00610CED"/>
    <w:rsid w:val="00611289"/>
    <w:rsid w:val="006112FD"/>
    <w:rsid w:val="00611501"/>
    <w:rsid w:val="00611CA8"/>
    <w:rsid w:val="00612298"/>
    <w:rsid w:val="00612CCE"/>
    <w:rsid w:val="00612F48"/>
    <w:rsid w:val="00613235"/>
    <w:rsid w:val="0061382D"/>
    <w:rsid w:val="00613B8E"/>
    <w:rsid w:val="00614DCA"/>
    <w:rsid w:val="0061500F"/>
    <w:rsid w:val="006154FF"/>
    <w:rsid w:val="0061563B"/>
    <w:rsid w:val="00615FAE"/>
    <w:rsid w:val="006160E2"/>
    <w:rsid w:val="00616374"/>
    <w:rsid w:val="00616403"/>
    <w:rsid w:val="00616AA2"/>
    <w:rsid w:val="00616C84"/>
    <w:rsid w:val="00616FA8"/>
    <w:rsid w:val="00617313"/>
    <w:rsid w:val="006178BC"/>
    <w:rsid w:val="006179C4"/>
    <w:rsid w:val="00617A85"/>
    <w:rsid w:val="00620548"/>
    <w:rsid w:val="00620659"/>
    <w:rsid w:val="006206E7"/>
    <w:rsid w:val="00620C93"/>
    <w:rsid w:val="00620FEE"/>
    <w:rsid w:val="00621164"/>
    <w:rsid w:val="00621286"/>
    <w:rsid w:val="0062213F"/>
    <w:rsid w:val="00622421"/>
    <w:rsid w:val="006229D8"/>
    <w:rsid w:val="00622E85"/>
    <w:rsid w:val="00623099"/>
    <w:rsid w:val="00623384"/>
    <w:rsid w:val="00623A98"/>
    <w:rsid w:val="00623B0E"/>
    <w:rsid w:val="00623B4B"/>
    <w:rsid w:val="00623C02"/>
    <w:rsid w:val="00623DAC"/>
    <w:rsid w:val="00623F82"/>
    <w:rsid w:val="00624064"/>
    <w:rsid w:val="006241F8"/>
    <w:rsid w:val="0062421E"/>
    <w:rsid w:val="006247D6"/>
    <w:rsid w:val="006249A3"/>
    <w:rsid w:val="00624A93"/>
    <w:rsid w:val="00624D15"/>
    <w:rsid w:val="00624E72"/>
    <w:rsid w:val="00625776"/>
    <w:rsid w:val="006257AA"/>
    <w:rsid w:val="00625CE5"/>
    <w:rsid w:val="00626244"/>
    <w:rsid w:val="00626462"/>
    <w:rsid w:val="00626A48"/>
    <w:rsid w:val="00626B32"/>
    <w:rsid w:val="00626CDA"/>
    <w:rsid w:val="0062738D"/>
    <w:rsid w:val="00627D0F"/>
    <w:rsid w:val="00627F61"/>
    <w:rsid w:val="00630163"/>
    <w:rsid w:val="00630292"/>
    <w:rsid w:val="00630A93"/>
    <w:rsid w:val="006312EF"/>
    <w:rsid w:val="006313E2"/>
    <w:rsid w:val="006319A8"/>
    <w:rsid w:val="00631A94"/>
    <w:rsid w:val="006321AF"/>
    <w:rsid w:val="00632847"/>
    <w:rsid w:val="00632A9B"/>
    <w:rsid w:val="00632E63"/>
    <w:rsid w:val="00632F69"/>
    <w:rsid w:val="00634713"/>
    <w:rsid w:val="00634B3C"/>
    <w:rsid w:val="00634EB1"/>
    <w:rsid w:val="00634ECE"/>
    <w:rsid w:val="00635697"/>
    <w:rsid w:val="00635827"/>
    <w:rsid w:val="00635919"/>
    <w:rsid w:val="006359E1"/>
    <w:rsid w:val="00635DB2"/>
    <w:rsid w:val="00635E1A"/>
    <w:rsid w:val="00635E1E"/>
    <w:rsid w:val="006365FD"/>
    <w:rsid w:val="00637244"/>
    <w:rsid w:val="006377B0"/>
    <w:rsid w:val="0064048B"/>
    <w:rsid w:val="00640AA6"/>
    <w:rsid w:val="00640AFC"/>
    <w:rsid w:val="00640D3C"/>
    <w:rsid w:val="00640DA7"/>
    <w:rsid w:val="006415C1"/>
    <w:rsid w:val="00641720"/>
    <w:rsid w:val="00641BD2"/>
    <w:rsid w:val="00642559"/>
    <w:rsid w:val="006425B6"/>
    <w:rsid w:val="00642B13"/>
    <w:rsid w:val="0064316F"/>
    <w:rsid w:val="006435EF"/>
    <w:rsid w:val="00643635"/>
    <w:rsid w:val="006436FC"/>
    <w:rsid w:val="00643F08"/>
    <w:rsid w:val="00643FC4"/>
    <w:rsid w:val="0064436B"/>
    <w:rsid w:val="00644438"/>
    <w:rsid w:val="00644506"/>
    <w:rsid w:val="00644B67"/>
    <w:rsid w:val="00645251"/>
    <w:rsid w:val="00645619"/>
    <w:rsid w:val="00645E3A"/>
    <w:rsid w:val="0064677B"/>
    <w:rsid w:val="00646C81"/>
    <w:rsid w:val="00646C9B"/>
    <w:rsid w:val="00646E2C"/>
    <w:rsid w:val="00646E4F"/>
    <w:rsid w:val="006471E5"/>
    <w:rsid w:val="006502A5"/>
    <w:rsid w:val="006504F7"/>
    <w:rsid w:val="006505EC"/>
    <w:rsid w:val="00650B5B"/>
    <w:rsid w:val="00650F15"/>
    <w:rsid w:val="006517A5"/>
    <w:rsid w:val="00651832"/>
    <w:rsid w:val="00651E15"/>
    <w:rsid w:val="00652701"/>
    <w:rsid w:val="00652719"/>
    <w:rsid w:val="00652C50"/>
    <w:rsid w:val="00652E57"/>
    <w:rsid w:val="00653086"/>
    <w:rsid w:val="00653A3B"/>
    <w:rsid w:val="00653AB7"/>
    <w:rsid w:val="00653FB9"/>
    <w:rsid w:val="00655656"/>
    <w:rsid w:val="00655F46"/>
    <w:rsid w:val="0065644D"/>
    <w:rsid w:val="00656773"/>
    <w:rsid w:val="00656C65"/>
    <w:rsid w:val="0065758A"/>
    <w:rsid w:val="00660DE4"/>
    <w:rsid w:val="006614C0"/>
    <w:rsid w:val="00661BC4"/>
    <w:rsid w:val="006620DB"/>
    <w:rsid w:val="00662A06"/>
    <w:rsid w:val="00662A56"/>
    <w:rsid w:val="00662A81"/>
    <w:rsid w:val="00662B0E"/>
    <w:rsid w:val="00662D09"/>
    <w:rsid w:val="00662D59"/>
    <w:rsid w:val="006632C5"/>
    <w:rsid w:val="00663342"/>
    <w:rsid w:val="006648E1"/>
    <w:rsid w:val="00664C17"/>
    <w:rsid w:val="00664EF3"/>
    <w:rsid w:val="006654A9"/>
    <w:rsid w:val="0066585E"/>
    <w:rsid w:val="00665C39"/>
    <w:rsid w:val="0066669A"/>
    <w:rsid w:val="0066675F"/>
    <w:rsid w:val="00666B3D"/>
    <w:rsid w:val="00666C73"/>
    <w:rsid w:val="00666DB0"/>
    <w:rsid w:val="006670B5"/>
    <w:rsid w:val="00667772"/>
    <w:rsid w:val="00667C32"/>
    <w:rsid w:val="006702B2"/>
    <w:rsid w:val="006703B7"/>
    <w:rsid w:val="00670480"/>
    <w:rsid w:val="00670B77"/>
    <w:rsid w:val="00670C7F"/>
    <w:rsid w:val="00670EA5"/>
    <w:rsid w:val="00670F8B"/>
    <w:rsid w:val="00670FF9"/>
    <w:rsid w:val="00671432"/>
    <w:rsid w:val="006717BE"/>
    <w:rsid w:val="00671B76"/>
    <w:rsid w:val="00671B9D"/>
    <w:rsid w:val="00671DF5"/>
    <w:rsid w:val="00672400"/>
    <w:rsid w:val="006724E6"/>
    <w:rsid w:val="00672C34"/>
    <w:rsid w:val="00672D05"/>
    <w:rsid w:val="00672E6A"/>
    <w:rsid w:val="00673223"/>
    <w:rsid w:val="00673589"/>
    <w:rsid w:val="0067392A"/>
    <w:rsid w:val="00673C20"/>
    <w:rsid w:val="00674608"/>
    <w:rsid w:val="00674868"/>
    <w:rsid w:val="00674B45"/>
    <w:rsid w:val="00674C2A"/>
    <w:rsid w:val="00674E81"/>
    <w:rsid w:val="006756A7"/>
    <w:rsid w:val="00675D2B"/>
    <w:rsid w:val="00675ECB"/>
    <w:rsid w:val="006762EB"/>
    <w:rsid w:val="006764F3"/>
    <w:rsid w:val="00676733"/>
    <w:rsid w:val="00676CB8"/>
    <w:rsid w:val="00676D16"/>
    <w:rsid w:val="00676E56"/>
    <w:rsid w:val="00677130"/>
    <w:rsid w:val="00677A8D"/>
    <w:rsid w:val="00677CA3"/>
    <w:rsid w:val="00677F69"/>
    <w:rsid w:val="00677FF4"/>
    <w:rsid w:val="00680273"/>
    <w:rsid w:val="00680757"/>
    <w:rsid w:val="00680948"/>
    <w:rsid w:val="00680B1E"/>
    <w:rsid w:val="00681802"/>
    <w:rsid w:val="00681EA7"/>
    <w:rsid w:val="006821D3"/>
    <w:rsid w:val="006821F4"/>
    <w:rsid w:val="006823AF"/>
    <w:rsid w:val="00682468"/>
    <w:rsid w:val="00682B25"/>
    <w:rsid w:val="00682B50"/>
    <w:rsid w:val="00682C9C"/>
    <w:rsid w:val="00683078"/>
    <w:rsid w:val="0068329A"/>
    <w:rsid w:val="006833FA"/>
    <w:rsid w:val="00683713"/>
    <w:rsid w:val="006839E8"/>
    <w:rsid w:val="00683B28"/>
    <w:rsid w:val="00684DEF"/>
    <w:rsid w:val="006855DB"/>
    <w:rsid w:val="00685756"/>
    <w:rsid w:val="0068583C"/>
    <w:rsid w:val="006858C5"/>
    <w:rsid w:val="00685B74"/>
    <w:rsid w:val="00686346"/>
    <w:rsid w:val="0068694F"/>
    <w:rsid w:val="00686C3B"/>
    <w:rsid w:val="00686E6C"/>
    <w:rsid w:val="00687494"/>
    <w:rsid w:val="00687A7E"/>
    <w:rsid w:val="00690558"/>
    <w:rsid w:val="00690648"/>
    <w:rsid w:val="00690C83"/>
    <w:rsid w:val="00690D48"/>
    <w:rsid w:val="006916A7"/>
    <w:rsid w:val="00692831"/>
    <w:rsid w:val="00692AA4"/>
    <w:rsid w:val="00692CBE"/>
    <w:rsid w:val="00692CEB"/>
    <w:rsid w:val="00692D98"/>
    <w:rsid w:val="00692E07"/>
    <w:rsid w:val="006932BE"/>
    <w:rsid w:val="00693C03"/>
    <w:rsid w:val="00694020"/>
    <w:rsid w:val="0069402F"/>
    <w:rsid w:val="0069414E"/>
    <w:rsid w:val="00694199"/>
    <w:rsid w:val="00694B0F"/>
    <w:rsid w:val="0069502F"/>
    <w:rsid w:val="00695069"/>
    <w:rsid w:val="00695B93"/>
    <w:rsid w:val="00695BF5"/>
    <w:rsid w:val="00695D15"/>
    <w:rsid w:val="0069602C"/>
    <w:rsid w:val="0069684C"/>
    <w:rsid w:val="006968AF"/>
    <w:rsid w:val="00696E50"/>
    <w:rsid w:val="00697658"/>
    <w:rsid w:val="00697A48"/>
    <w:rsid w:val="00697CE5"/>
    <w:rsid w:val="006A0A08"/>
    <w:rsid w:val="006A0CB4"/>
    <w:rsid w:val="006A101E"/>
    <w:rsid w:val="006A15D1"/>
    <w:rsid w:val="006A1BA8"/>
    <w:rsid w:val="006A1F32"/>
    <w:rsid w:val="006A222A"/>
    <w:rsid w:val="006A225F"/>
    <w:rsid w:val="006A2779"/>
    <w:rsid w:val="006A2DC1"/>
    <w:rsid w:val="006A309F"/>
    <w:rsid w:val="006A318D"/>
    <w:rsid w:val="006A40FC"/>
    <w:rsid w:val="006A458F"/>
    <w:rsid w:val="006A4DF1"/>
    <w:rsid w:val="006A53A7"/>
    <w:rsid w:val="006A569A"/>
    <w:rsid w:val="006A59D2"/>
    <w:rsid w:val="006A5B6B"/>
    <w:rsid w:val="006A5CA5"/>
    <w:rsid w:val="006A6221"/>
    <w:rsid w:val="006A66E3"/>
    <w:rsid w:val="006A6DC0"/>
    <w:rsid w:val="006A6E3C"/>
    <w:rsid w:val="006A6FE4"/>
    <w:rsid w:val="006A701D"/>
    <w:rsid w:val="006A76A2"/>
    <w:rsid w:val="006A7AAD"/>
    <w:rsid w:val="006B0552"/>
    <w:rsid w:val="006B05BD"/>
    <w:rsid w:val="006B068D"/>
    <w:rsid w:val="006B08E2"/>
    <w:rsid w:val="006B09B4"/>
    <w:rsid w:val="006B0CAA"/>
    <w:rsid w:val="006B0DE3"/>
    <w:rsid w:val="006B1A87"/>
    <w:rsid w:val="006B2050"/>
    <w:rsid w:val="006B210B"/>
    <w:rsid w:val="006B22F5"/>
    <w:rsid w:val="006B22FB"/>
    <w:rsid w:val="006B2C25"/>
    <w:rsid w:val="006B2D42"/>
    <w:rsid w:val="006B2DD0"/>
    <w:rsid w:val="006B2F19"/>
    <w:rsid w:val="006B304D"/>
    <w:rsid w:val="006B360C"/>
    <w:rsid w:val="006B3BE4"/>
    <w:rsid w:val="006B3C0B"/>
    <w:rsid w:val="006B473F"/>
    <w:rsid w:val="006B5146"/>
    <w:rsid w:val="006B51BE"/>
    <w:rsid w:val="006B57F8"/>
    <w:rsid w:val="006B5A3C"/>
    <w:rsid w:val="006B5EED"/>
    <w:rsid w:val="006B6126"/>
    <w:rsid w:val="006B631D"/>
    <w:rsid w:val="006B6363"/>
    <w:rsid w:val="006B6396"/>
    <w:rsid w:val="006B6729"/>
    <w:rsid w:val="006B694B"/>
    <w:rsid w:val="006B6ED8"/>
    <w:rsid w:val="006B6FBC"/>
    <w:rsid w:val="006B73A6"/>
    <w:rsid w:val="006B7416"/>
    <w:rsid w:val="006B7F75"/>
    <w:rsid w:val="006C072C"/>
    <w:rsid w:val="006C080E"/>
    <w:rsid w:val="006C0A08"/>
    <w:rsid w:val="006C0C21"/>
    <w:rsid w:val="006C0F68"/>
    <w:rsid w:val="006C0FC6"/>
    <w:rsid w:val="006C11BD"/>
    <w:rsid w:val="006C1200"/>
    <w:rsid w:val="006C14A5"/>
    <w:rsid w:val="006C1A65"/>
    <w:rsid w:val="006C1BCA"/>
    <w:rsid w:val="006C1D74"/>
    <w:rsid w:val="006C236E"/>
    <w:rsid w:val="006C24C3"/>
    <w:rsid w:val="006C29C8"/>
    <w:rsid w:val="006C2AA2"/>
    <w:rsid w:val="006C2E09"/>
    <w:rsid w:val="006C2E46"/>
    <w:rsid w:val="006C396F"/>
    <w:rsid w:val="006C3A4D"/>
    <w:rsid w:val="006C3BF7"/>
    <w:rsid w:val="006C3C9A"/>
    <w:rsid w:val="006C4292"/>
    <w:rsid w:val="006C4344"/>
    <w:rsid w:val="006C44C7"/>
    <w:rsid w:val="006C4572"/>
    <w:rsid w:val="006C4683"/>
    <w:rsid w:val="006C4ECF"/>
    <w:rsid w:val="006C52F9"/>
    <w:rsid w:val="006C57C8"/>
    <w:rsid w:val="006C665B"/>
    <w:rsid w:val="006C70B7"/>
    <w:rsid w:val="006C7EDF"/>
    <w:rsid w:val="006D0359"/>
    <w:rsid w:val="006D0625"/>
    <w:rsid w:val="006D09BF"/>
    <w:rsid w:val="006D1502"/>
    <w:rsid w:val="006D150C"/>
    <w:rsid w:val="006D15DD"/>
    <w:rsid w:val="006D1A53"/>
    <w:rsid w:val="006D1CC1"/>
    <w:rsid w:val="006D2305"/>
    <w:rsid w:val="006D2577"/>
    <w:rsid w:val="006D274E"/>
    <w:rsid w:val="006D29CC"/>
    <w:rsid w:val="006D2D58"/>
    <w:rsid w:val="006D2FC8"/>
    <w:rsid w:val="006D3022"/>
    <w:rsid w:val="006D3286"/>
    <w:rsid w:val="006D3844"/>
    <w:rsid w:val="006D398D"/>
    <w:rsid w:val="006D3C45"/>
    <w:rsid w:val="006D4031"/>
    <w:rsid w:val="006D4460"/>
    <w:rsid w:val="006D4F4F"/>
    <w:rsid w:val="006D51CE"/>
    <w:rsid w:val="006D52F4"/>
    <w:rsid w:val="006D54D3"/>
    <w:rsid w:val="006D635D"/>
    <w:rsid w:val="006D6364"/>
    <w:rsid w:val="006D69BC"/>
    <w:rsid w:val="006D6C79"/>
    <w:rsid w:val="006D6FD0"/>
    <w:rsid w:val="006D715F"/>
    <w:rsid w:val="006D7168"/>
    <w:rsid w:val="006D744D"/>
    <w:rsid w:val="006D79AE"/>
    <w:rsid w:val="006D7AB3"/>
    <w:rsid w:val="006D7FCE"/>
    <w:rsid w:val="006E01A6"/>
    <w:rsid w:val="006E01FE"/>
    <w:rsid w:val="006E13E8"/>
    <w:rsid w:val="006E25EB"/>
    <w:rsid w:val="006E2895"/>
    <w:rsid w:val="006E2913"/>
    <w:rsid w:val="006E3EE0"/>
    <w:rsid w:val="006E3F96"/>
    <w:rsid w:val="006E442F"/>
    <w:rsid w:val="006E46CF"/>
    <w:rsid w:val="006E565D"/>
    <w:rsid w:val="006E5697"/>
    <w:rsid w:val="006E6CED"/>
    <w:rsid w:val="006E72E9"/>
    <w:rsid w:val="006E7B6E"/>
    <w:rsid w:val="006E7DED"/>
    <w:rsid w:val="006F00AC"/>
    <w:rsid w:val="006F063F"/>
    <w:rsid w:val="006F0805"/>
    <w:rsid w:val="006F157E"/>
    <w:rsid w:val="006F159B"/>
    <w:rsid w:val="006F16AE"/>
    <w:rsid w:val="006F19B4"/>
    <w:rsid w:val="006F2281"/>
    <w:rsid w:val="006F2496"/>
    <w:rsid w:val="006F26AA"/>
    <w:rsid w:val="006F28CC"/>
    <w:rsid w:val="006F2A2B"/>
    <w:rsid w:val="006F2F2B"/>
    <w:rsid w:val="006F3DE1"/>
    <w:rsid w:val="006F4276"/>
    <w:rsid w:val="006F46B1"/>
    <w:rsid w:val="006F474E"/>
    <w:rsid w:val="006F475A"/>
    <w:rsid w:val="006F531F"/>
    <w:rsid w:val="006F5791"/>
    <w:rsid w:val="006F5B96"/>
    <w:rsid w:val="006F5BCD"/>
    <w:rsid w:val="006F6006"/>
    <w:rsid w:val="006F63D7"/>
    <w:rsid w:val="006F6A52"/>
    <w:rsid w:val="006F6A85"/>
    <w:rsid w:val="006F6BBE"/>
    <w:rsid w:val="006F7B43"/>
    <w:rsid w:val="006F7F6D"/>
    <w:rsid w:val="0070005B"/>
    <w:rsid w:val="007002C8"/>
    <w:rsid w:val="0070064A"/>
    <w:rsid w:val="00700769"/>
    <w:rsid w:val="00700A16"/>
    <w:rsid w:val="00701172"/>
    <w:rsid w:val="00701191"/>
    <w:rsid w:val="007014B4"/>
    <w:rsid w:val="00701ABE"/>
    <w:rsid w:val="007020F8"/>
    <w:rsid w:val="007023C0"/>
    <w:rsid w:val="00702429"/>
    <w:rsid w:val="00702615"/>
    <w:rsid w:val="00702D36"/>
    <w:rsid w:val="00702F5A"/>
    <w:rsid w:val="00703CE1"/>
    <w:rsid w:val="00704096"/>
    <w:rsid w:val="007043B9"/>
    <w:rsid w:val="00704425"/>
    <w:rsid w:val="007047AA"/>
    <w:rsid w:val="0070595A"/>
    <w:rsid w:val="007061E2"/>
    <w:rsid w:val="00706451"/>
    <w:rsid w:val="007064B3"/>
    <w:rsid w:val="007074C3"/>
    <w:rsid w:val="00707D28"/>
    <w:rsid w:val="00707EDA"/>
    <w:rsid w:val="0071029F"/>
    <w:rsid w:val="007105E9"/>
    <w:rsid w:val="00710A74"/>
    <w:rsid w:val="00710B20"/>
    <w:rsid w:val="00710B41"/>
    <w:rsid w:val="00710DE8"/>
    <w:rsid w:val="0071130B"/>
    <w:rsid w:val="00711408"/>
    <w:rsid w:val="007114D5"/>
    <w:rsid w:val="0071197F"/>
    <w:rsid w:val="00711B04"/>
    <w:rsid w:val="007121F7"/>
    <w:rsid w:val="00712272"/>
    <w:rsid w:val="00712347"/>
    <w:rsid w:val="00712444"/>
    <w:rsid w:val="0071268A"/>
    <w:rsid w:val="00712C8B"/>
    <w:rsid w:val="00713A53"/>
    <w:rsid w:val="00713EE3"/>
    <w:rsid w:val="00713F49"/>
    <w:rsid w:val="00714443"/>
    <w:rsid w:val="007147EF"/>
    <w:rsid w:val="00714A31"/>
    <w:rsid w:val="00714D94"/>
    <w:rsid w:val="007155BB"/>
    <w:rsid w:val="007155E2"/>
    <w:rsid w:val="00715959"/>
    <w:rsid w:val="00715FF4"/>
    <w:rsid w:val="00716114"/>
    <w:rsid w:val="00716286"/>
    <w:rsid w:val="007165CC"/>
    <w:rsid w:val="00716F23"/>
    <w:rsid w:val="007173BE"/>
    <w:rsid w:val="0071794E"/>
    <w:rsid w:val="00717A5C"/>
    <w:rsid w:val="00717C9B"/>
    <w:rsid w:val="00717E87"/>
    <w:rsid w:val="00720243"/>
    <w:rsid w:val="00720523"/>
    <w:rsid w:val="007205C4"/>
    <w:rsid w:val="0072063B"/>
    <w:rsid w:val="00720816"/>
    <w:rsid w:val="00721203"/>
    <w:rsid w:val="00721489"/>
    <w:rsid w:val="00721B8D"/>
    <w:rsid w:val="00722C74"/>
    <w:rsid w:val="00722EF7"/>
    <w:rsid w:val="007233B8"/>
    <w:rsid w:val="0072391B"/>
    <w:rsid w:val="00723EFD"/>
    <w:rsid w:val="00723FFD"/>
    <w:rsid w:val="00724099"/>
    <w:rsid w:val="0072454D"/>
    <w:rsid w:val="00724601"/>
    <w:rsid w:val="007246C8"/>
    <w:rsid w:val="00725322"/>
    <w:rsid w:val="007260D9"/>
    <w:rsid w:val="007260E2"/>
    <w:rsid w:val="00727167"/>
    <w:rsid w:val="00727781"/>
    <w:rsid w:val="00727889"/>
    <w:rsid w:val="00727F6E"/>
    <w:rsid w:val="007302D0"/>
    <w:rsid w:val="00730523"/>
    <w:rsid w:val="00730B77"/>
    <w:rsid w:val="00731459"/>
    <w:rsid w:val="007319AD"/>
    <w:rsid w:val="00731A19"/>
    <w:rsid w:val="00731C1D"/>
    <w:rsid w:val="00731CD6"/>
    <w:rsid w:val="00731D61"/>
    <w:rsid w:val="00731EF0"/>
    <w:rsid w:val="00732DC8"/>
    <w:rsid w:val="007339EA"/>
    <w:rsid w:val="00733D87"/>
    <w:rsid w:val="007343C1"/>
    <w:rsid w:val="0073463F"/>
    <w:rsid w:val="00734E34"/>
    <w:rsid w:val="00735ECA"/>
    <w:rsid w:val="00736161"/>
    <w:rsid w:val="007363B7"/>
    <w:rsid w:val="0073666B"/>
    <w:rsid w:val="00736C05"/>
    <w:rsid w:val="0073719A"/>
    <w:rsid w:val="00737768"/>
    <w:rsid w:val="007379C2"/>
    <w:rsid w:val="00737B69"/>
    <w:rsid w:val="00740280"/>
    <w:rsid w:val="00740B20"/>
    <w:rsid w:val="00740C24"/>
    <w:rsid w:val="00740DCC"/>
    <w:rsid w:val="00740E04"/>
    <w:rsid w:val="0074139C"/>
    <w:rsid w:val="007417A7"/>
    <w:rsid w:val="00741DFD"/>
    <w:rsid w:val="00743532"/>
    <w:rsid w:val="00743B71"/>
    <w:rsid w:val="00743C5F"/>
    <w:rsid w:val="00743CDF"/>
    <w:rsid w:val="00743D8E"/>
    <w:rsid w:val="00744A04"/>
    <w:rsid w:val="00744BAE"/>
    <w:rsid w:val="00744D76"/>
    <w:rsid w:val="00744EC4"/>
    <w:rsid w:val="00744F7B"/>
    <w:rsid w:val="0074532F"/>
    <w:rsid w:val="0074573A"/>
    <w:rsid w:val="00745DEE"/>
    <w:rsid w:val="00745E0F"/>
    <w:rsid w:val="007462B8"/>
    <w:rsid w:val="0074645F"/>
    <w:rsid w:val="00746DCC"/>
    <w:rsid w:val="0074742C"/>
    <w:rsid w:val="0074753C"/>
    <w:rsid w:val="007477BE"/>
    <w:rsid w:val="00747DEF"/>
    <w:rsid w:val="00747E27"/>
    <w:rsid w:val="00747FA5"/>
    <w:rsid w:val="0075092C"/>
    <w:rsid w:val="00750B4D"/>
    <w:rsid w:val="00750BB7"/>
    <w:rsid w:val="00751158"/>
    <w:rsid w:val="007513ED"/>
    <w:rsid w:val="00751DD9"/>
    <w:rsid w:val="0075240F"/>
    <w:rsid w:val="00752680"/>
    <w:rsid w:val="00752843"/>
    <w:rsid w:val="00752852"/>
    <w:rsid w:val="00752C32"/>
    <w:rsid w:val="00752E57"/>
    <w:rsid w:val="00752EC8"/>
    <w:rsid w:val="0075320D"/>
    <w:rsid w:val="00753390"/>
    <w:rsid w:val="007535C5"/>
    <w:rsid w:val="00753BAA"/>
    <w:rsid w:val="00754293"/>
    <w:rsid w:val="007547CB"/>
    <w:rsid w:val="007549A4"/>
    <w:rsid w:val="00754E30"/>
    <w:rsid w:val="00755867"/>
    <w:rsid w:val="0075589F"/>
    <w:rsid w:val="00755C30"/>
    <w:rsid w:val="00755FD2"/>
    <w:rsid w:val="00756E92"/>
    <w:rsid w:val="00757407"/>
    <w:rsid w:val="00760034"/>
    <w:rsid w:val="007604C6"/>
    <w:rsid w:val="00760522"/>
    <w:rsid w:val="007607F5"/>
    <w:rsid w:val="0076117A"/>
    <w:rsid w:val="007613D5"/>
    <w:rsid w:val="007616CD"/>
    <w:rsid w:val="007619DC"/>
    <w:rsid w:val="00761B56"/>
    <w:rsid w:val="0076224C"/>
    <w:rsid w:val="007623E0"/>
    <w:rsid w:val="007628C6"/>
    <w:rsid w:val="00762D57"/>
    <w:rsid w:val="00762EBC"/>
    <w:rsid w:val="00763350"/>
    <w:rsid w:val="00763A63"/>
    <w:rsid w:val="00763B8F"/>
    <w:rsid w:val="00763CEB"/>
    <w:rsid w:val="00763DB4"/>
    <w:rsid w:val="00763E79"/>
    <w:rsid w:val="00763EB7"/>
    <w:rsid w:val="0076456B"/>
    <w:rsid w:val="00764A51"/>
    <w:rsid w:val="00764B5C"/>
    <w:rsid w:val="00765100"/>
    <w:rsid w:val="00765114"/>
    <w:rsid w:val="00765C0D"/>
    <w:rsid w:val="0076643B"/>
    <w:rsid w:val="00766472"/>
    <w:rsid w:val="00766C51"/>
    <w:rsid w:val="00766EB6"/>
    <w:rsid w:val="007676C9"/>
    <w:rsid w:val="00767E01"/>
    <w:rsid w:val="007702B4"/>
    <w:rsid w:val="00770D47"/>
    <w:rsid w:val="00772833"/>
    <w:rsid w:val="00772A04"/>
    <w:rsid w:val="0077337D"/>
    <w:rsid w:val="0077360B"/>
    <w:rsid w:val="00773771"/>
    <w:rsid w:val="00773A25"/>
    <w:rsid w:val="00773C3D"/>
    <w:rsid w:val="00774460"/>
    <w:rsid w:val="0077468F"/>
    <w:rsid w:val="007748B4"/>
    <w:rsid w:val="007753C9"/>
    <w:rsid w:val="0077607D"/>
    <w:rsid w:val="007765A0"/>
    <w:rsid w:val="007765D2"/>
    <w:rsid w:val="00776633"/>
    <w:rsid w:val="007767BD"/>
    <w:rsid w:val="00776CB2"/>
    <w:rsid w:val="00776EF7"/>
    <w:rsid w:val="007775BA"/>
    <w:rsid w:val="007776F2"/>
    <w:rsid w:val="00777CA3"/>
    <w:rsid w:val="00777F76"/>
    <w:rsid w:val="00780583"/>
    <w:rsid w:val="00781281"/>
    <w:rsid w:val="00781840"/>
    <w:rsid w:val="007818CF"/>
    <w:rsid w:val="00782628"/>
    <w:rsid w:val="007826DE"/>
    <w:rsid w:val="00783532"/>
    <w:rsid w:val="00783564"/>
    <w:rsid w:val="007835E0"/>
    <w:rsid w:val="00783D4F"/>
    <w:rsid w:val="00784786"/>
    <w:rsid w:val="007847E9"/>
    <w:rsid w:val="00784815"/>
    <w:rsid w:val="00784953"/>
    <w:rsid w:val="00786896"/>
    <w:rsid w:val="00787049"/>
    <w:rsid w:val="007873A5"/>
    <w:rsid w:val="00787873"/>
    <w:rsid w:val="00787BB9"/>
    <w:rsid w:val="00787C22"/>
    <w:rsid w:val="00787CDF"/>
    <w:rsid w:val="00787FED"/>
    <w:rsid w:val="00787FF2"/>
    <w:rsid w:val="007900A1"/>
    <w:rsid w:val="0079093E"/>
    <w:rsid w:val="00791272"/>
    <w:rsid w:val="007913BA"/>
    <w:rsid w:val="0079150F"/>
    <w:rsid w:val="00791CE7"/>
    <w:rsid w:val="00791DF8"/>
    <w:rsid w:val="007923C0"/>
    <w:rsid w:val="007928E4"/>
    <w:rsid w:val="00792BA8"/>
    <w:rsid w:val="00792BB4"/>
    <w:rsid w:val="00792D94"/>
    <w:rsid w:val="007934E1"/>
    <w:rsid w:val="00794431"/>
    <w:rsid w:val="007945AC"/>
    <w:rsid w:val="0079468A"/>
    <w:rsid w:val="00794B57"/>
    <w:rsid w:val="0079505D"/>
    <w:rsid w:val="00795F49"/>
    <w:rsid w:val="00796242"/>
    <w:rsid w:val="00796329"/>
    <w:rsid w:val="00796E10"/>
    <w:rsid w:val="00797728"/>
    <w:rsid w:val="0079775E"/>
    <w:rsid w:val="00797861"/>
    <w:rsid w:val="007979F9"/>
    <w:rsid w:val="00797D89"/>
    <w:rsid w:val="007A01FB"/>
    <w:rsid w:val="007A0550"/>
    <w:rsid w:val="007A0FB2"/>
    <w:rsid w:val="007A1470"/>
    <w:rsid w:val="007A157F"/>
    <w:rsid w:val="007A165F"/>
    <w:rsid w:val="007A26B8"/>
    <w:rsid w:val="007A2823"/>
    <w:rsid w:val="007A28AE"/>
    <w:rsid w:val="007A2E6C"/>
    <w:rsid w:val="007A2EE8"/>
    <w:rsid w:val="007A32F0"/>
    <w:rsid w:val="007A3753"/>
    <w:rsid w:val="007A3A01"/>
    <w:rsid w:val="007A47C2"/>
    <w:rsid w:val="007A4953"/>
    <w:rsid w:val="007A4A25"/>
    <w:rsid w:val="007A4C8D"/>
    <w:rsid w:val="007A5089"/>
    <w:rsid w:val="007A52C7"/>
    <w:rsid w:val="007A57C3"/>
    <w:rsid w:val="007A5822"/>
    <w:rsid w:val="007A625C"/>
    <w:rsid w:val="007A659F"/>
    <w:rsid w:val="007A65FD"/>
    <w:rsid w:val="007A68A2"/>
    <w:rsid w:val="007A68EA"/>
    <w:rsid w:val="007A7BB1"/>
    <w:rsid w:val="007A7E7C"/>
    <w:rsid w:val="007B0FF5"/>
    <w:rsid w:val="007B156D"/>
    <w:rsid w:val="007B1AEE"/>
    <w:rsid w:val="007B1C3C"/>
    <w:rsid w:val="007B1C74"/>
    <w:rsid w:val="007B1DA5"/>
    <w:rsid w:val="007B2113"/>
    <w:rsid w:val="007B213E"/>
    <w:rsid w:val="007B2420"/>
    <w:rsid w:val="007B2C36"/>
    <w:rsid w:val="007B3568"/>
    <w:rsid w:val="007B36E9"/>
    <w:rsid w:val="007B3863"/>
    <w:rsid w:val="007B3C42"/>
    <w:rsid w:val="007B4A49"/>
    <w:rsid w:val="007B4AD6"/>
    <w:rsid w:val="007B4E35"/>
    <w:rsid w:val="007B4EA3"/>
    <w:rsid w:val="007B4FEF"/>
    <w:rsid w:val="007B528F"/>
    <w:rsid w:val="007B5528"/>
    <w:rsid w:val="007B5C0A"/>
    <w:rsid w:val="007B5DA7"/>
    <w:rsid w:val="007B5F53"/>
    <w:rsid w:val="007B6390"/>
    <w:rsid w:val="007B65FB"/>
    <w:rsid w:val="007B6707"/>
    <w:rsid w:val="007B6ECD"/>
    <w:rsid w:val="007B6F58"/>
    <w:rsid w:val="007B7102"/>
    <w:rsid w:val="007B75D1"/>
    <w:rsid w:val="007B7660"/>
    <w:rsid w:val="007B77C2"/>
    <w:rsid w:val="007C0865"/>
    <w:rsid w:val="007C1010"/>
    <w:rsid w:val="007C12F5"/>
    <w:rsid w:val="007C138F"/>
    <w:rsid w:val="007C149C"/>
    <w:rsid w:val="007C1638"/>
    <w:rsid w:val="007C1C5D"/>
    <w:rsid w:val="007C23AF"/>
    <w:rsid w:val="007C2A3D"/>
    <w:rsid w:val="007C2B22"/>
    <w:rsid w:val="007C3533"/>
    <w:rsid w:val="007C3A9B"/>
    <w:rsid w:val="007C3CC4"/>
    <w:rsid w:val="007C4267"/>
    <w:rsid w:val="007C4903"/>
    <w:rsid w:val="007C4E14"/>
    <w:rsid w:val="007C52EA"/>
    <w:rsid w:val="007C534F"/>
    <w:rsid w:val="007C55B8"/>
    <w:rsid w:val="007C5BD3"/>
    <w:rsid w:val="007C5D94"/>
    <w:rsid w:val="007C61C4"/>
    <w:rsid w:val="007C6586"/>
    <w:rsid w:val="007C69B0"/>
    <w:rsid w:val="007C6C8C"/>
    <w:rsid w:val="007C7230"/>
    <w:rsid w:val="007C77BD"/>
    <w:rsid w:val="007C786E"/>
    <w:rsid w:val="007C79EF"/>
    <w:rsid w:val="007C7B13"/>
    <w:rsid w:val="007C7CA6"/>
    <w:rsid w:val="007D0529"/>
    <w:rsid w:val="007D0689"/>
    <w:rsid w:val="007D0F01"/>
    <w:rsid w:val="007D0F88"/>
    <w:rsid w:val="007D1106"/>
    <w:rsid w:val="007D11CC"/>
    <w:rsid w:val="007D142C"/>
    <w:rsid w:val="007D1570"/>
    <w:rsid w:val="007D1643"/>
    <w:rsid w:val="007D1768"/>
    <w:rsid w:val="007D1C2D"/>
    <w:rsid w:val="007D1C95"/>
    <w:rsid w:val="007D218E"/>
    <w:rsid w:val="007D24D7"/>
    <w:rsid w:val="007D26E7"/>
    <w:rsid w:val="007D288C"/>
    <w:rsid w:val="007D2B78"/>
    <w:rsid w:val="007D2FA5"/>
    <w:rsid w:val="007D3109"/>
    <w:rsid w:val="007D3AE7"/>
    <w:rsid w:val="007D3B0C"/>
    <w:rsid w:val="007D41E3"/>
    <w:rsid w:val="007D4FC0"/>
    <w:rsid w:val="007D5030"/>
    <w:rsid w:val="007D51B3"/>
    <w:rsid w:val="007D53C7"/>
    <w:rsid w:val="007D5A07"/>
    <w:rsid w:val="007D5F39"/>
    <w:rsid w:val="007D627E"/>
    <w:rsid w:val="007D62B7"/>
    <w:rsid w:val="007D7397"/>
    <w:rsid w:val="007D7855"/>
    <w:rsid w:val="007D7BD4"/>
    <w:rsid w:val="007D7ECB"/>
    <w:rsid w:val="007E005F"/>
    <w:rsid w:val="007E0EFF"/>
    <w:rsid w:val="007E1567"/>
    <w:rsid w:val="007E15CF"/>
    <w:rsid w:val="007E19AA"/>
    <w:rsid w:val="007E1AB9"/>
    <w:rsid w:val="007E1ABA"/>
    <w:rsid w:val="007E1B9D"/>
    <w:rsid w:val="007E1C68"/>
    <w:rsid w:val="007E23B4"/>
    <w:rsid w:val="007E24BB"/>
    <w:rsid w:val="007E2E6B"/>
    <w:rsid w:val="007E33A3"/>
    <w:rsid w:val="007E3954"/>
    <w:rsid w:val="007E3D84"/>
    <w:rsid w:val="007E42DA"/>
    <w:rsid w:val="007E45F7"/>
    <w:rsid w:val="007E4FC9"/>
    <w:rsid w:val="007E5156"/>
    <w:rsid w:val="007E5334"/>
    <w:rsid w:val="007E56C6"/>
    <w:rsid w:val="007E591D"/>
    <w:rsid w:val="007E64A9"/>
    <w:rsid w:val="007E662E"/>
    <w:rsid w:val="007E6A02"/>
    <w:rsid w:val="007E6EFC"/>
    <w:rsid w:val="007E702A"/>
    <w:rsid w:val="007E704A"/>
    <w:rsid w:val="007E70B7"/>
    <w:rsid w:val="007E762C"/>
    <w:rsid w:val="007F00CD"/>
    <w:rsid w:val="007F026C"/>
    <w:rsid w:val="007F15D6"/>
    <w:rsid w:val="007F1A36"/>
    <w:rsid w:val="007F1D85"/>
    <w:rsid w:val="007F1EC8"/>
    <w:rsid w:val="007F268E"/>
    <w:rsid w:val="007F2BE8"/>
    <w:rsid w:val="007F2C32"/>
    <w:rsid w:val="007F2C95"/>
    <w:rsid w:val="007F2E5D"/>
    <w:rsid w:val="007F2EAD"/>
    <w:rsid w:val="007F3460"/>
    <w:rsid w:val="007F35D1"/>
    <w:rsid w:val="007F3B33"/>
    <w:rsid w:val="007F3CB8"/>
    <w:rsid w:val="007F3E68"/>
    <w:rsid w:val="007F40C1"/>
    <w:rsid w:val="007F49F5"/>
    <w:rsid w:val="007F51BA"/>
    <w:rsid w:val="007F51CF"/>
    <w:rsid w:val="007F522A"/>
    <w:rsid w:val="007F527D"/>
    <w:rsid w:val="007F58DF"/>
    <w:rsid w:val="007F65B8"/>
    <w:rsid w:val="007F6A8F"/>
    <w:rsid w:val="007F72D1"/>
    <w:rsid w:val="007F763B"/>
    <w:rsid w:val="007F79DB"/>
    <w:rsid w:val="007F7ADC"/>
    <w:rsid w:val="007F7C61"/>
    <w:rsid w:val="007F7E96"/>
    <w:rsid w:val="00800755"/>
    <w:rsid w:val="00800C64"/>
    <w:rsid w:val="0080156C"/>
    <w:rsid w:val="00801824"/>
    <w:rsid w:val="008018D0"/>
    <w:rsid w:val="00801D07"/>
    <w:rsid w:val="008026F7"/>
    <w:rsid w:val="00802D3D"/>
    <w:rsid w:val="00803717"/>
    <w:rsid w:val="008037C8"/>
    <w:rsid w:val="00804167"/>
    <w:rsid w:val="008045FF"/>
    <w:rsid w:val="008046F1"/>
    <w:rsid w:val="0080470D"/>
    <w:rsid w:val="008047B8"/>
    <w:rsid w:val="00804A37"/>
    <w:rsid w:val="00805286"/>
    <w:rsid w:val="00805819"/>
    <w:rsid w:val="00805C45"/>
    <w:rsid w:val="00805E15"/>
    <w:rsid w:val="0080687D"/>
    <w:rsid w:val="00806B7A"/>
    <w:rsid w:val="00806E65"/>
    <w:rsid w:val="0080754D"/>
    <w:rsid w:val="0080763D"/>
    <w:rsid w:val="0080791C"/>
    <w:rsid w:val="00807AA1"/>
    <w:rsid w:val="00807E65"/>
    <w:rsid w:val="00810154"/>
    <w:rsid w:val="00810367"/>
    <w:rsid w:val="00810A73"/>
    <w:rsid w:val="0081125E"/>
    <w:rsid w:val="008118FE"/>
    <w:rsid w:val="00811E30"/>
    <w:rsid w:val="00811EE4"/>
    <w:rsid w:val="008125FF"/>
    <w:rsid w:val="00812687"/>
    <w:rsid w:val="00812BAE"/>
    <w:rsid w:val="00812C20"/>
    <w:rsid w:val="00813183"/>
    <w:rsid w:val="008132A3"/>
    <w:rsid w:val="00813698"/>
    <w:rsid w:val="00813EDD"/>
    <w:rsid w:val="008147D9"/>
    <w:rsid w:val="00814807"/>
    <w:rsid w:val="0081481F"/>
    <w:rsid w:val="00814D4A"/>
    <w:rsid w:val="00814F15"/>
    <w:rsid w:val="008157EF"/>
    <w:rsid w:val="008158BF"/>
    <w:rsid w:val="0081591C"/>
    <w:rsid w:val="00815E2D"/>
    <w:rsid w:val="00815F49"/>
    <w:rsid w:val="00816387"/>
    <w:rsid w:val="0081639E"/>
    <w:rsid w:val="008169A0"/>
    <w:rsid w:val="00816A98"/>
    <w:rsid w:val="00816D61"/>
    <w:rsid w:val="00816FFC"/>
    <w:rsid w:val="0081756C"/>
    <w:rsid w:val="00817805"/>
    <w:rsid w:val="00817C0F"/>
    <w:rsid w:val="00817F69"/>
    <w:rsid w:val="008200A6"/>
    <w:rsid w:val="00820266"/>
    <w:rsid w:val="008206F8"/>
    <w:rsid w:val="008210DB"/>
    <w:rsid w:val="00821575"/>
    <w:rsid w:val="00821DBC"/>
    <w:rsid w:val="0082229E"/>
    <w:rsid w:val="00822B2D"/>
    <w:rsid w:val="00822CD9"/>
    <w:rsid w:val="00823143"/>
    <w:rsid w:val="00824098"/>
    <w:rsid w:val="00825286"/>
    <w:rsid w:val="0082591C"/>
    <w:rsid w:val="00825930"/>
    <w:rsid w:val="00825B4B"/>
    <w:rsid w:val="00825EA6"/>
    <w:rsid w:val="008266CC"/>
    <w:rsid w:val="00826CAA"/>
    <w:rsid w:val="00827599"/>
    <w:rsid w:val="00827754"/>
    <w:rsid w:val="008277FC"/>
    <w:rsid w:val="00827C17"/>
    <w:rsid w:val="00827E7D"/>
    <w:rsid w:val="00827E90"/>
    <w:rsid w:val="00827FD0"/>
    <w:rsid w:val="00827FF9"/>
    <w:rsid w:val="00830170"/>
    <w:rsid w:val="00830729"/>
    <w:rsid w:val="00830849"/>
    <w:rsid w:val="00830A26"/>
    <w:rsid w:val="00830AAF"/>
    <w:rsid w:val="00830BC2"/>
    <w:rsid w:val="00830C4B"/>
    <w:rsid w:val="00831A84"/>
    <w:rsid w:val="00831DC4"/>
    <w:rsid w:val="0083214A"/>
    <w:rsid w:val="00832323"/>
    <w:rsid w:val="00832591"/>
    <w:rsid w:val="0083261A"/>
    <w:rsid w:val="00832AE2"/>
    <w:rsid w:val="00833081"/>
    <w:rsid w:val="00833717"/>
    <w:rsid w:val="00833787"/>
    <w:rsid w:val="00833CE7"/>
    <w:rsid w:val="00834906"/>
    <w:rsid w:val="00834E04"/>
    <w:rsid w:val="008355F5"/>
    <w:rsid w:val="00835FE8"/>
    <w:rsid w:val="0083600F"/>
    <w:rsid w:val="008369A2"/>
    <w:rsid w:val="00836E0A"/>
    <w:rsid w:val="00836E6F"/>
    <w:rsid w:val="00837F14"/>
    <w:rsid w:val="00840316"/>
    <w:rsid w:val="0084054E"/>
    <w:rsid w:val="00840625"/>
    <w:rsid w:val="00840DB7"/>
    <w:rsid w:val="008410FF"/>
    <w:rsid w:val="0084123F"/>
    <w:rsid w:val="00841667"/>
    <w:rsid w:val="00841C79"/>
    <w:rsid w:val="00841C9B"/>
    <w:rsid w:val="00841C9F"/>
    <w:rsid w:val="00842235"/>
    <w:rsid w:val="008424DD"/>
    <w:rsid w:val="0084273B"/>
    <w:rsid w:val="00843689"/>
    <w:rsid w:val="008439EF"/>
    <w:rsid w:val="00843A38"/>
    <w:rsid w:val="00843B94"/>
    <w:rsid w:val="00843D86"/>
    <w:rsid w:val="00843DC0"/>
    <w:rsid w:val="008443A4"/>
    <w:rsid w:val="0084467F"/>
    <w:rsid w:val="0084475C"/>
    <w:rsid w:val="00844C99"/>
    <w:rsid w:val="0084576E"/>
    <w:rsid w:val="00845987"/>
    <w:rsid w:val="00845DE8"/>
    <w:rsid w:val="00846187"/>
    <w:rsid w:val="00846502"/>
    <w:rsid w:val="00846837"/>
    <w:rsid w:val="00846A00"/>
    <w:rsid w:val="00846C6B"/>
    <w:rsid w:val="008470DD"/>
    <w:rsid w:val="00847597"/>
    <w:rsid w:val="00847665"/>
    <w:rsid w:val="0085003D"/>
    <w:rsid w:val="008501DA"/>
    <w:rsid w:val="008505AA"/>
    <w:rsid w:val="00850DF2"/>
    <w:rsid w:val="00850FB6"/>
    <w:rsid w:val="008510A0"/>
    <w:rsid w:val="00851400"/>
    <w:rsid w:val="00851917"/>
    <w:rsid w:val="00851D8B"/>
    <w:rsid w:val="00851E22"/>
    <w:rsid w:val="0085242B"/>
    <w:rsid w:val="00852DD7"/>
    <w:rsid w:val="0085317E"/>
    <w:rsid w:val="0085332D"/>
    <w:rsid w:val="00853566"/>
    <w:rsid w:val="00853A3A"/>
    <w:rsid w:val="0085402E"/>
    <w:rsid w:val="008541BC"/>
    <w:rsid w:val="008541EF"/>
    <w:rsid w:val="008549B7"/>
    <w:rsid w:val="00854CDE"/>
    <w:rsid w:val="00855642"/>
    <w:rsid w:val="008568EC"/>
    <w:rsid w:val="00856FFD"/>
    <w:rsid w:val="00857206"/>
    <w:rsid w:val="00857515"/>
    <w:rsid w:val="00857EAE"/>
    <w:rsid w:val="0086032A"/>
    <w:rsid w:val="008603BA"/>
    <w:rsid w:val="00860705"/>
    <w:rsid w:val="008607CE"/>
    <w:rsid w:val="00860972"/>
    <w:rsid w:val="00860D5D"/>
    <w:rsid w:val="00860E42"/>
    <w:rsid w:val="00861637"/>
    <w:rsid w:val="00861693"/>
    <w:rsid w:val="008616E4"/>
    <w:rsid w:val="00861B62"/>
    <w:rsid w:val="00861BDA"/>
    <w:rsid w:val="0086201A"/>
    <w:rsid w:val="0086206B"/>
    <w:rsid w:val="00863130"/>
    <w:rsid w:val="008631CE"/>
    <w:rsid w:val="00863415"/>
    <w:rsid w:val="00863B5A"/>
    <w:rsid w:val="00863C4D"/>
    <w:rsid w:val="00863CA4"/>
    <w:rsid w:val="00863D0E"/>
    <w:rsid w:val="00864021"/>
    <w:rsid w:val="0086427A"/>
    <w:rsid w:val="00864D49"/>
    <w:rsid w:val="008656C6"/>
    <w:rsid w:val="008658F6"/>
    <w:rsid w:val="00865A28"/>
    <w:rsid w:val="00865E81"/>
    <w:rsid w:val="00865F0A"/>
    <w:rsid w:val="0086613B"/>
    <w:rsid w:val="00866496"/>
    <w:rsid w:val="0086655E"/>
    <w:rsid w:val="00866CB1"/>
    <w:rsid w:val="00866E11"/>
    <w:rsid w:val="008673E6"/>
    <w:rsid w:val="00867403"/>
    <w:rsid w:val="00867BF4"/>
    <w:rsid w:val="00867E25"/>
    <w:rsid w:val="00870C1D"/>
    <w:rsid w:val="00870C48"/>
    <w:rsid w:val="00870CC3"/>
    <w:rsid w:val="00871142"/>
    <w:rsid w:val="00871160"/>
    <w:rsid w:val="00871260"/>
    <w:rsid w:val="008712E3"/>
    <w:rsid w:val="008716D7"/>
    <w:rsid w:val="008716DE"/>
    <w:rsid w:val="00871C41"/>
    <w:rsid w:val="0087234C"/>
    <w:rsid w:val="0087315B"/>
    <w:rsid w:val="008731B1"/>
    <w:rsid w:val="0087366D"/>
    <w:rsid w:val="0087388F"/>
    <w:rsid w:val="00873D1A"/>
    <w:rsid w:val="00873E5A"/>
    <w:rsid w:val="0087401C"/>
    <w:rsid w:val="00874129"/>
    <w:rsid w:val="008745BF"/>
    <w:rsid w:val="00874AFA"/>
    <w:rsid w:val="0087531D"/>
    <w:rsid w:val="008753A5"/>
    <w:rsid w:val="00875723"/>
    <w:rsid w:val="00876115"/>
    <w:rsid w:val="00876352"/>
    <w:rsid w:val="00876831"/>
    <w:rsid w:val="00876DE0"/>
    <w:rsid w:val="00876F52"/>
    <w:rsid w:val="00877B05"/>
    <w:rsid w:val="00877C5C"/>
    <w:rsid w:val="00877EFD"/>
    <w:rsid w:val="00877F3F"/>
    <w:rsid w:val="0088038F"/>
    <w:rsid w:val="00880696"/>
    <w:rsid w:val="008806F2"/>
    <w:rsid w:val="00880863"/>
    <w:rsid w:val="00880AF3"/>
    <w:rsid w:val="00881552"/>
    <w:rsid w:val="008816C3"/>
    <w:rsid w:val="0088180A"/>
    <w:rsid w:val="0088199C"/>
    <w:rsid w:val="00881A8A"/>
    <w:rsid w:val="00881CB6"/>
    <w:rsid w:val="00882874"/>
    <w:rsid w:val="008835D7"/>
    <w:rsid w:val="00883AE2"/>
    <w:rsid w:val="00884180"/>
    <w:rsid w:val="008842F6"/>
    <w:rsid w:val="00885397"/>
    <w:rsid w:val="00885787"/>
    <w:rsid w:val="00885788"/>
    <w:rsid w:val="00885EE1"/>
    <w:rsid w:val="008864C0"/>
    <w:rsid w:val="0088662F"/>
    <w:rsid w:val="00886799"/>
    <w:rsid w:val="00886F27"/>
    <w:rsid w:val="00887354"/>
    <w:rsid w:val="008875E6"/>
    <w:rsid w:val="0088768B"/>
    <w:rsid w:val="00887D81"/>
    <w:rsid w:val="00887F70"/>
    <w:rsid w:val="00890830"/>
    <w:rsid w:val="008909C3"/>
    <w:rsid w:val="00890A01"/>
    <w:rsid w:val="008911B7"/>
    <w:rsid w:val="0089132D"/>
    <w:rsid w:val="00891526"/>
    <w:rsid w:val="0089157B"/>
    <w:rsid w:val="008917B2"/>
    <w:rsid w:val="00891CD0"/>
    <w:rsid w:val="00891CF5"/>
    <w:rsid w:val="00891E5F"/>
    <w:rsid w:val="008924DB"/>
    <w:rsid w:val="00892952"/>
    <w:rsid w:val="00893501"/>
    <w:rsid w:val="008939A5"/>
    <w:rsid w:val="00894462"/>
    <w:rsid w:val="0089469A"/>
    <w:rsid w:val="008947D9"/>
    <w:rsid w:val="00894E15"/>
    <w:rsid w:val="00894F0B"/>
    <w:rsid w:val="0089531B"/>
    <w:rsid w:val="0089531F"/>
    <w:rsid w:val="00895908"/>
    <w:rsid w:val="00895E11"/>
    <w:rsid w:val="00895F74"/>
    <w:rsid w:val="00896314"/>
    <w:rsid w:val="00897295"/>
    <w:rsid w:val="0089730C"/>
    <w:rsid w:val="00897576"/>
    <w:rsid w:val="008976C8"/>
    <w:rsid w:val="008977C5"/>
    <w:rsid w:val="008977E1"/>
    <w:rsid w:val="00897A76"/>
    <w:rsid w:val="00897C4B"/>
    <w:rsid w:val="00897D51"/>
    <w:rsid w:val="008A0275"/>
    <w:rsid w:val="008A0293"/>
    <w:rsid w:val="008A02D8"/>
    <w:rsid w:val="008A02EB"/>
    <w:rsid w:val="008A07A9"/>
    <w:rsid w:val="008A0AE9"/>
    <w:rsid w:val="008A1030"/>
    <w:rsid w:val="008A1B8A"/>
    <w:rsid w:val="008A21D7"/>
    <w:rsid w:val="008A3299"/>
    <w:rsid w:val="008A34F5"/>
    <w:rsid w:val="008A3605"/>
    <w:rsid w:val="008A3870"/>
    <w:rsid w:val="008A3CA5"/>
    <w:rsid w:val="008A4415"/>
    <w:rsid w:val="008A4D9D"/>
    <w:rsid w:val="008A53EE"/>
    <w:rsid w:val="008A59BD"/>
    <w:rsid w:val="008A59ED"/>
    <w:rsid w:val="008A5C2A"/>
    <w:rsid w:val="008A669D"/>
    <w:rsid w:val="008A6818"/>
    <w:rsid w:val="008A6A46"/>
    <w:rsid w:val="008A6B6F"/>
    <w:rsid w:val="008A6C45"/>
    <w:rsid w:val="008A6F46"/>
    <w:rsid w:val="008A701A"/>
    <w:rsid w:val="008A7788"/>
    <w:rsid w:val="008A7850"/>
    <w:rsid w:val="008A7A29"/>
    <w:rsid w:val="008A7D11"/>
    <w:rsid w:val="008A7F97"/>
    <w:rsid w:val="008B068A"/>
    <w:rsid w:val="008B06D1"/>
    <w:rsid w:val="008B07F3"/>
    <w:rsid w:val="008B0A2B"/>
    <w:rsid w:val="008B0F21"/>
    <w:rsid w:val="008B13CE"/>
    <w:rsid w:val="008B1B91"/>
    <w:rsid w:val="008B1E7A"/>
    <w:rsid w:val="008B2021"/>
    <w:rsid w:val="008B22B9"/>
    <w:rsid w:val="008B24CD"/>
    <w:rsid w:val="008B283E"/>
    <w:rsid w:val="008B3238"/>
    <w:rsid w:val="008B3B88"/>
    <w:rsid w:val="008B4586"/>
    <w:rsid w:val="008B4AEA"/>
    <w:rsid w:val="008B4CB3"/>
    <w:rsid w:val="008B5285"/>
    <w:rsid w:val="008B53B6"/>
    <w:rsid w:val="008B5742"/>
    <w:rsid w:val="008B58D2"/>
    <w:rsid w:val="008B59B5"/>
    <w:rsid w:val="008B5D9B"/>
    <w:rsid w:val="008B5EA5"/>
    <w:rsid w:val="008B664D"/>
    <w:rsid w:val="008C063B"/>
    <w:rsid w:val="008C086F"/>
    <w:rsid w:val="008C09C3"/>
    <w:rsid w:val="008C0A36"/>
    <w:rsid w:val="008C1164"/>
    <w:rsid w:val="008C1673"/>
    <w:rsid w:val="008C198E"/>
    <w:rsid w:val="008C27FE"/>
    <w:rsid w:val="008C2869"/>
    <w:rsid w:val="008C2BAD"/>
    <w:rsid w:val="008C3070"/>
    <w:rsid w:val="008C34F4"/>
    <w:rsid w:val="008C36D9"/>
    <w:rsid w:val="008C373A"/>
    <w:rsid w:val="008C3B19"/>
    <w:rsid w:val="008C3B34"/>
    <w:rsid w:val="008C3FCF"/>
    <w:rsid w:val="008C4C83"/>
    <w:rsid w:val="008C4D0D"/>
    <w:rsid w:val="008C5302"/>
    <w:rsid w:val="008C5376"/>
    <w:rsid w:val="008C5C2E"/>
    <w:rsid w:val="008C66C7"/>
    <w:rsid w:val="008C6A6C"/>
    <w:rsid w:val="008C6F37"/>
    <w:rsid w:val="008C7093"/>
    <w:rsid w:val="008C7A58"/>
    <w:rsid w:val="008C7BE5"/>
    <w:rsid w:val="008C7D7F"/>
    <w:rsid w:val="008D0438"/>
    <w:rsid w:val="008D09DD"/>
    <w:rsid w:val="008D0C92"/>
    <w:rsid w:val="008D0DCB"/>
    <w:rsid w:val="008D1226"/>
    <w:rsid w:val="008D12E9"/>
    <w:rsid w:val="008D179D"/>
    <w:rsid w:val="008D18B0"/>
    <w:rsid w:val="008D2503"/>
    <w:rsid w:val="008D27ED"/>
    <w:rsid w:val="008D2A3E"/>
    <w:rsid w:val="008D2B22"/>
    <w:rsid w:val="008D3166"/>
    <w:rsid w:val="008D3225"/>
    <w:rsid w:val="008D33AB"/>
    <w:rsid w:val="008D39E9"/>
    <w:rsid w:val="008D3CA4"/>
    <w:rsid w:val="008D3DB9"/>
    <w:rsid w:val="008D3F18"/>
    <w:rsid w:val="008D40CD"/>
    <w:rsid w:val="008D44BE"/>
    <w:rsid w:val="008D47E1"/>
    <w:rsid w:val="008D490E"/>
    <w:rsid w:val="008D4CD7"/>
    <w:rsid w:val="008D54CD"/>
    <w:rsid w:val="008D56C4"/>
    <w:rsid w:val="008D5CC1"/>
    <w:rsid w:val="008D5DF1"/>
    <w:rsid w:val="008D612D"/>
    <w:rsid w:val="008D6168"/>
    <w:rsid w:val="008D61B2"/>
    <w:rsid w:val="008D64AF"/>
    <w:rsid w:val="008D69D8"/>
    <w:rsid w:val="008D6AE5"/>
    <w:rsid w:val="008D6B6C"/>
    <w:rsid w:val="008D6E11"/>
    <w:rsid w:val="008D7089"/>
    <w:rsid w:val="008D7604"/>
    <w:rsid w:val="008D7618"/>
    <w:rsid w:val="008D7AF4"/>
    <w:rsid w:val="008E007D"/>
    <w:rsid w:val="008E0BE5"/>
    <w:rsid w:val="008E119B"/>
    <w:rsid w:val="008E14FE"/>
    <w:rsid w:val="008E1B93"/>
    <w:rsid w:val="008E2123"/>
    <w:rsid w:val="008E220F"/>
    <w:rsid w:val="008E270A"/>
    <w:rsid w:val="008E284C"/>
    <w:rsid w:val="008E3077"/>
    <w:rsid w:val="008E30DF"/>
    <w:rsid w:val="008E35E8"/>
    <w:rsid w:val="008E3615"/>
    <w:rsid w:val="008E395C"/>
    <w:rsid w:val="008E4099"/>
    <w:rsid w:val="008E4670"/>
    <w:rsid w:val="008E47C7"/>
    <w:rsid w:val="008E4858"/>
    <w:rsid w:val="008E4958"/>
    <w:rsid w:val="008E49FA"/>
    <w:rsid w:val="008E4D3F"/>
    <w:rsid w:val="008E4DC1"/>
    <w:rsid w:val="008E56EC"/>
    <w:rsid w:val="008E5A1C"/>
    <w:rsid w:val="008E5B8C"/>
    <w:rsid w:val="008E5C39"/>
    <w:rsid w:val="008E5F90"/>
    <w:rsid w:val="008E606B"/>
    <w:rsid w:val="008E62EC"/>
    <w:rsid w:val="008E66DA"/>
    <w:rsid w:val="008E69DD"/>
    <w:rsid w:val="008E7257"/>
    <w:rsid w:val="008E74B4"/>
    <w:rsid w:val="008E76EC"/>
    <w:rsid w:val="008E7A17"/>
    <w:rsid w:val="008E7A2A"/>
    <w:rsid w:val="008E7E97"/>
    <w:rsid w:val="008F057A"/>
    <w:rsid w:val="008F05D6"/>
    <w:rsid w:val="008F07BD"/>
    <w:rsid w:val="008F07FA"/>
    <w:rsid w:val="008F0E1F"/>
    <w:rsid w:val="008F1211"/>
    <w:rsid w:val="008F1A05"/>
    <w:rsid w:val="008F1B95"/>
    <w:rsid w:val="008F1C21"/>
    <w:rsid w:val="008F1D02"/>
    <w:rsid w:val="008F2105"/>
    <w:rsid w:val="008F21A9"/>
    <w:rsid w:val="008F28A6"/>
    <w:rsid w:val="008F298B"/>
    <w:rsid w:val="008F2FAD"/>
    <w:rsid w:val="008F310F"/>
    <w:rsid w:val="008F33AB"/>
    <w:rsid w:val="008F388C"/>
    <w:rsid w:val="008F4106"/>
    <w:rsid w:val="008F4C3F"/>
    <w:rsid w:val="008F57DE"/>
    <w:rsid w:val="008F5BC6"/>
    <w:rsid w:val="008F621B"/>
    <w:rsid w:val="008F63BC"/>
    <w:rsid w:val="008F6596"/>
    <w:rsid w:val="008F6892"/>
    <w:rsid w:val="008F6C84"/>
    <w:rsid w:val="008F6DAB"/>
    <w:rsid w:val="008F6E05"/>
    <w:rsid w:val="008F6E65"/>
    <w:rsid w:val="008F74C6"/>
    <w:rsid w:val="008F755F"/>
    <w:rsid w:val="008F7A46"/>
    <w:rsid w:val="008F7B60"/>
    <w:rsid w:val="008F7E44"/>
    <w:rsid w:val="00900599"/>
    <w:rsid w:val="00901ABF"/>
    <w:rsid w:val="00901B8E"/>
    <w:rsid w:val="0090325B"/>
    <w:rsid w:val="009032E2"/>
    <w:rsid w:val="009033D3"/>
    <w:rsid w:val="009039FC"/>
    <w:rsid w:val="00903D55"/>
    <w:rsid w:val="00904389"/>
    <w:rsid w:val="009047FA"/>
    <w:rsid w:val="009049CF"/>
    <w:rsid w:val="00904BF7"/>
    <w:rsid w:val="0090500A"/>
    <w:rsid w:val="00905270"/>
    <w:rsid w:val="00905854"/>
    <w:rsid w:val="00905888"/>
    <w:rsid w:val="00906128"/>
    <w:rsid w:val="00906341"/>
    <w:rsid w:val="00906928"/>
    <w:rsid w:val="009069A1"/>
    <w:rsid w:val="00906B77"/>
    <w:rsid w:val="00907124"/>
    <w:rsid w:val="00907141"/>
    <w:rsid w:val="0090770A"/>
    <w:rsid w:val="00907C4B"/>
    <w:rsid w:val="00907D09"/>
    <w:rsid w:val="00907D31"/>
    <w:rsid w:val="00907F12"/>
    <w:rsid w:val="0091049C"/>
    <w:rsid w:val="00910CAC"/>
    <w:rsid w:val="00911287"/>
    <w:rsid w:val="00911404"/>
    <w:rsid w:val="00911887"/>
    <w:rsid w:val="00911C01"/>
    <w:rsid w:val="00911DA5"/>
    <w:rsid w:val="0091211C"/>
    <w:rsid w:val="0091251F"/>
    <w:rsid w:val="00912679"/>
    <w:rsid w:val="00912C25"/>
    <w:rsid w:val="00913906"/>
    <w:rsid w:val="00913983"/>
    <w:rsid w:val="00913C11"/>
    <w:rsid w:val="00913F49"/>
    <w:rsid w:val="00913F9E"/>
    <w:rsid w:val="00913FC9"/>
    <w:rsid w:val="0091411C"/>
    <w:rsid w:val="009141FE"/>
    <w:rsid w:val="00914411"/>
    <w:rsid w:val="0091482E"/>
    <w:rsid w:val="00914B5E"/>
    <w:rsid w:val="00914B98"/>
    <w:rsid w:val="00914C25"/>
    <w:rsid w:val="00914C31"/>
    <w:rsid w:val="00914D9C"/>
    <w:rsid w:val="00915247"/>
    <w:rsid w:val="009153DB"/>
    <w:rsid w:val="0091542F"/>
    <w:rsid w:val="00915B4C"/>
    <w:rsid w:val="0091604F"/>
    <w:rsid w:val="0091615D"/>
    <w:rsid w:val="0091618C"/>
    <w:rsid w:val="009162FA"/>
    <w:rsid w:val="00916C3B"/>
    <w:rsid w:val="00917BEE"/>
    <w:rsid w:val="0092034E"/>
    <w:rsid w:val="00921BB3"/>
    <w:rsid w:val="00921C6C"/>
    <w:rsid w:val="00921CC4"/>
    <w:rsid w:val="00921D74"/>
    <w:rsid w:val="00921E42"/>
    <w:rsid w:val="0092204C"/>
    <w:rsid w:val="009221FD"/>
    <w:rsid w:val="00922887"/>
    <w:rsid w:val="009232AF"/>
    <w:rsid w:val="00923C0E"/>
    <w:rsid w:val="00923D3F"/>
    <w:rsid w:val="00923ED4"/>
    <w:rsid w:val="00924150"/>
    <w:rsid w:val="009241CB"/>
    <w:rsid w:val="009245F3"/>
    <w:rsid w:val="00924907"/>
    <w:rsid w:val="00924E0B"/>
    <w:rsid w:val="00925615"/>
    <w:rsid w:val="00925675"/>
    <w:rsid w:val="0092574B"/>
    <w:rsid w:val="0092617B"/>
    <w:rsid w:val="009264B2"/>
    <w:rsid w:val="00926955"/>
    <w:rsid w:val="00926C4C"/>
    <w:rsid w:val="00927240"/>
    <w:rsid w:val="00927B09"/>
    <w:rsid w:val="0093018F"/>
    <w:rsid w:val="00930366"/>
    <w:rsid w:val="0093055D"/>
    <w:rsid w:val="009307AB"/>
    <w:rsid w:val="00930868"/>
    <w:rsid w:val="009309F4"/>
    <w:rsid w:val="009315B0"/>
    <w:rsid w:val="00931D17"/>
    <w:rsid w:val="009320DE"/>
    <w:rsid w:val="009321C3"/>
    <w:rsid w:val="00933408"/>
    <w:rsid w:val="00933F0A"/>
    <w:rsid w:val="0093482A"/>
    <w:rsid w:val="00935216"/>
    <w:rsid w:val="009354C1"/>
    <w:rsid w:val="00935A30"/>
    <w:rsid w:val="00935D8B"/>
    <w:rsid w:val="00936250"/>
    <w:rsid w:val="00936460"/>
    <w:rsid w:val="0093707F"/>
    <w:rsid w:val="00937776"/>
    <w:rsid w:val="00937A61"/>
    <w:rsid w:val="00937E13"/>
    <w:rsid w:val="00940803"/>
    <w:rsid w:val="00941D39"/>
    <w:rsid w:val="00942189"/>
    <w:rsid w:val="009428D5"/>
    <w:rsid w:val="00942BCC"/>
    <w:rsid w:val="009432D0"/>
    <w:rsid w:val="009432E7"/>
    <w:rsid w:val="00943F99"/>
    <w:rsid w:val="009440CF"/>
    <w:rsid w:val="009445EA"/>
    <w:rsid w:val="00944A2D"/>
    <w:rsid w:val="00944D37"/>
    <w:rsid w:val="00945129"/>
    <w:rsid w:val="009456BF"/>
    <w:rsid w:val="00945945"/>
    <w:rsid w:val="00946133"/>
    <w:rsid w:val="00946377"/>
    <w:rsid w:val="0094659E"/>
    <w:rsid w:val="00946DDC"/>
    <w:rsid w:val="0094706C"/>
    <w:rsid w:val="009478AD"/>
    <w:rsid w:val="00947AC4"/>
    <w:rsid w:val="00947F45"/>
    <w:rsid w:val="0095047B"/>
    <w:rsid w:val="00950997"/>
    <w:rsid w:val="00950A21"/>
    <w:rsid w:val="00950A33"/>
    <w:rsid w:val="00950C90"/>
    <w:rsid w:val="009514C3"/>
    <w:rsid w:val="0095153F"/>
    <w:rsid w:val="0095182B"/>
    <w:rsid w:val="009519D2"/>
    <w:rsid w:val="00951A8C"/>
    <w:rsid w:val="00951C34"/>
    <w:rsid w:val="00952275"/>
    <w:rsid w:val="009522D4"/>
    <w:rsid w:val="00952A5E"/>
    <w:rsid w:val="00952F24"/>
    <w:rsid w:val="00953A88"/>
    <w:rsid w:val="00953C02"/>
    <w:rsid w:val="00954130"/>
    <w:rsid w:val="009541FB"/>
    <w:rsid w:val="0095481C"/>
    <w:rsid w:val="00954878"/>
    <w:rsid w:val="009549C1"/>
    <w:rsid w:val="00955DBB"/>
    <w:rsid w:val="00956047"/>
    <w:rsid w:val="009563EB"/>
    <w:rsid w:val="009567F3"/>
    <w:rsid w:val="0095770B"/>
    <w:rsid w:val="0095795D"/>
    <w:rsid w:val="009600FD"/>
    <w:rsid w:val="00960320"/>
    <w:rsid w:val="009610B6"/>
    <w:rsid w:val="00961602"/>
    <w:rsid w:val="00961DA9"/>
    <w:rsid w:val="0096218C"/>
    <w:rsid w:val="00962496"/>
    <w:rsid w:val="00962544"/>
    <w:rsid w:val="009625AA"/>
    <w:rsid w:val="00962C5E"/>
    <w:rsid w:val="00963587"/>
    <w:rsid w:val="00963AB7"/>
    <w:rsid w:val="00964592"/>
    <w:rsid w:val="0096474D"/>
    <w:rsid w:val="009658AC"/>
    <w:rsid w:val="00965F53"/>
    <w:rsid w:val="00965FCD"/>
    <w:rsid w:val="009664A2"/>
    <w:rsid w:val="009669FB"/>
    <w:rsid w:val="0096720C"/>
    <w:rsid w:val="00967E80"/>
    <w:rsid w:val="00967F64"/>
    <w:rsid w:val="00970382"/>
    <w:rsid w:val="00970485"/>
    <w:rsid w:val="0097084B"/>
    <w:rsid w:val="00970FB6"/>
    <w:rsid w:val="00971D1C"/>
    <w:rsid w:val="00971DA4"/>
    <w:rsid w:val="00971F64"/>
    <w:rsid w:val="00972393"/>
    <w:rsid w:val="009724C1"/>
    <w:rsid w:val="00972563"/>
    <w:rsid w:val="009728C7"/>
    <w:rsid w:val="00972E61"/>
    <w:rsid w:val="009730BC"/>
    <w:rsid w:val="0097343A"/>
    <w:rsid w:val="0097364B"/>
    <w:rsid w:val="00973744"/>
    <w:rsid w:val="0097382C"/>
    <w:rsid w:val="00973950"/>
    <w:rsid w:val="009739C2"/>
    <w:rsid w:val="00973ABB"/>
    <w:rsid w:val="00974E7F"/>
    <w:rsid w:val="00974F33"/>
    <w:rsid w:val="00975413"/>
    <w:rsid w:val="00975DFD"/>
    <w:rsid w:val="009760EF"/>
    <w:rsid w:val="0097696D"/>
    <w:rsid w:val="00976B66"/>
    <w:rsid w:val="00976B69"/>
    <w:rsid w:val="00976C8A"/>
    <w:rsid w:val="009771DD"/>
    <w:rsid w:val="0097730C"/>
    <w:rsid w:val="00977312"/>
    <w:rsid w:val="009777E2"/>
    <w:rsid w:val="0098014A"/>
    <w:rsid w:val="00980164"/>
    <w:rsid w:val="009805DB"/>
    <w:rsid w:val="00980680"/>
    <w:rsid w:val="009806F0"/>
    <w:rsid w:val="0098092C"/>
    <w:rsid w:val="00980957"/>
    <w:rsid w:val="0098095E"/>
    <w:rsid w:val="00980B5A"/>
    <w:rsid w:val="00980CDE"/>
    <w:rsid w:val="00981A21"/>
    <w:rsid w:val="009822EE"/>
    <w:rsid w:val="0098244E"/>
    <w:rsid w:val="0098285E"/>
    <w:rsid w:val="009836BA"/>
    <w:rsid w:val="00983C0C"/>
    <w:rsid w:val="00984382"/>
    <w:rsid w:val="00984F8A"/>
    <w:rsid w:val="00985B68"/>
    <w:rsid w:val="00985BBF"/>
    <w:rsid w:val="00985BE0"/>
    <w:rsid w:val="009861A0"/>
    <w:rsid w:val="00986A8C"/>
    <w:rsid w:val="00987B63"/>
    <w:rsid w:val="009901C4"/>
    <w:rsid w:val="00990334"/>
    <w:rsid w:val="00990540"/>
    <w:rsid w:val="00990546"/>
    <w:rsid w:val="00990594"/>
    <w:rsid w:val="00990761"/>
    <w:rsid w:val="00991064"/>
    <w:rsid w:val="00991938"/>
    <w:rsid w:val="00991A77"/>
    <w:rsid w:val="00991E1B"/>
    <w:rsid w:val="009923EA"/>
    <w:rsid w:val="0099267B"/>
    <w:rsid w:val="0099316B"/>
    <w:rsid w:val="0099332A"/>
    <w:rsid w:val="00993397"/>
    <w:rsid w:val="00993E16"/>
    <w:rsid w:val="00993F5F"/>
    <w:rsid w:val="00994102"/>
    <w:rsid w:val="009941C2"/>
    <w:rsid w:val="009947F4"/>
    <w:rsid w:val="009952D7"/>
    <w:rsid w:val="0099542E"/>
    <w:rsid w:val="00995451"/>
    <w:rsid w:val="00995B7E"/>
    <w:rsid w:val="00996519"/>
    <w:rsid w:val="009965E4"/>
    <w:rsid w:val="009966DA"/>
    <w:rsid w:val="00996A4E"/>
    <w:rsid w:val="00996CE2"/>
    <w:rsid w:val="0099767C"/>
    <w:rsid w:val="009977CB"/>
    <w:rsid w:val="009978A7"/>
    <w:rsid w:val="009A015B"/>
    <w:rsid w:val="009A01D7"/>
    <w:rsid w:val="009A022C"/>
    <w:rsid w:val="009A0286"/>
    <w:rsid w:val="009A0655"/>
    <w:rsid w:val="009A0CC3"/>
    <w:rsid w:val="009A0FCC"/>
    <w:rsid w:val="009A0FFB"/>
    <w:rsid w:val="009A10DC"/>
    <w:rsid w:val="009A1377"/>
    <w:rsid w:val="009A1719"/>
    <w:rsid w:val="009A1A1D"/>
    <w:rsid w:val="009A1ED1"/>
    <w:rsid w:val="009A2877"/>
    <w:rsid w:val="009A321E"/>
    <w:rsid w:val="009A327C"/>
    <w:rsid w:val="009A3D5A"/>
    <w:rsid w:val="009A405C"/>
    <w:rsid w:val="009A479F"/>
    <w:rsid w:val="009A49BC"/>
    <w:rsid w:val="009A6233"/>
    <w:rsid w:val="009A623A"/>
    <w:rsid w:val="009A67CB"/>
    <w:rsid w:val="009A69AB"/>
    <w:rsid w:val="009A6E08"/>
    <w:rsid w:val="009A70A0"/>
    <w:rsid w:val="009A71EA"/>
    <w:rsid w:val="009A72F1"/>
    <w:rsid w:val="009A7336"/>
    <w:rsid w:val="009A7503"/>
    <w:rsid w:val="009A7CD3"/>
    <w:rsid w:val="009A7E9B"/>
    <w:rsid w:val="009B0170"/>
    <w:rsid w:val="009B03D4"/>
    <w:rsid w:val="009B0916"/>
    <w:rsid w:val="009B0DAE"/>
    <w:rsid w:val="009B0F99"/>
    <w:rsid w:val="009B1427"/>
    <w:rsid w:val="009B15E4"/>
    <w:rsid w:val="009B16AA"/>
    <w:rsid w:val="009B182D"/>
    <w:rsid w:val="009B199E"/>
    <w:rsid w:val="009B1A7C"/>
    <w:rsid w:val="009B246E"/>
    <w:rsid w:val="009B248F"/>
    <w:rsid w:val="009B276F"/>
    <w:rsid w:val="009B2955"/>
    <w:rsid w:val="009B29B4"/>
    <w:rsid w:val="009B2BAD"/>
    <w:rsid w:val="009B302F"/>
    <w:rsid w:val="009B34FB"/>
    <w:rsid w:val="009B3B60"/>
    <w:rsid w:val="009B3DD3"/>
    <w:rsid w:val="009B46C7"/>
    <w:rsid w:val="009B49AD"/>
    <w:rsid w:val="009B4C38"/>
    <w:rsid w:val="009B54A4"/>
    <w:rsid w:val="009B54B0"/>
    <w:rsid w:val="009B5CE6"/>
    <w:rsid w:val="009B5E60"/>
    <w:rsid w:val="009B5EC6"/>
    <w:rsid w:val="009B61AF"/>
    <w:rsid w:val="009B6CD9"/>
    <w:rsid w:val="009B70DB"/>
    <w:rsid w:val="009C0466"/>
    <w:rsid w:val="009C049A"/>
    <w:rsid w:val="009C06D1"/>
    <w:rsid w:val="009C078F"/>
    <w:rsid w:val="009C0809"/>
    <w:rsid w:val="009C0A7D"/>
    <w:rsid w:val="009C0AA0"/>
    <w:rsid w:val="009C0ACE"/>
    <w:rsid w:val="009C131F"/>
    <w:rsid w:val="009C1513"/>
    <w:rsid w:val="009C1D3E"/>
    <w:rsid w:val="009C1ED5"/>
    <w:rsid w:val="009C218A"/>
    <w:rsid w:val="009C25D2"/>
    <w:rsid w:val="009C3597"/>
    <w:rsid w:val="009C376A"/>
    <w:rsid w:val="009C377A"/>
    <w:rsid w:val="009C383E"/>
    <w:rsid w:val="009C4135"/>
    <w:rsid w:val="009C41AB"/>
    <w:rsid w:val="009C42B0"/>
    <w:rsid w:val="009C42E5"/>
    <w:rsid w:val="009C45C2"/>
    <w:rsid w:val="009C45CC"/>
    <w:rsid w:val="009C47FD"/>
    <w:rsid w:val="009C4CE9"/>
    <w:rsid w:val="009C5534"/>
    <w:rsid w:val="009C5AE6"/>
    <w:rsid w:val="009C641F"/>
    <w:rsid w:val="009C64F5"/>
    <w:rsid w:val="009C6F15"/>
    <w:rsid w:val="009C70D7"/>
    <w:rsid w:val="009C791A"/>
    <w:rsid w:val="009C794A"/>
    <w:rsid w:val="009C7B3E"/>
    <w:rsid w:val="009C7DB9"/>
    <w:rsid w:val="009D0347"/>
    <w:rsid w:val="009D0CEE"/>
    <w:rsid w:val="009D102E"/>
    <w:rsid w:val="009D117C"/>
    <w:rsid w:val="009D12A4"/>
    <w:rsid w:val="009D12F1"/>
    <w:rsid w:val="009D18F9"/>
    <w:rsid w:val="009D20FE"/>
    <w:rsid w:val="009D241B"/>
    <w:rsid w:val="009D2A97"/>
    <w:rsid w:val="009D3461"/>
    <w:rsid w:val="009D34FE"/>
    <w:rsid w:val="009D394B"/>
    <w:rsid w:val="009D3C4E"/>
    <w:rsid w:val="009D45B6"/>
    <w:rsid w:val="009D487B"/>
    <w:rsid w:val="009D48CA"/>
    <w:rsid w:val="009D4A56"/>
    <w:rsid w:val="009D4BD8"/>
    <w:rsid w:val="009D55A8"/>
    <w:rsid w:val="009D55B3"/>
    <w:rsid w:val="009D599A"/>
    <w:rsid w:val="009D5A87"/>
    <w:rsid w:val="009D62F5"/>
    <w:rsid w:val="009D724C"/>
    <w:rsid w:val="009D74FE"/>
    <w:rsid w:val="009D79F8"/>
    <w:rsid w:val="009D7A5A"/>
    <w:rsid w:val="009D7DB1"/>
    <w:rsid w:val="009E033C"/>
    <w:rsid w:val="009E0432"/>
    <w:rsid w:val="009E07AB"/>
    <w:rsid w:val="009E0A57"/>
    <w:rsid w:val="009E0F7A"/>
    <w:rsid w:val="009E10EE"/>
    <w:rsid w:val="009E11DB"/>
    <w:rsid w:val="009E1791"/>
    <w:rsid w:val="009E2553"/>
    <w:rsid w:val="009E2A3A"/>
    <w:rsid w:val="009E2BA3"/>
    <w:rsid w:val="009E2CC1"/>
    <w:rsid w:val="009E311F"/>
    <w:rsid w:val="009E339A"/>
    <w:rsid w:val="009E34EC"/>
    <w:rsid w:val="009E364A"/>
    <w:rsid w:val="009E39B9"/>
    <w:rsid w:val="009E3B31"/>
    <w:rsid w:val="009E3E5F"/>
    <w:rsid w:val="009E40AB"/>
    <w:rsid w:val="009E4577"/>
    <w:rsid w:val="009E4580"/>
    <w:rsid w:val="009E4910"/>
    <w:rsid w:val="009E4CBD"/>
    <w:rsid w:val="009E5794"/>
    <w:rsid w:val="009E5A9F"/>
    <w:rsid w:val="009E5BBE"/>
    <w:rsid w:val="009E69D4"/>
    <w:rsid w:val="009E6DD9"/>
    <w:rsid w:val="009E7159"/>
    <w:rsid w:val="009E795E"/>
    <w:rsid w:val="009E7D15"/>
    <w:rsid w:val="009E7F90"/>
    <w:rsid w:val="009F07B8"/>
    <w:rsid w:val="009F0D46"/>
    <w:rsid w:val="009F1853"/>
    <w:rsid w:val="009F1A14"/>
    <w:rsid w:val="009F233F"/>
    <w:rsid w:val="009F2556"/>
    <w:rsid w:val="009F296F"/>
    <w:rsid w:val="009F2D86"/>
    <w:rsid w:val="009F317E"/>
    <w:rsid w:val="009F3719"/>
    <w:rsid w:val="009F3825"/>
    <w:rsid w:val="009F3A45"/>
    <w:rsid w:val="009F3DF2"/>
    <w:rsid w:val="009F4181"/>
    <w:rsid w:val="009F479F"/>
    <w:rsid w:val="009F47BD"/>
    <w:rsid w:val="009F47E9"/>
    <w:rsid w:val="009F49F9"/>
    <w:rsid w:val="009F555E"/>
    <w:rsid w:val="009F5860"/>
    <w:rsid w:val="009F5985"/>
    <w:rsid w:val="009F5D37"/>
    <w:rsid w:val="009F60E0"/>
    <w:rsid w:val="009F6CA1"/>
    <w:rsid w:val="009F6DDF"/>
    <w:rsid w:val="009F70AF"/>
    <w:rsid w:val="009F72D9"/>
    <w:rsid w:val="009F7514"/>
    <w:rsid w:val="009F7931"/>
    <w:rsid w:val="009F79BD"/>
    <w:rsid w:val="009F7BD8"/>
    <w:rsid w:val="00A0016D"/>
    <w:rsid w:val="00A00198"/>
    <w:rsid w:val="00A00241"/>
    <w:rsid w:val="00A003B6"/>
    <w:rsid w:val="00A00639"/>
    <w:rsid w:val="00A00D16"/>
    <w:rsid w:val="00A01235"/>
    <w:rsid w:val="00A01263"/>
    <w:rsid w:val="00A0128B"/>
    <w:rsid w:val="00A0146C"/>
    <w:rsid w:val="00A014A0"/>
    <w:rsid w:val="00A015DC"/>
    <w:rsid w:val="00A01791"/>
    <w:rsid w:val="00A01E0D"/>
    <w:rsid w:val="00A02F59"/>
    <w:rsid w:val="00A0310E"/>
    <w:rsid w:val="00A03412"/>
    <w:rsid w:val="00A03454"/>
    <w:rsid w:val="00A0545E"/>
    <w:rsid w:val="00A05736"/>
    <w:rsid w:val="00A058CA"/>
    <w:rsid w:val="00A0590C"/>
    <w:rsid w:val="00A0667D"/>
    <w:rsid w:val="00A06C75"/>
    <w:rsid w:val="00A06EE7"/>
    <w:rsid w:val="00A075A7"/>
    <w:rsid w:val="00A07819"/>
    <w:rsid w:val="00A109C0"/>
    <w:rsid w:val="00A10B3E"/>
    <w:rsid w:val="00A10C33"/>
    <w:rsid w:val="00A10F01"/>
    <w:rsid w:val="00A10F9E"/>
    <w:rsid w:val="00A110C4"/>
    <w:rsid w:val="00A116F2"/>
    <w:rsid w:val="00A11B60"/>
    <w:rsid w:val="00A11C69"/>
    <w:rsid w:val="00A11E4F"/>
    <w:rsid w:val="00A12042"/>
    <w:rsid w:val="00A122E0"/>
    <w:rsid w:val="00A123B4"/>
    <w:rsid w:val="00A1257D"/>
    <w:rsid w:val="00A12753"/>
    <w:rsid w:val="00A12E32"/>
    <w:rsid w:val="00A12E64"/>
    <w:rsid w:val="00A12F88"/>
    <w:rsid w:val="00A1352F"/>
    <w:rsid w:val="00A13919"/>
    <w:rsid w:val="00A13A9A"/>
    <w:rsid w:val="00A13C8C"/>
    <w:rsid w:val="00A14126"/>
    <w:rsid w:val="00A142EF"/>
    <w:rsid w:val="00A14BEF"/>
    <w:rsid w:val="00A14E30"/>
    <w:rsid w:val="00A14FC5"/>
    <w:rsid w:val="00A15562"/>
    <w:rsid w:val="00A15A6E"/>
    <w:rsid w:val="00A15B54"/>
    <w:rsid w:val="00A161E1"/>
    <w:rsid w:val="00A1647F"/>
    <w:rsid w:val="00A16B63"/>
    <w:rsid w:val="00A175D9"/>
    <w:rsid w:val="00A176FD"/>
    <w:rsid w:val="00A17821"/>
    <w:rsid w:val="00A205FA"/>
    <w:rsid w:val="00A2073A"/>
    <w:rsid w:val="00A20C03"/>
    <w:rsid w:val="00A21FB8"/>
    <w:rsid w:val="00A221E5"/>
    <w:rsid w:val="00A228EF"/>
    <w:rsid w:val="00A229D5"/>
    <w:rsid w:val="00A22DA1"/>
    <w:rsid w:val="00A22F41"/>
    <w:rsid w:val="00A23127"/>
    <w:rsid w:val="00A232A9"/>
    <w:rsid w:val="00A232B3"/>
    <w:rsid w:val="00A2381E"/>
    <w:rsid w:val="00A23981"/>
    <w:rsid w:val="00A23DD5"/>
    <w:rsid w:val="00A24208"/>
    <w:rsid w:val="00A24F5B"/>
    <w:rsid w:val="00A253FA"/>
    <w:rsid w:val="00A25664"/>
    <w:rsid w:val="00A262A4"/>
    <w:rsid w:val="00A2770D"/>
    <w:rsid w:val="00A2780A"/>
    <w:rsid w:val="00A27A42"/>
    <w:rsid w:val="00A27B55"/>
    <w:rsid w:val="00A30141"/>
    <w:rsid w:val="00A309D4"/>
    <w:rsid w:val="00A30ABD"/>
    <w:rsid w:val="00A30EC5"/>
    <w:rsid w:val="00A31113"/>
    <w:rsid w:val="00A311DE"/>
    <w:rsid w:val="00A31246"/>
    <w:rsid w:val="00A314AE"/>
    <w:rsid w:val="00A318EC"/>
    <w:rsid w:val="00A318FB"/>
    <w:rsid w:val="00A322E6"/>
    <w:rsid w:val="00A32663"/>
    <w:rsid w:val="00A326DB"/>
    <w:rsid w:val="00A3298A"/>
    <w:rsid w:val="00A32D69"/>
    <w:rsid w:val="00A3331C"/>
    <w:rsid w:val="00A33421"/>
    <w:rsid w:val="00A3367F"/>
    <w:rsid w:val="00A33D40"/>
    <w:rsid w:val="00A340FF"/>
    <w:rsid w:val="00A342B5"/>
    <w:rsid w:val="00A34DFB"/>
    <w:rsid w:val="00A34F9D"/>
    <w:rsid w:val="00A35C2D"/>
    <w:rsid w:val="00A35DF0"/>
    <w:rsid w:val="00A363C1"/>
    <w:rsid w:val="00A364EA"/>
    <w:rsid w:val="00A369E9"/>
    <w:rsid w:val="00A36CD7"/>
    <w:rsid w:val="00A36D75"/>
    <w:rsid w:val="00A36E2C"/>
    <w:rsid w:val="00A37467"/>
    <w:rsid w:val="00A3768B"/>
    <w:rsid w:val="00A37C0D"/>
    <w:rsid w:val="00A37ECC"/>
    <w:rsid w:val="00A40181"/>
    <w:rsid w:val="00A403D1"/>
    <w:rsid w:val="00A40478"/>
    <w:rsid w:val="00A404F8"/>
    <w:rsid w:val="00A4080A"/>
    <w:rsid w:val="00A40BE2"/>
    <w:rsid w:val="00A40E8C"/>
    <w:rsid w:val="00A4105A"/>
    <w:rsid w:val="00A41117"/>
    <w:rsid w:val="00A416EF"/>
    <w:rsid w:val="00A4192C"/>
    <w:rsid w:val="00A41CAA"/>
    <w:rsid w:val="00A41EE3"/>
    <w:rsid w:val="00A42063"/>
    <w:rsid w:val="00A425B5"/>
    <w:rsid w:val="00A426F5"/>
    <w:rsid w:val="00A4298D"/>
    <w:rsid w:val="00A429C5"/>
    <w:rsid w:val="00A437F2"/>
    <w:rsid w:val="00A43BC1"/>
    <w:rsid w:val="00A43FB5"/>
    <w:rsid w:val="00A44568"/>
    <w:rsid w:val="00A44B02"/>
    <w:rsid w:val="00A45061"/>
    <w:rsid w:val="00A453BC"/>
    <w:rsid w:val="00A45CBF"/>
    <w:rsid w:val="00A4645C"/>
    <w:rsid w:val="00A467B1"/>
    <w:rsid w:val="00A46D34"/>
    <w:rsid w:val="00A46E09"/>
    <w:rsid w:val="00A4736D"/>
    <w:rsid w:val="00A473BE"/>
    <w:rsid w:val="00A47470"/>
    <w:rsid w:val="00A50417"/>
    <w:rsid w:val="00A504E6"/>
    <w:rsid w:val="00A50C21"/>
    <w:rsid w:val="00A50CC9"/>
    <w:rsid w:val="00A50D53"/>
    <w:rsid w:val="00A50DDE"/>
    <w:rsid w:val="00A50F10"/>
    <w:rsid w:val="00A50FF9"/>
    <w:rsid w:val="00A51051"/>
    <w:rsid w:val="00A510D1"/>
    <w:rsid w:val="00A5127C"/>
    <w:rsid w:val="00A52210"/>
    <w:rsid w:val="00A526A5"/>
    <w:rsid w:val="00A528BD"/>
    <w:rsid w:val="00A52A67"/>
    <w:rsid w:val="00A52DA3"/>
    <w:rsid w:val="00A53198"/>
    <w:rsid w:val="00A53331"/>
    <w:rsid w:val="00A53C18"/>
    <w:rsid w:val="00A53F9A"/>
    <w:rsid w:val="00A540DD"/>
    <w:rsid w:val="00A55015"/>
    <w:rsid w:val="00A55264"/>
    <w:rsid w:val="00A5546E"/>
    <w:rsid w:val="00A554ED"/>
    <w:rsid w:val="00A555F9"/>
    <w:rsid w:val="00A55A80"/>
    <w:rsid w:val="00A55B90"/>
    <w:rsid w:val="00A55C39"/>
    <w:rsid w:val="00A564A4"/>
    <w:rsid w:val="00A564B3"/>
    <w:rsid w:val="00A56629"/>
    <w:rsid w:val="00A5666D"/>
    <w:rsid w:val="00A56847"/>
    <w:rsid w:val="00A56A8B"/>
    <w:rsid w:val="00A56B8F"/>
    <w:rsid w:val="00A56C57"/>
    <w:rsid w:val="00A57568"/>
    <w:rsid w:val="00A57A52"/>
    <w:rsid w:val="00A57B82"/>
    <w:rsid w:val="00A60A15"/>
    <w:rsid w:val="00A60F39"/>
    <w:rsid w:val="00A6101E"/>
    <w:rsid w:val="00A6103C"/>
    <w:rsid w:val="00A61143"/>
    <w:rsid w:val="00A6116E"/>
    <w:rsid w:val="00A6136E"/>
    <w:rsid w:val="00A61CD2"/>
    <w:rsid w:val="00A6201E"/>
    <w:rsid w:val="00A62163"/>
    <w:rsid w:val="00A62244"/>
    <w:rsid w:val="00A62489"/>
    <w:rsid w:val="00A624C6"/>
    <w:rsid w:val="00A62686"/>
    <w:rsid w:val="00A62972"/>
    <w:rsid w:val="00A62B1F"/>
    <w:rsid w:val="00A62B2E"/>
    <w:rsid w:val="00A62BFA"/>
    <w:rsid w:val="00A62E6D"/>
    <w:rsid w:val="00A62F12"/>
    <w:rsid w:val="00A6344D"/>
    <w:rsid w:val="00A63C9E"/>
    <w:rsid w:val="00A64188"/>
    <w:rsid w:val="00A643DD"/>
    <w:rsid w:val="00A64637"/>
    <w:rsid w:val="00A64A82"/>
    <w:rsid w:val="00A64B0A"/>
    <w:rsid w:val="00A64FAF"/>
    <w:rsid w:val="00A655EF"/>
    <w:rsid w:val="00A65B9B"/>
    <w:rsid w:val="00A65F7D"/>
    <w:rsid w:val="00A6617F"/>
    <w:rsid w:val="00A661A2"/>
    <w:rsid w:val="00A66352"/>
    <w:rsid w:val="00A66A4E"/>
    <w:rsid w:val="00A66B10"/>
    <w:rsid w:val="00A66F99"/>
    <w:rsid w:val="00A6748F"/>
    <w:rsid w:val="00A67698"/>
    <w:rsid w:val="00A677D6"/>
    <w:rsid w:val="00A67849"/>
    <w:rsid w:val="00A67AEE"/>
    <w:rsid w:val="00A70111"/>
    <w:rsid w:val="00A70143"/>
    <w:rsid w:val="00A7031B"/>
    <w:rsid w:val="00A703C3"/>
    <w:rsid w:val="00A704B0"/>
    <w:rsid w:val="00A70558"/>
    <w:rsid w:val="00A7068F"/>
    <w:rsid w:val="00A707B9"/>
    <w:rsid w:val="00A7131A"/>
    <w:rsid w:val="00A71329"/>
    <w:rsid w:val="00A71636"/>
    <w:rsid w:val="00A71D07"/>
    <w:rsid w:val="00A71D5B"/>
    <w:rsid w:val="00A72231"/>
    <w:rsid w:val="00A723D9"/>
    <w:rsid w:val="00A72865"/>
    <w:rsid w:val="00A73006"/>
    <w:rsid w:val="00A733F8"/>
    <w:rsid w:val="00A73773"/>
    <w:rsid w:val="00A737D7"/>
    <w:rsid w:val="00A741AF"/>
    <w:rsid w:val="00A7470F"/>
    <w:rsid w:val="00A749B9"/>
    <w:rsid w:val="00A74D5A"/>
    <w:rsid w:val="00A75971"/>
    <w:rsid w:val="00A759BE"/>
    <w:rsid w:val="00A759FE"/>
    <w:rsid w:val="00A75C2E"/>
    <w:rsid w:val="00A763DB"/>
    <w:rsid w:val="00A76B4F"/>
    <w:rsid w:val="00A76E01"/>
    <w:rsid w:val="00A76F22"/>
    <w:rsid w:val="00A775BA"/>
    <w:rsid w:val="00A77884"/>
    <w:rsid w:val="00A77D2F"/>
    <w:rsid w:val="00A77E1D"/>
    <w:rsid w:val="00A77F30"/>
    <w:rsid w:val="00A8054C"/>
    <w:rsid w:val="00A8103E"/>
    <w:rsid w:val="00A810EE"/>
    <w:rsid w:val="00A81334"/>
    <w:rsid w:val="00A814F8"/>
    <w:rsid w:val="00A81763"/>
    <w:rsid w:val="00A81C1B"/>
    <w:rsid w:val="00A81E2B"/>
    <w:rsid w:val="00A82023"/>
    <w:rsid w:val="00A821D6"/>
    <w:rsid w:val="00A82220"/>
    <w:rsid w:val="00A8255C"/>
    <w:rsid w:val="00A828F9"/>
    <w:rsid w:val="00A829D0"/>
    <w:rsid w:val="00A83284"/>
    <w:rsid w:val="00A832D6"/>
    <w:rsid w:val="00A83301"/>
    <w:rsid w:val="00A838ED"/>
    <w:rsid w:val="00A8393C"/>
    <w:rsid w:val="00A840B5"/>
    <w:rsid w:val="00A840EC"/>
    <w:rsid w:val="00A8428F"/>
    <w:rsid w:val="00A8441B"/>
    <w:rsid w:val="00A844E9"/>
    <w:rsid w:val="00A8463F"/>
    <w:rsid w:val="00A84D2C"/>
    <w:rsid w:val="00A84D48"/>
    <w:rsid w:val="00A8500E"/>
    <w:rsid w:val="00A8579D"/>
    <w:rsid w:val="00A8592A"/>
    <w:rsid w:val="00A85AFA"/>
    <w:rsid w:val="00A866A6"/>
    <w:rsid w:val="00A86DF5"/>
    <w:rsid w:val="00A87218"/>
    <w:rsid w:val="00A8738E"/>
    <w:rsid w:val="00A873F9"/>
    <w:rsid w:val="00A91C8C"/>
    <w:rsid w:val="00A91DD1"/>
    <w:rsid w:val="00A91E74"/>
    <w:rsid w:val="00A91EB0"/>
    <w:rsid w:val="00A92200"/>
    <w:rsid w:val="00A9224A"/>
    <w:rsid w:val="00A929A4"/>
    <w:rsid w:val="00A92B22"/>
    <w:rsid w:val="00A933EB"/>
    <w:rsid w:val="00A939EA"/>
    <w:rsid w:val="00A93A38"/>
    <w:rsid w:val="00A93B7E"/>
    <w:rsid w:val="00A943B9"/>
    <w:rsid w:val="00A9467F"/>
    <w:rsid w:val="00A948AF"/>
    <w:rsid w:val="00A94E2B"/>
    <w:rsid w:val="00A94F15"/>
    <w:rsid w:val="00A9520A"/>
    <w:rsid w:val="00A95300"/>
    <w:rsid w:val="00A9534A"/>
    <w:rsid w:val="00A953E4"/>
    <w:rsid w:val="00A95762"/>
    <w:rsid w:val="00A9596B"/>
    <w:rsid w:val="00A95AA8"/>
    <w:rsid w:val="00A95B5D"/>
    <w:rsid w:val="00A95E9E"/>
    <w:rsid w:val="00A96124"/>
    <w:rsid w:val="00A966A7"/>
    <w:rsid w:val="00A97251"/>
    <w:rsid w:val="00A97EEC"/>
    <w:rsid w:val="00AA0361"/>
    <w:rsid w:val="00AA03D4"/>
    <w:rsid w:val="00AA07FC"/>
    <w:rsid w:val="00AA08B8"/>
    <w:rsid w:val="00AA11D8"/>
    <w:rsid w:val="00AA15E5"/>
    <w:rsid w:val="00AA20FF"/>
    <w:rsid w:val="00AA2359"/>
    <w:rsid w:val="00AA28B7"/>
    <w:rsid w:val="00AA2C78"/>
    <w:rsid w:val="00AA2E2C"/>
    <w:rsid w:val="00AA3F12"/>
    <w:rsid w:val="00AA4250"/>
    <w:rsid w:val="00AA49DC"/>
    <w:rsid w:val="00AA4B0A"/>
    <w:rsid w:val="00AA504F"/>
    <w:rsid w:val="00AA515B"/>
    <w:rsid w:val="00AA516D"/>
    <w:rsid w:val="00AA52CA"/>
    <w:rsid w:val="00AA5564"/>
    <w:rsid w:val="00AA56F1"/>
    <w:rsid w:val="00AA5896"/>
    <w:rsid w:val="00AA59E5"/>
    <w:rsid w:val="00AA5E92"/>
    <w:rsid w:val="00AA5FC3"/>
    <w:rsid w:val="00AA60B7"/>
    <w:rsid w:val="00AA634B"/>
    <w:rsid w:val="00AA646C"/>
    <w:rsid w:val="00AA7497"/>
    <w:rsid w:val="00AA7738"/>
    <w:rsid w:val="00AA7FCC"/>
    <w:rsid w:val="00AB00C5"/>
    <w:rsid w:val="00AB0285"/>
    <w:rsid w:val="00AB0941"/>
    <w:rsid w:val="00AB1338"/>
    <w:rsid w:val="00AB1727"/>
    <w:rsid w:val="00AB195D"/>
    <w:rsid w:val="00AB198C"/>
    <w:rsid w:val="00AB19DA"/>
    <w:rsid w:val="00AB20B7"/>
    <w:rsid w:val="00AB2401"/>
    <w:rsid w:val="00AB264D"/>
    <w:rsid w:val="00AB2886"/>
    <w:rsid w:val="00AB29BE"/>
    <w:rsid w:val="00AB29C9"/>
    <w:rsid w:val="00AB2DEF"/>
    <w:rsid w:val="00AB31A8"/>
    <w:rsid w:val="00AB31C8"/>
    <w:rsid w:val="00AB31F0"/>
    <w:rsid w:val="00AB365B"/>
    <w:rsid w:val="00AB3BBF"/>
    <w:rsid w:val="00AB42B4"/>
    <w:rsid w:val="00AB4652"/>
    <w:rsid w:val="00AB4C89"/>
    <w:rsid w:val="00AB4E57"/>
    <w:rsid w:val="00AB5030"/>
    <w:rsid w:val="00AB57A3"/>
    <w:rsid w:val="00AB59B6"/>
    <w:rsid w:val="00AB5AC3"/>
    <w:rsid w:val="00AB5B7A"/>
    <w:rsid w:val="00AB5E53"/>
    <w:rsid w:val="00AB62D3"/>
    <w:rsid w:val="00AB62D7"/>
    <w:rsid w:val="00AB638B"/>
    <w:rsid w:val="00AB654B"/>
    <w:rsid w:val="00AB665B"/>
    <w:rsid w:val="00AB6B68"/>
    <w:rsid w:val="00AB753D"/>
    <w:rsid w:val="00AB756D"/>
    <w:rsid w:val="00AB7915"/>
    <w:rsid w:val="00AB7A7E"/>
    <w:rsid w:val="00AB7CB8"/>
    <w:rsid w:val="00AC0127"/>
    <w:rsid w:val="00AC0305"/>
    <w:rsid w:val="00AC0346"/>
    <w:rsid w:val="00AC082C"/>
    <w:rsid w:val="00AC0C08"/>
    <w:rsid w:val="00AC15B1"/>
    <w:rsid w:val="00AC187E"/>
    <w:rsid w:val="00AC241B"/>
    <w:rsid w:val="00AC33A2"/>
    <w:rsid w:val="00AC34FA"/>
    <w:rsid w:val="00AC360D"/>
    <w:rsid w:val="00AC393E"/>
    <w:rsid w:val="00AC3DD7"/>
    <w:rsid w:val="00AC3FC5"/>
    <w:rsid w:val="00AC4045"/>
    <w:rsid w:val="00AC41D3"/>
    <w:rsid w:val="00AC456E"/>
    <w:rsid w:val="00AC4731"/>
    <w:rsid w:val="00AC49B4"/>
    <w:rsid w:val="00AC4F03"/>
    <w:rsid w:val="00AC4F60"/>
    <w:rsid w:val="00AC4F96"/>
    <w:rsid w:val="00AC5359"/>
    <w:rsid w:val="00AC551B"/>
    <w:rsid w:val="00AC58D0"/>
    <w:rsid w:val="00AC5B72"/>
    <w:rsid w:val="00AC611F"/>
    <w:rsid w:val="00AC617D"/>
    <w:rsid w:val="00AC659C"/>
    <w:rsid w:val="00AC677F"/>
    <w:rsid w:val="00AC6DC7"/>
    <w:rsid w:val="00AC76DB"/>
    <w:rsid w:val="00AC77B4"/>
    <w:rsid w:val="00AC7A31"/>
    <w:rsid w:val="00AC7C6F"/>
    <w:rsid w:val="00AC7CBD"/>
    <w:rsid w:val="00AC7EF9"/>
    <w:rsid w:val="00AD00F1"/>
    <w:rsid w:val="00AD04D7"/>
    <w:rsid w:val="00AD0689"/>
    <w:rsid w:val="00AD07B0"/>
    <w:rsid w:val="00AD0E19"/>
    <w:rsid w:val="00AD0F3B"/>
    <w:rsid w:val="00AD11B2"/>
    <w:rsid w:val="00AD1ACC"/>
    <w:rsid w:val="00AD1C3A"/>
    <w:rsid w:val="00AD2B49"/>
    <w:rsid w:val="00AD2B62"/>
    <w:rsid w:val="00AD3847"/>
    <w:rsid w:val="00AD3877"/>
    <w:rsid w:val="00AD38E7"/>
    <w:rsid w:val="00AD3D69"/>
    <w:rsid w:val="00AD3FE3"/>
    <w:rsid w:val="00AD4122"/>
    <w:rsid w:val="00AD47BF"/>
    <w:rsid w:val="00AD52FC"/>
    <w:rsid w:val="00AD5EC0"/>
    <w:rsid w:val="00AD663D"/>
    <w:rsid w:val="00AD68FE"/>
    <w:rsid w:val="00AD6AAA"/>
    <w:rsid w:val="00AD6BA3"/>
    <w:rsid w:val="00AD7727"/>
    <w:rsid w:val="00AD7AFB"/>
    <w:rsid w:val="00AD7E76"/>
    <w:rsid w:val="00AD7E84"/>
    <w:rsid w:val="00AE01E9"/>
    <w:rsid w:val="00AE0745"/>
    <w:rsid w:val="00AE0C2A"/>
    <w:rsid w:val="00AE17C9"/>
    <w:rsid w:val="00AE1F1C"/>
    <w:rsid w:val="00AE20B2"/>
    <w:rsid w:val="00AE266C"/>
    <w:rsid w:val="00AE35A1"/>
    <w:rsid w:val="00AE38C8"/>
    <w:rsid w:val="00AE3AAE"/>
    <w:rsid w:val="00AE4FEA"/>
    <w:rsid w:val="00AE50F7"/>
    <w:rsid w:val="00AE518B"/>
    <w:rsid w:val="00AE54CC"/>
    <w:rsid w:val="00AE563E"/>
    <w:rsid w:val="00AE5703"/>
    <w:rsid w:val="00AE5711"/>
    <w:rsid w:val="00AE5786"/>
    <w:rsid w:val="00AE57C0"/>
    <w:rsid w:val="00AE5EDD"/>
    <w:rsid w:val="00AE6025"/>
    <w:rsid w:val="00AE61B5"/>
    <w:rsid w:val="00AE6204"/>
    <w:rsid w:val="00AE6789"/>
    <w:rsid w:val="00AE686C"/>
    <w:rsid w:val="00AE690E"/>
    <w:rsid w:val="00AE6A21"/>
    <w:rsid w:val="00AE6B98"/>
    <w:rsid w:val="00AE75FC"/>
    <w:rsid w:val="00AE799D"/>
    <w:rsid w:val="00AE7F02"/>
    <w:rsid w:val="00AF00F7"/>
    <w:rsid w:val="00AF03DB"/>
    <w:rsid w:val="00AF0A11"/>
    <w:rsid w:val="00AF13B8"/>
    <w:rsid w:val="00AF1AA1"/>
    <w:rsid w:val="00AF1C6C"/>
    <w:rsid w:val="00AF2336"/>
    <w:rsid w:val="00AF2740"/>
    <w:rsid w:val="00AF2F99"/>
    <w:rsid w:val="00AF33AF"/>
    <w:rsid w:val="00AF4539"/>
    <w:rsid w:val="00AF4572"/>
    <w:rsid w:val="00AF45DE"/>
    <w:rsid w:val="00AF4721"/>
    <w:rsid w:val="00AF4817"/>
    <w:rsid w:val="00AF48C9"/>
    <w:rsid w:val="00AF5CFF"/>
    <w:rsid w:val="00AF601A"/>
    <w:rsid w:val="00AF6A50"/>
    <w:rsid w:val="00AF6C90"/>
    <w:rsid w:val="00AF6CFF"/>
    <w:rsid w:val="00AF6FB7"/>
    <w:rsid w:val="00AF74CA"/>
    <w:rsid w:val="00AF75A0"/>
    <w:rsid w:val="00AF793A"/>
    <w:rsid w:val="00B003B2"/>
    <w:rsid w:val="00B00C7C"/>
    <w:rsid w:val="00B00EDC"/>
    <w:rsid w:val="00B0127C"/>
    <w:rsid w:val="00B018DE"/>
    <w:rsid w:val="00B01C05"/>
    <w:rsid w:val="00B01FFB"/>
    <w:rsid w:val="00B02033"/>
    <w:rsid w:val="00B021EE"/>
    <w:rsid w:val="00B02370"/>
    <w:rsid w:val="00B02789"/>
    <w:rsid w:val="00B02BF1"/>
    <w:rsid w:val="00B02CE4"/>
    <w:rsid w:val="00B03EA1"/>
    <w:rsid w:val="00B0482E"/>
    <w:rsid w:val="00B04D00"/>
    <w:rsid w:val="00B04E30"/>
    <w:rsid w:val="00B05217"/>
    <w:rsid w:val="00B057DC"/>
    <w:rsid w:val="00B05ACE"/>
    <w:rsid w:val="00B05B59"/>
    <w:rsid w:val="00B05BF7"/>
    <w:rsid w:val="00B0656B"/>
    <w:rsid w:val="00B065BD"/>
    <w:rsid w:val="00B0698F"/>
    <w:rsid w:val="00B06C25"/>
    <w:rsid w:val="00B06E09"/>
    <w:rsid w:val="00B06E33"/>
    <w:rsid w:val="00B072C4"/>
    <w:rsid w:val="00B0742A"/>
    <w:rsid w:val="00B078ED"/>
    <w:rsid w:val="00B07B39"/>
    <w:rsid w:val="00B07F34"/>
    <w:rsid w:val="00B10DB4"/>
    <w:rsid w:val="00B11E60"/>
    <w:rsid w:val="00B11FF1"/>
    <w:rsid w:val="00B12F23"/>
    <w:rsid w:val="00B13255"/>
    <w:rsid w:val="00B13AEB"/>
    <w:rsid w:val="00B14E4E"/>
    <w:rsid w:val="00B15128"/>
    <w:rsid w:val="00B15163"/>
    <w:rsid w:val="00B152DF"/>
    <w:rsid w:val="00B15B10"/>
    <w:rsid w:val="00B15C8E"/>
    <w:rsid w:val="00B15F66"/>
    <w:rsid w:val="00B15FAF"/>
    <w:rsid w:val="00B160B0"/>
    <w:rsid w:val="00B162E8"/>
    <w:rsid w:val="00B163DD"/>
    <w:rsid w:val="00B16519"/>
    <w:rsid w:val="00B16817"/>
    <w:rsid w:val="00B16A1B"/>
    <w:rsid w:val="00B16A9F"/>
    <w:rsid w:val="00B16BE3"/>
    <w:rsid w:val="00B170CB"/>
    <w:rsid w:val="00B202C8"/>
    <w:rsid w:val="00B2087B"/>
    <w:rsid w:val="00B21DD9"/>
    <w:rsid w:val="00B21EFF"/>
    <w:rsid w:val="00B22916"/>
    <w:rsid w:val="00B229E4"/>
    <w:rsid w:val="00B236C7"/>
    <w:rsid w:val="00B23871"/>
    <w:rsid w:val="00B238DD"/>
    <w:rsid w:val="00B23A07"/>
    <w:rsid w:val="00B23F21"/>
    <w:rsid w:val="00B24A51"/>
    <w:rsid w:val="00B24DD2"/>
    <w:rsid w:val="00B256DA"/>
    <w:rsid w:val="00B258C2"/>
    <w:rsid w:val="00B25F14"/>
    <w:rsid w:val="00B2602D"/>
    <w:rsid w:val="00B26225"/>
    <w:rsid w:val="00B276A5"/>
    <w:rsid w:val="00B278E9"/>
    <w:rsid w:val="00B27D04"/>
    <w:rsid w:val="00B27D13"/>
    <w:rsid w:val="00B3034F"/>
    <w:rsid w:val="00B303F3"/>
    <w:rsid w:val="00B308C3"/>
    <w:rsid w:val="00B30A77"/>
    <w:rsid w:val="00B30F74"/>
    <w:rsid w:val="00B31143"/>
    <w:rsid w:val="00B31172"/>
    <w:rsid w:val="00B312E0"/>
    <w:rsid w:val="00B31405"/>
    <w:rsid w:val="00B31531"/>
    <w:rsid w:val="00B318F4"/>
    <w:rsid w:val="00B323AA"/>
    <w:rsid w:val="00B329B3"/>
    <w:rsid w:val="00B3301B"/>
    <w:rsid w:val="00B33027"/>
    <w:rsid w:val="00B33170"/>
    <w:rsid w:val="00B333B5"/>
    <w:rsid w:val="00B33618"/>
    <w:rsid w:val="00B33AAF"/>
    <w:rsid w:val="00B33DA9"/>
    <w:rsid w:val="00B343FE"/>
    <w:rsid w:val="00B345A1"/>
    <w:rsid w:val="00B34C46"/>
    <w:rsid w:val="00B3579F"/>
    <w:rsid w:val="00B359B5"/>
    <w:rsid w:val="00B36335"/>
    <w:rsid w:val="00B367E0"/>
    <w:rsid w:val="00B36A03"/>
    <w:rsid w:val="00B36ABE"/>
    <w:rsid w:val="00B36D71"/>
    <w:rsid w:val="00B370EC"/>
    <w:rsid w:val="00B373D0"/>
    <w:rsid w:val="00B4023A"/>
    <w:rsid w:val="00B40957"/>
    <w:rsid w:val="00B40CB2"/>
    <w:rsid w:val="00B41769"/>
    <w:rsid w:val="00B41DDE"/>
    <w:rsid w:val="00B42C62"/>
    <w:rsid w:val="00B42C81"/>
    <w:rsid w:val="00B430E8"/>
    <w:rsid w:val="00B43A6E"/>
    <w:rsid w:val="00B43BD7"/>
    <w:rsid w:val="00B44281"/>
    <w:rsid w:val="00B44511"/>
    <w:rsid w:val="00B4472F"/>
    <w:rsid w:val="00B44AAF"/>
    <w:rsid w:val="00B45062"/>
    <w:rsid w:val="00B451AA"/>
    <w:rsid w:val="00B4529F"/>
    <w:rsid w:val="00B4537A"/>
    <w:rsid w:val="00B45420"/>
    <w:rsid w:val="00B45AB8"/>
    <w:rsid w:val="00B464AC"/>
    <w:rsid w:val="00B46E10"/>
    <w:rsid w:val="00B46FF5"/>
    <w:rsid w:val="00B504C4"/>
    <w:rsid w:val="00B50C27"/>
    <w:rsid w:val="00B51BD1"/>
    <w:rsid w:val="00B51E0D"/>
    <w:rsid w:val="00B520C1"/>
    <w:rsid w:val="00B524A1"/>
    <w:rsid w:val="00B52814"/>
    <w:rsid w:val="00B52885"/>
    <w:rsid w:val="00B52BDA"/>
    <w:rsid w:val="00B532E6"/>
    <w:rsid w:val="00B53318"/>
    <w:rsid w:val="00B5393A"/>
    <w:rsid w:val="00B5431C"/>
    <w:rsid w:val="00B54997"/>
    <w:rsid w:val="00B549B3"/>
    <w:rsid w:val="00B54CCA"/>
    <w:rsid w:val="00B54D2A"/>
    <w:rsid w:val="00B55036"/>
    <w:rsid w:val="00B553F5"/>
    <w:rsid w:val="00B55EC0"/>
    <w:rsid w:val="00B564A7"/>
    <w:rsid w:val="00B56813"/>
    <w:rsid w:val="00B56B0A"/>
    <w:rsid w:val="00B56F46"/>
    <w:rsid w:val="00B57190"/>
    <w:rsid w:val="00B577C7"/>
    <w:rsid w:val="00B607CB"/>
    <w:rsid w:val="00B608B7"/>
    <w:rsid w:val="00B60ABF"/>
    <w:rsid w:val="00B611E9"/>
    <w:rsid w:val="00B61CB5"/>
    <w:rsid w:val="00B61D5D"/>
    <w:rsid w:val="00B61D76"/>
    <w:rsid w:val="00B62691"/>
    <w:rsid w:val="00B62733"/>
    <w:rsid w:val="00B62E7E"/>
    <w:rsid w:val="00B63543"/>
    <w:rsid w:val="00B63819"/>
    <w:rsid w:val="00B64417"/>
    <w:rsid w:val="00B648B8"/>
    <w:rsid w:val="00B649DA"/>
    <w:rsid w:val="00B64BBC"/>
    <w:rsid w:val="00B64C3F"/>
    <w:rsid w:val="00B651B7"/>
    <w:rsid w:val="00B657C5"/>
    <w:rsid w:val="00B65841"/>
    <w:rsid w:val="00B65882"/>
    <w:rsid w:val="00B6599F"/>
    <w:rsid w:val="00B65F09"/>
    <w:rsid w:val="00B66158"/>
    <w:rsid w:val="00B661BD"/>
    <w:rsid w:val="00B666E1"/>
    <w:rsid w:val="00B6681E"/>
    <w:rsid w:val="00B6694F"/>
    <w:rsid w:val="00B66B4C"/>
    <w:rsid w:val="00B66C4E"/>
    <w:rsid w:val="00B66FC7"/>
    <w:rsid w:val="00B670F5"/>
    <w:rsid w:val="00B67310"/>
    <w:rsid w:val="00B67359"/>
    <w:rsid w:val="00B678A6"/>
    <w:rsid w:val="00B67ABD"/>
    <w:rsid w:val="00B67B1F"/>
    <w:rsid w:val="00B67EDF"/>
    <w:rsid w:val="00B702CB"/>
    <w:rsid w:val="00B70512"/>
    <w:rsid w:val="00B70B71"/>
    <w:rsid w:val="00B7162D"/>
    <w:rsid w:val="00B71692"/>
    <w:rsid w:val="00B71F72"/>
    <w:rsid w:val="00B7222F"/>
    <w:rsid w:val="00B725B2"/>
    <w:rsid w:val="00B72636"/>
    <w:rsid w:val="00B72D92"/>
    <w:rsid w:val="00B730A3"/>
    <w:rsid w:val="00B732B4"/>
    <w:rsid w:val="00B7340C"/>
    <w:rsid w:val="00B73551"/>
    <w:rsid w:val="00B73879"/>
    <w:rsid w:val="00B73943"/>
    <w:rsid w:val="00B73DF8"/>
    <w:rsid w:val="00B74542"/>
    <w:rsid w:val="00B74C8B"/>
    <w:rsid w:val="00B75F38"/>
    <w:rsid w:val="00B75F7A"/>
    <w:rsid w:val="00B7695C"/>
    <w:rsid w:val="00B76965"/>
    <w:rsid w:val="00B76A7C"/>
    <w:rsid w:val="00B76B95"/>
    <w:rsid w:val="00B776EB"/>
    <w:rsid w:val="00B77757"/>
    <w:rsid w:val="00B77D6B"/>
    <w:rsid w:val="00B77DA7"/>
    <w:rsid w:val="00B77EA5"/>
    <w:rsid w:val="00B80436"/>
    <w:rsid w:val="00B80525"/>
    <w:rsid w:val="00B80A61"/>
    <w:rsid w:val="00B80C7B"/>
    <w:rsid w:val="00B80D7E"/>
    <w:rsid w:val="00B80DD3"/>
    <w:rsid w:val="00B8157E"/>
    <w:rsid w:val="00B81950"/>
    <w:rsid w:val="00B81BFB"/>
    <w:rsid w:val="00B82045"/>
    <w:rsid w:val="00B8206E"/>
    <w:rsid w:val="00B823EB"/>
    <w:rsid w:val="00B82596"/>
    <w:rsid w:val="00B82E3D"/>
    <w:rsid w:val="00B82ED5"/>
    <w:rsid w:val="00B832FD"/>
    <w:rsid w:val="00B833D2"/>
    <w:rsid w:val="00B83439"/>
    <w:rsid w:val="00B83CCA"/>
    <w:rsid w:val="00B83D40"/>
    <w:rsid w:val="00B844BF"/>
    <w:rsid w:val="00B845EB"/>
    <w:rsid w:val="00B84705"/>
    <w:rsid w:val="00B84796"/>
    <w:rsid w:val="00B8479F"/>
    <w:rsid w:val="00B84F94"/>
    <w:rsid w:val="00B8550D"/>
    <w:rsid w:val="00B85D46"/>
    <w:rsid w:val="00B865AA"/>
    <w:rsid w:val="00B86816"/>
    <w:rsid w:val="00B86B75"/>
    <w:rsid w:val="00B86C68"/>
    <w:rsid w:val="00B86E4F"/>
    <w:rsid w:val="00B87086"/>
    <w:rsid w:val="00B87593"/>
    <w:rsid w:val="00B878EB"/>
    <w:rsid w:val="00B90037"/>
    <w:rsid w:val="00B90107"/>
    <w:rsid w:val="00B904AB"/>
    <w:rsid w:val="00B90AB0"/>
    <w:rsid w:val="00B917AB"/>
    <w:rsid w:val="00B92402"/>
    <w:rsid w:val="00B92624"/>
    <w:rsid w:val="00B926E7"/>
    <w:rsid w:val="00B92CDF"/>
    <w:rsid w:val="00B92FED"/>
    <w:rsid w:val="00B93186"/>
    <w:rsid w:val="00B936C0"/>
    <w:rsid w:val="00B93B01"/>
    <w:rsid w:val="00B93D13"/>
    <w:rsid w:val="00B941B0"/>
    <w:rsid w:val="00B94601"/>
    <w:rsid w:val="00B94632"/>
    <w:rsid w:val="00B9493A"/>
    <w:rsid w:val="00B95371"/>
    <w:rsid w:val="00B9584C"/>
    <w:rsid w:val="00B9590C"/>
    <w:rsid w:val="00B95B5B"/>
    <w:rsid w:val="00B95EB4"/>
    <w:rsid w:val="00B961B6"/>
    <w:rsid w:val="00B96CB5"/>
    <w:rsid w:val="00B970A5"/>
    <w:rsid w:val="00B97134"/>
    <w:rsid w:val="00B977B2"/>
    <w:rsid w:val="00B97874"/>
    <w:rsid w:val="00B97B64"/>
    <w:rsid w:val="00BA00DB"/>
    <w:rsid w:val="00BA04B3"/>
    <w:rsid w:val="00BA05E9"/>
    <w:rsid w:val="00BA0661"/>
    <w:rsid w:val="00BA0DA7"/>
    <w:rsid w:val="00BA0DE2"/>
    <w:rsid w:val="00BA1036"/>
    <w:rsid w:val="00BA162F"/>
    <w:rsid w:val="00BA1868"/>
    <w:rsid w:val="00BA1A00"/>
    <w:rsid w:val="00BA1A6C"/>
    <w:rsid w:val="00BA1D4F"/>
    <w:rsid w:val="00BA3830"/>
    <w:rsid w:val="00BA445E"/>
    <w:rsid w:val="00BA482B"/>
    <w:rsid w:val="00BA5144"/>
    <w:rsid w:val="00BA5281"/>
    <w:rsid w:val="00BA565C"/>
    <w:rsid w:val="00BA5D0D"/>
    <w:rsid w:val="00BA6051"/>
    <w:rsid w:val="00BA67E1"/>
    <w:rsid w:val="00BA6DCB"/>
    <w:rsid w:val="00BA7342"/>
    <w:rsid w:val="00BA787F"/>
    <w:rsid w:val="00BB0B34"/>
    <w:rsid w:val="00BB0C53"/>
    <w:rsid w:val="00BB0FBA"/>
    <w:rsid w:val="00BB120A"/>
    <w:rsid w:val="00BB124B"/>
    <w:rsid w:val="00BB13CF"/>
    <w:rsid w:val="00BB1D04"/>
    <w:rsid w:val="00BB1D60"/>
    <w:rsid w:val="00BB1F44"/>
    <w:rsid w:val="00BB233F"/>
    <w:rsid w:val="00BB2830"/>
    <w:rsid w:val="00BB2A81"/>
    <w:rsid w:val="00BB2FEA"/>
    <w:rsid w:val="00BB3107"/>
    <w:rsid w:val="00BB316D"/>
    <w:rsid w:val="00BB3301"/>
    <w:rsid w:val="00BB3777"/>
    <w:rsid w:val="00BB38CF"/>
    <w:rsid w:val="00BB437D"/>
    <w:rsid w:val="00BB480A"/>
    <w:rsid w:val="00BB49BB"/>
    <w:rsid w:val="00BB4CA4"/>
    <w:rsid w:val="00BB4E16"/>
    <w:rsid w:val="00BB5134"/>
    <w:rsid w:val="00BB56F8"/>
    <w:rsid w:val="00BB5759"/>
    <w:rsid w:val="00BB5AFE"/>
    <w:rsid w:val="00BB65AC"/>
    <w:rsid w:val="00BB6624"/>
    <w:rsid w:val="00BB6743"/>
    <w:rsid w:val="00BB6BFE"/>
    <w:rsid w:val="00BB6CEA"/>
    <w:rsid w:val="00BB6DD5"/>
    <w:rsid w:val="00BB72D3"/>
    <w:rsid w:val="00BB73A8"/>
    <w:rsid w:val="00BC021D"/>
    <w:rsid w:val="00BC0251"/>
    <w:rsid w:val="00BC0255"/>
    <w:rsid w:val="00BC0FE0"/>
    <w:rsid w:val="00BC1AF9"/>
    <w:rsid w:val="00BC1B37"/>
    <w:rsid w:val="00BC1BFB"/>
    <w:rsid w:val="00BC1FC2"/>
    <w:rsid w:val="00BC2011"/>
    <w:rsid w:val="00BC22E3"/>
    <w:rsid w:val="00BC245C"/>
    <w:rsid w:val="00BC256B"/>
    <w:rsid w:val="00BC2B4D"/>
    <w:rsid w:val="00BC2B5B"/>
    <w:rsid w:val="00BC301D"/>
    <w:rsid w:val="00BC3B37"/>
    <w:rsid w:val="00BC415E"/>
    <w:rsid w:val="00BC4578"/>
    <w:rsid w:val="00BC46A2"/>
    <w:rsid w:val="00BC49B8"/>
    <w:rsid w:val="00BC4C08"/>
    <w:rsid w:val="00BC4D9E"/>
    <w:rsid w:val="00BC58EF"/>
    <w:rsid w:val="00BC5FEB"/>
    <w:rsid w:val="00BC66BF"/>
    <w:rsid w:val="00BC6916"/>
    <w:rsid w:val="00BC6D72"/>
    <w:rsid w:val="00BC6F14"/>
    <w:rsid w:val="00BC6FD8"/>
    <w:rsid w:val="00BC7238"/>
    <w:rsid w:val="00BC7819"/>
    <w:rsid w:val="00BC787D"/>
    <w:rsid w:val="00BC7A0D"/>
    <w:rsid w:val="00BC7A37"/>
    <w:rsid w:val="00BC7A7D"/>
    <w:rsid w:val="00BC7C4C"/>
    <w:rsid w:val="00BD0683"/>
    <w:rsid w:val="00BD06D1"/>
    <w:rsid w:val="00BD092C"/>
    <w:rsid w:val="00BD0956"/>
    <w:rsid w:val="00BD0A29"/>
    <w:rsid w:val="00BD0CFB"/>
    <w:rsid w:val="00BD0D14"/>
    <w:rsid w:val="00BD10B5"/>
    <w:rsid w:val="00BD1176"/>
    <w:rsid w:val="00BD11B6"/>
    <w:rsid w:val="00BD1F39"/>
    <w:rsid w:val="00BD220C"/>
    <w:rsid w:val="00BD227A"/>
    <w:rsid w:val="00BD228B"/>
    <w:rsid w:val="00BD2B14"/>
    <w:rsid w:val="00BD2BC6"/>
    <w:rsid w:val="00BD2C21"/>
    <w:rsid w:val="00BD2DD4"/>
    <w:rsid w:val="00BD3283"/>
    <w:rsid w:val="00BD39E0"/>
    <w:rsid w:val="00BD3AC9"/>
    <w:rsid w:val="00BD3B3A"/>
    <w:rsid w:val="00BD3F5E"/>
    <w:rsid w:val="00BD45D7"/>
    <w:rsid w:val="00BD4916"/>
    <w:rsid w:val="00BD4CC1"/>
    <w:rsid w:val="00BD573A"/>
    <w:rsid w:val="00BD5862"/>
    <w:rsid w:val="00BD5A2D"/>
    <w:rsid w:val="00BD5C0C"/>
    <w:rsid w:val="00BD5DE9"/>
    <w:rsid w:val="00BD6512"/>
    <w:rsid w:val="00BD775A"/>
    <w:rsid w:val="00BD784C"/>
    <w:rsid w:val="00BD79D2"/>
    <w:rsid w:val="00BD7A61"/>
    <w:rsid w:val="00BD7BEF"/>
    <w:rsid w:val="00BE0F0E"/>
    <w:rsid w:val="00BE111C"/>
    <w:rsid w:val="00BE1BAB"/>
    <w:rsid w:val="00BE2011"/>
    <w:rsid w:val="00BE20AB"/>
    <w:rsid w:val="00BE2447"/>
    <w:rsid w:val="00BE281C"/>
    <w:rsid w:val="00BE2B02"/>
    <w:rsid w:val="00BE3766"/>
    <w:rsid w:val="00BE466F"/>
    <w:rsid w:val="00BE4737"/>
    <w:rsid w:val="00BE4907"/>
    <w:rsid w:val="00BE4A0A"/>
    <w:rsid w:val="00BE4C02"/>
    <w:rsid w:val="00BE4DB1"/>
    <w:rsid w:val="00BE4EE8"/>
    <w:rsid w:val="00BE6392"/>
    <w:rsid w:val="00BE68D2"/>
    <w:rsid w:val="00BE6A49"/>
    <w:rsid w:val="00BE6E6B"/>
    <w:rsid w:val="00BE6F0F"/>
    <w:rsid w:val="00BE7051"/>
    <w:rsid w:val="00BE723D"/>
    <w:rsid w:val="00BE7607"/>
    <w:rsid w:val="00BF0232"/>
    <w:rsid w:val="00BF05ED"/>
    <w:rsid w:val="00BF06A8"/>
    <w:rsid w:val="00BF0FD8"/>
    <w:rsid w:val="00BF1069"/>
    <w:rsid w:val="00BF12C9"/>
    <w:rsid w:val="00BF176F"/>
    <w:rsid w:val="00BF1AD9"/>
    <w:rsid w:val="00BF1B9D"/>
    <w:rsid w:val="00BF1D91"/>
    <w:rsid w:val="00BF2221"/>
    <w:rsid w:val="00BF280E"/>
    <w:rsid w:val="00BF2A46"/>
    <w:rsid w:val="00BF2D15"/>
    <w:rsid w:val="00BF33F4"/>
    <w:rsid w:val="00BF35D1"/>
    <w:rsid w:val="00BF35E0"/>
    <w:rsid w:val="00BF4630"/>
    <w:rsid w:val="00BF4726"/>
    <w:rsid w:val="00BF4822"/>
    <w:rsid w:val="00BF497E"/>
    <w:rsid w:val="00BF4A28"/>
    <w:rsid w:val="00BF4BAC"/>
    <w:rsid w:val="00BF4C4D"/>
    <w:rsid w:val="00BF4F31"/>
    <w:rsid w:val="00BF504E"/>
    <w:rsid w:val="00BF529A"/>
    <w:rsid w:val="00BF5F5C"/>
    <w:rsid w:val="00BF6619"/>
    <w:rsid w:val="00BF66B6"/>
    <w:rsid w:val="00BF670B"/>
    <w:rsid w:val="00BF67E7"/>
    <w:rsid w:val="00BF6D67"/>
    <w:rsid w:val="00BF6F6F"/>
    <w:rsid w:val="00BF71F2"/>
    <w:rsid w:val="00BF7598"/>
    <w:rsid w:val="00BF7811"/>
    <w:rsid w:val="00BF7B77"/>
    <w:rsid w:val="00BF7BB5"/>
    <w:rsid w:val="00BF7CCC"/>
    <w:rsid w:val="00C0016A"/>
    <w:rsid w:val="00C0022F"/>
    <w:rsid w:val="00C00678"/>
    <w:rsid w:val="00C00F16"/>
    <w:rsid w:val="00C016FD"/>
    <w:rsid w:val="00C0196D"/>
    <w:rsid w:val="00C01A9A"/>
    <w:rsid w:val="00C01CAE"/>
    <w:rsid w:val="00C026D7"/>
    <w:rsid w:val="00C02AFE"/>
    <w:rsid w:val="00C02F87"/>
    <w:rsid w:val="00C032C2"/>
    <w:rsid w:val="00C036FB"/>
    <w:rsid w:val="00C037EC"/>
    <w:rsid w:val="00C038FE"/>
    <w:rsid w:val="00C03903"/>
    <w:rsid w:val="00C03A14"/>
    <w:rsid w:val="00C04085"/>
    <w:rsid w:val="00C0424B"/>
    <w:rsid w:val="00C04938"/>
    <w:rsid w:val="00C04E2A"/>
    <w:rsid w:val="00C050C5"/>
    <w:rsid w:val="00C050DD"/>
    <w:rsid w:val="00C05F42"/>
    <w:rsid w:val="00C0667D"/>
    <w:rsid w:val="00C066F1"/>
    <w:rsid w:val="00C06A07"/>
    <w:rsid w:val="00C06C36"/>
    <w:rsid w:val="00C07738"/>
    <w:rsid w:val="00C07955"/>
    <w:rsid w:val="00C07988"/>
    <w:rsid w:val="00C07FE2"/>
    <w:rsid w:val="00C10678"/>
    <w:rsid w:val="00C10C19"/>
    <w:rsid w:val="00C10FBA"/>
    <w:rsid w:val="00C112EA"/>
    <w:rsid w:val="00C11370"/>
    <w:rsid w:val="00C11485"/>
    <w:rsid w:val="00C11AA8"/>
    <w:rsid w:val="00C11E90"/>
    <w:rsid w:val="00C120AA"/>
    <w:rsid w:val="00C12285"/>
    <w:rsid w:val="00C12ADF"/>
    <w:rsid w:val="00C12BD7"/>
    <w:rsid w:val="00C12F2A"/>
    <w:rsid w:val="00C13230"/>
    <w:rsid w:val="00C13355"/>
    <w:rsid w:val="00C135A5"/>
    <w:rsid w:val="00C1395E"/>
    <w:rsid w:val="00C13F5A"/>
    <w:rsid w:val="00C13F79"/>
    <w:rsid w:val="00C13FDA"/>
    <w:rsid w:val="00C1415D"/>
    <w:rsid w:val="00C14788"/>
    <w:rsid w:val="00C1486D"/>
    <w:rsid w:val="00C148C9"/>
    <w:rsid w:val="00C150B1"/>
    <w:rsid w:val="00C15197"/>
    <w:rsid w:val="00C1548D"/>
    <w:rsid w:val="00C157A2"/>
    <w:rsid w:val="00C160AB"/>
    <w:rsid w:val="00C1626C"/>
    <w:rsid w:val="00C1675C"/>
    <w:rsid w:val="00C169CC"/>
    <w:rsid w:val="00C17410"/>
    <w:rsid w:val="00C175AE"/>
    <w:rsid w:val="00C175B3"/>
    <w:rsid w:val="00C17640"/>
    <w:rsid w:val="00C176A8"/>
    <w:rsid w:val="00C1798D"/>
    <w:rsid w:val="00C17F0D"/>
    <w:rsid w:val="00C17F5F"/>
    <w:rsid w:val="00C2003F"/>
    <w:rsid w:val="00C20229"/>
    <w:rsid w:val="00C2040E"/>
    <w:rsid w:val="00C20683"/>
    <w:rsid w:val="00C2093F"/>
    <w:rsid w:val="00C2099F"/>
    <w:rsid w:val="00C2112D"/>
    <w:rsid w:val="00C21328"/>
    <w:rsid w:val="00C21564"/>
    <w:rsid w:val="00C21714"/>
    <w:rsid w:val="00C218CC"/>
    <w:rsid w:val="00C2203F"/>
    <w:rsid w:val="00C221DB"/>
    <w:rsid w:val="00C22496"/>
    <w:rsid w:val="00C22B60"/>
    <w:rsid w:val="00C230C9"/>
    <w:rsid w:val="00C23189"/>
    <w:rsid w:val="00C23531"/>
    <w:rsid w:val="00C239D4"/>
    <w:rsid w:val="00C23E2F"/>
    <w:rsid w:val="00C23F5D"/>
    <w:rsid w:val="00C240BB"/>
    <w:rsid w:val="00C2427C"/>
    <w:rsid w:val="00C2435E"/>
    <w:rsid w:val="00C246DA"/>
    <w:rsid w:val="00C2471A"/>
    <w:rsid w:val="00C24CD2"/>
    <w:rsid w:val="00C2502A"/>
    <w:rsid w:val="00C256A2"/>
    <w:rsid w:val="00C2579E"/>
    <w:rsid w:val="00C25B20"/>
    <w:rsid w:val="00C26009"/>
    <w:rsid w:val="00C262C9"/>
    <w:rsid w:val="00C26705"/>
    <w:rsid w:val="00C26741"/>
    <w:rsid w:val="00C277D0"/>
    <w:rsid w:val="00C27A2E"/>
    <w:rsid w:val="00C27D48"/>
    <w:rsid w:val="00C3069A"/>
    <w:rsid w:val="00C309DC"/>
    <w:rsid w:val="00C316F5"/>
    <w:rsid w:val="00C31CB6"/>
    <w:rsid w:val="00C31E8E"/>
    <w:rsid w:val="00C32350"/>
    <w:rsid w:val="00C32A8F"/>
    <w:rsid w:val="00C32B55"/>
    <w:rsid w:val="00C32B70"/>
    <w:rsid w:val="00C331BE"/>
    <w:rsid w:val="00C333E3"/>
    <w:rsid w:val="00C33429"/>
    <w:rsid w:val="00C3377D"/>
    <w:rsid w:val="00C3398C"/>
    <w:rsid w:val="00C33B7A"/>
    <w:rsid w:val="00C34395"/>
    <w:rsid w:val="00C34C9C"/>
    <w:rsid w:val="00C35741"/>
    <w:rsid w:val="00C35C64"/>
    <w:rsid w:val="00C36348"/>
    <w:rsid w:val="00C36484"/>
    <w:rsid w:val="00C36B86"/>
    <w:rsid w:val="00C36C80"/>
    <w:rsid w:val="00C36D3C"/>
    <w:rsid w:val="00C3711E"/>
    <w:rsid w:val="00C37165"/>
    <w:rsid w:val="00C378D3"/>
    <w:rsid w:val="00C37979"/>
    <w:rsid w:val="00C403F4"/>
    <w:rsid w:val="00C4052C"/>
    <w:rsid w:val="00C406B1"/>
    <w:rsid w:val="00C41179"/>
    <w:rsid w:val="00C41451"/>
    <w:rsid w:val="00C41844"/>
    <w:rsid w:val="00C41D2F"/>
    <w:rsid w:val="00C4214E"/>
    <w:rsid w:val="00C42868"/>
    <w:rsid w:val="00C42C24"/>
    <w:rsid w:val="00C42D57"/>
    <w:rsid w:val="00C43777"/>
    <w:rsid w:val="00C43A04"/>
    <w:rsid w:val="00C43B06"/>
    <w:rsid w:val="00C43B52"/>
    <w:rsid w:val="00C43D2F"/>
    <w:rsid w:val="00C4431C"/>
    <w:rsid w:val="00C44C3F"/>
    <w:rsid w:val="00C452D1"/>
    <w:rsid w:val="00C457ED"/>
    <w:rsid w:val="00C45B91"/>
    <w:rsid w:val="00C45E1D"/>
    <w:rsid w:val="00C4649D"/>
    <w:rsid w:val="00C46502"/>
    <w:rsid w:val="00C4667D"/>
    <w:rsid w:val="00C46F88"/>
    <w:rsid w:val="00C470E7"/>
    <w:rsid w:val="00C471EC"/>
    <w:rsid w:val="00C4747A"/>
    <w:rsid w:val="00C478DB"/>
    <w:rsid w:val="00C47EAE"/>
    <w:rsid w:val="00C50BD1"/>
    <w:rsid w:val="00C5164D"/>
    <w:rsid w:val="00C519A4"/>
    <w:rsid w:val="00C51DED"/>
    <w:rsid w:val="00C5247B"/>
    <w:rsid w:val="00C525DE"/>
    <w:rsid w:val="00C52B43"/>
    <w:rsid w:val="00C53253"/>
    <w:rsid w:val="00C532DC"/>
    <w:rsid w:val="00C534FF"/>
    <w:rsid w:val="00C538BA"/>
    <w:rsid w:val="00C53B45"/>
    <w:rsid w:val="00C53B92"/>
    <w:rsid w:val="00C53D1B"/>
    <w:rsid w:val="00C5441D"/>
    <w:rsid w:val="00C54438"/>
    <w:rsid w:val="00C549DE"/>
    <w:rsid w:val="00C556BA"/>
    <w:rsid w:val="00C5575E"/>
    <w:rsid w:val="00C56033"/>
    <w:rsid w:val="00C56148"/>
    <w:rsid w:val="00C5630A"/>
    <w:rsid w:val="00C57500"/>
    <w:rsid w:val="00C575D2"/>
    <w:rsid w:val="00C6180B"/>
    <w:rsid w:val="00C6225C"/>
    <w:rsid w:val="00C62CF1"/>
    <w:rsid w:val="00C6325C"/>
    <w:rsid w:val="00C6351C"/>
    <w:rsid w:val="00C63547"/>
    <w:rsid w:val="00C63B84"/>
    <w:rsid w:val="00C63D6E"/>
    <w:rsid w:val="00C6430A"/>
    <w:rsid w:val="00C64853"/>
    <w:rsid w:val="00C64978"/>
    <w:rsid w:val="00C64B28"/>
    <w:rsid w:val="00C64B7F"/>
    <w:rsid w:val="00C64F84"/>
    <w:rsid w:val="00C64FCD"/>
    <w:rsid w:val="00C65947"/>
    <w:rsid w:val="00C65A3B"/>
    <w:rsid w:val="00C65C9D"/>
    <w:rsid w:val="00C66588"/>
    <w:rsid w:val="00C669F4"/>
    <w:rsid w:val="00C66D20"/>
    <w:rsid w:val="00C66ED9"/>
    <w:rsid w:val="00C66F3F"/>
    <w:rsid w:val="00C672C2"/>
    <w:rsid w:val="00C6735F"/>
    <w:rsid w:val="00C67D17"/>
    <w:rsid w:val="00C67F58"/>
    <w:rsid w:val="00C70603"/>
    <w:rsid w:val="00C710DF"/>
    <w:rsid w:val="00C715FD"/>
    <w:rsid w:val="00C7171D"/>
    <w:rsid w:val="00C71E21"/>
    <w:rsid w:val="00C71F4F"/>
    <w:rsid w:val="00C722E2"/>
    <w:rsid w:val="00C73254"/>
    <w:rsid w:val="00C74015"/>
    <w:rsid w:val="00C7445F"/>
    <w:rsid w:val="00C74F5E"/>
    <w:rsid w:val="00C7504C"/>
    <w:rsid w:val="00C75360"/>
    <w:rsid w:val="00C75650"/>
    <w:rsid w:val="00C757FB"/>
    <w:rsid w:val="00C75867"/>
    <w:rsid w:val="00C75B30"/>
    <w:rsid w:val="00C76200"/>
    <w:rsid w:val="00C76728"/>
    <w:rsid w:val="00C7689F"/>
    <w:rsid w:val="00C770F6"/>
    <w:rsid w:val="00C77109"/>
    <w:rsid w:val="00C773D8"/>
    <w:rsid w:val="00C7749D"/>
    <w:rsid w:val="00C77D36"/>
    <w:rsid w:val="00C8007A"/>
    <w:rsid w:val="00C803E1"/>
    <w:rsid w:val="00C80521"/>
    <w:rsid w:val="00C8091E"/>
    <w:rsid w:val="00C80B7B"/>
    <w:rsid w:val="00C813D4"/>
    <w:rsid w:val="00C817DF"/>
    <w:rsid w:val="00C81929"/>
    <w:rsid w:val="00C81EC3"/>
    <w:rsid w:val="00C81EF6"/>
    <w:rsid w:val="00C82218"/>
    <w:rsid w:val="00C82E0F"/>
    <w:rsid w:val="00C83BC7"/>
    <w:rsid w:val="00C83E78"/>
    <w:rsid w:val="00C842EF"/>
    <w:rsid w:val="00C84422"/>
    <w:rsid w:val="00C84CB2"/>
    <w:rsid w:val="00C84DAF"/>
    <w:rsid w:val="00C855EB"/>
    <w:rsid w:val="00C857E7"/>
    <w:rsid w:val="00C85C9A"/>
    <w:rsid w:val="00C85E46"/>
    <w:rsid w:val="00C865BD"/>
    <w:rsid w:val="00C8663D"/>
    <w:rsid w:val="00C867CA"/>
    <w:rsid w:val="00C86D35"/>
    <w:rsid w:val="00C86D5D"/>
    <w:rsid w:val="00C86E62"/>
    <w:rsid w:val="00C87090"/>
    <w:rsid w:val="00C8732D"/>
    <w:rsid w:val="00C873B3"/>
    <w:rsid w:val="00C878D0"/>
    <w:rsid w:val="00C87DD1"/>
    <w:rsid w:val="00C87EB3"/>
    <w:rsid w:val="00C90100"/>
    <w:rsid w:val="00C90729"/>
    <w:rsid w:val="00C90A18"/>
    <w:rsid w:val="00C90A97"/>
    <w:rsid w:val="00C9148A"/>
    <w:rsid w:val="00C91822"/>
    <w:rsid w:val="00C91CCB"/>
    <w:rsid w:val="00C91CFA"/>
    <w:rsid w:val="00C91DC2"/>
    <w:rsid w:val="00C924D8"/>
    <w:rsid w:val="00C926A9"/>
    <w:rsid w:val="00C92893"/>
    <w:rsid w:val="00C92C2B"/>
    <w:rsid w:val="00C92E74"/>
    <w:rsid w:val="00C932C5"/>
    <w:rsid w:val="00C93778"/>
    <w:rsid w:val="00C939F4"/>
    <w:rsid w:val="00C93BB6"/>
    <w:rsid w:val="00C9409D"/>
    <w:rsid w:val="00C941EE"/>
    <w:rsid w:val="00C9423E"/>
    <w:rsid w:val="00C9462F"/>
    <w:rsid w:val="00C94AD9"/>
    <w:rsid w:val="00C94AE8"/>
    <w:rsid w:val="00C94B73"/>
    <w:rsid w:val="00C95484"/>
    <w:rsid w:val="00C95774"/>
    <w:rsid w:val="00C9604E"/>
    <w:rsid w:val="00C96A14"/>
    <w:rsid w:val="00C96FCA"/>
    <w:rsid w:val="00C9720D"/>
    <w:rsid w:val="00C9741C"/>
    <w:rsid w:val="00C976ED"/>
    <w:rsid w:val="00C978B4"/>
    <w:rsid w:val="00C97D6C"/>
    <w:rsid w:val="00C97F38"/>
    <w:rsid w:val="00CA001E"/>
    <w:rsid w:val="00CA007F"/>
    <w:rsid w:val="00CA09B1"/>
    <w:rsid w:val="00CA0B67"/>
    <w:rsid w:val="00CA0CFC"/>
    <w:rsid w:val="00CA1112"/>
    <w:rsid w:val="00CA18D2"/>
    <w:rsid w:val="00CA1DEF"/>
    <w:rsid w:val="00CA2648"/>
    <w:rsid w:val="00CA2E92"/>
    <w:rsid w:val="00CA2F16"/>
    <w:rsid w:val="00CA3120"/>
    <w:rsid w:val="00CA378F"/>
    <w:rsid w:val="00CA4974"/>
    <w:rsid w:val="00CA4C51"/>
    <w:rsid w:val="00CA51F9"/>
    <w:rsid w:val="00CA5446"/>
    <w:rsid w:val="00CA5547"/>
    <w:rsid w:val="00CA5727"/>
    <w:rsid w:val="00CA604B"/>
    <w:rsid w:val="00CA60EB"/>
    <w:rsid w:val="00CA6413"/>
    <w:rsid w:val="00CA6A51"/>
    <w:rsid w:val="00CA7054"/>
    <w:rsid w:val="00CA7B18"/>
    <w:rsid w:val="00CA7DDE"/>
    <w:rsid w:val="00CB02BC"/>
    <w:rsid w:val="00CB03C5"/>
    <w:rsid w:val="00CB0421"/>
    <w:rsid w:val="00CB0441"/>
    <w:rsid w:val="00CB0B7A"/>
    <w:rsid w:val="00CB113E"/>
    <w:rsid w:val="00CB1F2C"/>
    <w:rsid w:val="00CB32B3"/>
    <w:rsid w:val="00CB3AC2"/>
    <w:rsid w:val="00CB4662"/>
    <w:rsid w:val="00CB4DDF"/>
    <w:rsid w:val="00CB4E2C"/>
    <w:rsid w:val="00CB5674"/>
    <w:rsid w:val="00CB57F7"/>
    <w:rsid w:val="00CB5C7B"/>
    <w:rsid w:val="00CB6180"/>
    <w:rsid w:val="00CB6672"/>
    <w:rsid w:val="00CB6CC7"/>
    <w:rsid w:val="00CB7003"/>
    <w:rsid w:val="00CB736E"/>
    <w:rsid w:val="00CB749B"/>
    <w:rsid w:val="00CC02C8"/>
    <w:rsid w:val="00CC02F7"/>
    <w:rsid w:val="00CC0EC8"/>
    <w:rsid w:val="00CC181F"/>
    <w:rsid w:val="00CC1933"/>
    <w:rsid w:val="00CC1F2D"/>
    <w:rsid w:val="00CC1F3A"/>
    <w:rsid w:val="00CC210A"/>
    <w:rsid w:val="00CC2304"/>
    <w:rsid w:val="00CC2381"/>
    <w:rsid w:val="00CC25CB"/>
    <w:rsid w:val="00CC2CC5"/>
    <w:rsid w:val="00CC2D72"/>
    <w:rsid w:val="00CC3181"/>
    <w:rsid w:val="00CC37CB"/>
    <w:rsid w:val="00CC3FE8"/>
    <w:rsid w:val="00CC45B2"/>
    <w:rsid w:val="00CC48D6"/>
    <w:rsid w:val="00CC4C16"/>
    <w:rsid w:val="00CC558D"/>
    <w:rsid w:val="00CC57CE"/>
    <w:rsid w:val="00CC5DBB"/>
    <w:rsid w:val="00CC6A9D"/>
    <w:rsid w:val="00CC6F03"/>
    <w:rsid w:val="00CC772E"/>
    <w:rsid w:val="00CD0657"/>
    <w:rsid w:val="00CD0719"/>
    <w:rsid w:val="00CD0D4C"/>
    <w:rsid w:val="00CD0E87"/>
    <w:rsid w:val="00CD15BB"/>
    <w:rsid w:val="00CD179B"/>
    <w:rsid w:val="00CD19AC"/>
    <w:rsid w:val="00CD1AC9"/>
    <w:rsid w:val="00CD2181"/>
    <w:rsid w:val="00CD26A0"/>
    <w:rsid w:val="00CD2EF2"/>
    <w:rsid w:val="00CD3481"/>
    <w:rsid w:val="00CD34C7"/>
    <w:rsid w:val="00CD34C9"/>
    <w:rsid w:val="00CD3760"/>
    <w:rsid w:val="00CD3838"/>
    <w:rsid w:val="00CD3D34"/>
    <w:rsid w:val="00CD3D7C"/>
    <w:rsid w:val="00CD402E"/>
    <w:rsid w:val="00CD4786"/>
    <w:rsid w:val="00CD496D"/>
    <w:rsid w:val="00CD4F67"/>
    <w:rsid w:val="00CD5E5C"/>
    <w:rsid w:val="00CD6505"/>
    <w:rsid w:val="00CD68D1"/>
    <w:rsid w:val="00CD69D2"/>
    <w:rsid w:val="00CD6A86"/>
    <w:rsid w:val="00CD6F81"/>
    <w:rsid w:val="00CD706D"/>
    <w:rsid w:val="00CD794B"/>
    <w:rsid w:val="00CD7A7E"/>
    <w:rsid w:val="00CE0833"/>
    <w:rsid w:val="00CE1874"/>
    <w:rsid w:val="00CE26A1"/>
    <w:rsid w:val="00CE297F"/>
    <w:rsid w:val="00CE32DC"/>
    <w:rsid w:val="00CE35F0"/>
    <w:rsid w:val="00CE3928"/>
    <w:rsid w:val="00CE401B"/>
    <w:rsid w:val="00CE497E"/>
    <w:rsid w:val="00CE4BAE"/>
    <w:rsid w:val="00CE4D54"/>
    <w:rsid w:val="00CE515C"/>
    <w:rsid w:val="00CE5346"/>
    <w:rsid w:val="00CE5567"/>
    <w:rsid w:val="00CE5CC0"/>
    <w:rsid w:val="00CE611C"/>
    <w:rsid w:val="00CE6378"/>
    <w:rsid w:val="00CE6792"/>
    <w:rsid w:val="00CE692F"/>
    <w:rsid w:val="00CE6AEF"/>
    <w:rsid w:val="00CE6B0E"/>
    <w:rsid w:val="00CE6C20"/>
    <w:rsid w:val="00CE6DDD"/>
    <w:rsid w:val="00CE6F1F"/>
    <w:rsid w:val="00CE7051"/>
    <w:rsid w:val="00CE7435"/>
    <w:rsid w:val="00CE7D64"/>
    <w:rsid w:val="00CF07A1"/>
    <w:rsid w:val="00CF0F7B"/>
    <w:rsid w:val="00CF1757"/>
    <w:rsid w:val="00CF1BCB"/>
    <w:rsid w:val="00CF1E37"/>
    <w:rsid w:val="00CF24B1"/>
    <w:rsid w:val="00CF33B5"/>
    <w:rsid w:val="00CF4BD8"/>
    <w:rsid w:val="00CF4D5F"/>
    <w:rsid w:val="00CF4DC9"/>
    <w:rsid w:val="00CF4EE5"/>
    <w:rsid w:val="00CF526D"/>
    <w:rsid w:val="00CF5299"/>
    <w:rsid w:val="00CF57C4"/>
    <w:rsid w:val="00CF58DE"/>
    <w:rsid w:val="00CF657B"/>
    <w:rsid w:val="00CF6775"/>
    <w:rsid w:val="00CF6801"/>
    <w:rsid w:val="00CF6B20"/>
    <w:rsid w:val="00CF6C97"/>
    <w:rsid w:val="00CF6DF7"/>
    <w:rsid w:val="00CF74D6"/>
    <w:rsid w:val="00CF76E5"/>
    <w:rsid w:val="00CF79E8"/>
    <w:rsid w:val="00D004C3"/>
    <w:rsid w:val="00D00DC0"/>
    <w:rsid w:val="00D01208"/>
    <w:rsid w:val="00D012E0"/>
    <w:rsid w:val="00D016E9"/>
    <w:rsid w:val="00D0170C"/>
    <w:rsid w:val="00D0183A"/>
    <w:rsid w:val="00D024F6"/>
    <w:rsid w:val="00D029CA"/>
    <w:rsid w:val="00D02BE9"/>
    <w:rsid w:val="00D0323C"/>
    <w:rsid w:val="00D037A6"/>
    <w:rsid w:val="00D03AF5"/>
    <w:rsid w:val="00D03B15"/>
    <w:rsid w:val="00D03B3C"/>
    <w:rsid w:val="00D03D5C"/>
    <w:rsid w:val="00D03FE6"/>
    <w:rsid w:val="00D043C7"/>
    <w:rsid w:val="00D045AE"/>
    <w:rsid w:val="00D045E0"/>
    <w:rsid w:val="00D04957"/>
    <w:rsid w:val="00D04998"/>
    <w:rsid w:val="00D04B8E"/>
    <w:rsid w:val="00D058FF"/>
    <w:rsid w:val="00D059A6"/>
    <w:rsid w:val="00D05AF7"/>
    <w:rsid w:val="00D05D1D"/>
    <w:rsid w:val="00D06F09"/>
    <w:rsid w:val="00D06F9F"/>
    <w:rsid w:val="00D072EF"/>
    <w:rsid w:val="00D079B7"/>
    <w:rsid w:val="00D07D9F"/>
    <w:rsid w:val="00D100A9"/>
    <w:rsid w:val="00D101B7"/>
    <w:rsid w:val="00D1030C"/>
    <w:rsid w:val="00D10458"/>
    <w:rsid w:val="00D1045B"/>
    <w:rsid w:val="00D105FE"/>
    <w:rsid w:val="00D11596"/>
    <w:rsid w:val="00D1172D"/>
    <w:rsid w:val="00D11B93"/>
    <w:rsid w:val="00D12B4D"/>
    <w:rsid w:val="00D12D8F"/>
    <w:rsid w:val="00D12DC5"/>
    <w:rsid w:val="00D134F2"/>
    <w:rsid w:val="00D135CF"/>
    <w:rsid w:val="00D13D0F"/>
    <w:rsid w:val="00D14229"/>
    <w:rsid w:val="00D14435"/>
    <w:rsid w:val="00D14549"/>
    <w:rsid w:val="00D14792"/>
    <w:rsid w:val="00D14BBD"/>
    <w:rsid w:val="00D14BF0"/>
    <w:rsid w:val="00D1506D"/>
    <w:rsid w:val="00D15149"/>
    <w:rsid w:val="00D15EF0"/>
    <w:rsid w:val="00D164F7"/>
    <w:rsid w:val="00D165B2"/>
    <w:rsid w:val="00D16716"/>
    <w:rsid w:val="00D16869"/>
    <w:rsid w:val="00D16A56"/>
    <w:rsid w:val="00D16D68"/>
    <w:rsid w:val="00D16E43"/>
    <w:rsid w:val="00D16EB6"/>
    <w:rsid w:val="00D17102"/>
    <w:rsid w:val="00D172AE"/>
    <w:rsid w:val="00D175B2"/>
    <w:rsid w:val="00D17B1B"/>
    <w:rsid w:val="00D17D6E"/>
    <w:rsid w:val="00D20142"/>
    <w:rsid w:val="00D201CD"/>
    <w:rsid w:val="00D2041B"/>
    <w:rsid w:val="00D20436"/>
    <w:rsid w:val="00D21404"/>
    <w:rsid w:val="00D214DA"/>
    <w:rsid w:val="00D216EA"/>
    <w:rsid w:val="00D2188B"/>
    <w:rsid w:val="00D228D2"/>
    <w:rsid w:val="00D229A0"/>
    <w:rsid w:val="00D23BF1"/>
    <w:rsid w:val="00D23C8A"/>
    <w:rsid w:val="00D242D9"/>
    <w:rsid w:val="00D245CC"/>
    <w:rsid w:val="00D24824"/>
    <w:rsid w:val="00D24B4C"/>
    <w:rsid w:val="00D24B7D"/>
    <w:rsid w:val="00D250A3"/>
    <w:rsid w:val="00D256A3"/>
    <w:rsid w:val="00D25E18"/>
    <w:rsid w:val="00D2618F"/>
    <w:rsid w:val="00D26443"/>
    <w:rsid w:val="00D2693E"/>
    <w:rsid w:val="00D26C61"/>
    <w:rsid w:val="00D27217"/>
    <w:rsid w:val="00D27624"/>
    <w:rsid w:val="00D27C03"/>
    <w:rsid w:val="00D30071"/>
    <w:rsid w:val="00D30453"/>
    <w:rsid w:val="00D305B0"/>
    <w:rsid w:val="00D305CB"/>
    <w:rsid w:val="00D30A3B"/>
    <w:rsid w:val="00D30D19"/>
    <w:rsid w:val="00D30F04"/>
    <w:rsid w:val="00D310DE"/>
    <w:rsid w:val="00D31441"/>
    <w:rsid w:val="00D31476"/>
    <w:rsid w:val="00D31AD2"/>
    <w:rsid w:val="00D328DC"/>
    <w:rsid w:val="00D32C7F"/>
    <w:rsid w:val="00D342CF"/>
    <w:rsid w:val="00D34785"/>
    <w:rsid w:val="00D34DBA"/>
    <w:rsid w:val="00D35320"/>
    <w:rsid w:val="00D35519"/>
    <w:rsid w:val="00D358AA"/>
    <w:rsid w:val="00D358E9"/>
    <w:rsid w:val="00D35C96"/>
    <w:rsid w:val="00D35D14"/>
    <w:rsid w:val="00D3617B"/>
    <w:rsid w:val="00D363F2"/>
    <w:rsid w:val="00D372F3"/>
    <w:rsid w:val="00D377F1"/>
    <w:rsid w:val="00D37F2B"/>
    <w:rsid w:val="00D37F73"/>
    <w:rsid w:val="00D40127"/>
    <w:rsid w:val="00D40692"/>
    <w:rsid w:val="00D409E9"/>
    <w:rsid w:val="00D40BFF"/>
    <w:rsid w:val="00D41828"/>
    <w:rsid w:val="00D418B3"/>
    <w:rsid w:val="00D41915"/>
    <w:rsid w:val="00D420AF"/>
    <w:rsid w:val="00D423C9"/>
    <w:rsid w:val="00D431D1"/>
    <w:rsid w:val="00D431EC"/>
    <w:rsid w:val="00D43B78"/>
    <w:rsid w:val="00D44211"/>
    <w:rsid w:val="00D44258"/>
    <w:rsid w:val="00D4457C"/>
    <w:rsid w:val="00D44B94"/>
    <w:rsid w:val="00D44C32"/>
    <w:rsid w:val="00D4570E"/>
    <w:rsid w:val="00D45812"/>
    <w:rsid w:val="00D45B71"/>
    <w:rsid w:val="00D45E29"/>
    <w:rsid w:val="00D46160"/>
    <w:rsid w:val="00D463EC"/>
    <w:rsid w:val="00D46EE9"/>
    <w:rsid w:val="00D46F05"/>
    <w:rsid w:val="00D4767A"/>
    <w:rsid w:val="00D47760"/>
    <w:rsid w:val="00D47A33"/>
    <w:rsid w:val="00D47D1C"/>
    <w:rsid w:val="00D47FA5"/>
    <w:rsid w:val="00D5075A"/>
    <w:rsid w:val="00D5098D"/>
    <w:rsid w:val="00D50AC5"/>
    <w:rsid w:val="00D5122B"/>
    <w:rsid w:val="00D51591"/>
    <w:rsid w:val="00D51687"/>
    <w:rsid w:val="00D518ED"/>
    <w:rsid w:val="00D522A6"/>
    <w:rsid w:val="00D52381"/>
    <w:rsid w:val="00D5283B"/>
    <w:rsid w:val="00D530FF"/>
    <w:rsid w:val="00D53201"/>
    <w:rsid w:val="00D5346B"/>
    <w:rsid w:val="00D534A4"/>
    <w:rsid w:val="00D53CCB"/>
    <w:rsid w:val="00D54179"/>
    <w:rsid w:val="00D54204"/>
    <w:rsid w:val="00D548B8"/>
    <w:rsid w:val="00D554DC"/>
    <w:rsid w:val="00D55609"/>
    <w:rsid w:val="00D55906"/>
    <w:rsid w:val="00D55E1B"/>
    <w:rsid w:val="00D5654F"/>
    <w:rsid w:val="00D566EF"/>
    <w:rsid w:val="00D56B7D"/>
    <w:rsid w:val="00D57605"/>
    <w:rsid w:val="00D57663"/>
    <w:rsid w:val="00D576DC"/>
    <w:rsid w:val="00D577E3"/>
    <w:rsid w:val="00D579FC"/>
    <w:rsid w:val="00D57A09"/>
    <w:rsid w:val="00D57B2D"/>
    <w:rsid w:val="00D600A6"/>
    <w:rsid w:val="00D60AB6"/>
    <w:rsid w:val="00D60AB9"/>
    <w:rsid w:val="00D60E4F"/>
    <w:rsid w:val="00D610F3"/>
    <w:rsid w:val="00D6120E"/>
    <w:rsid w:val="00D6153D"/>
    <w:rsid w:val="00D616B8"/>
    <w:rsid w:val="00D616F4"/>
    <w:rsid w:val="00D617FD"/>
    <w:rsid w:val="00D61D0A"/>
    <w:rsid w:val="00D61E97"/>
    <w:rsid w:val="00D62832"/>
    <w:rsid w:val="00D628A2"/>
    <w:rsid w:val="00D62B68"/>
    <w:rsid w:val="00D63001"/>
    <w:rsid w:val="00D63A41"/>
    <w:rsid w:val="00D63B38"/>
    <w:rsid w:val="00D64025"/>
    <w:rsid w:val="00D64286"/>
    <w:rsid w:val="00D64DAC"/>
    <w:rsid w:val="00D65059"/>
    <w:rsid w:val="00D654AF"/>
    <w:rsid w:val="00D661C0"/>
    <w:rsid w:val="00D662DD"/>
    <w:rsid w:val="00D664D5"/>
    <w:rsid w:val="00D66E8C"/>
    <w:rsid w:val="00D6709E"/>
    <w:rsid w:val="00D67609"/>
    <w:rsid w:val="00D67914"/>
    <w:rsid w:val="00D67960"/>
    <w:rsid w:val="00D70AA2"/>
    <w:rsid w:val="00D70F87"/>
    <w:rsid w:val="00D71741"/>
    <w:rsid w:val="00D71E03"/>
    <w:rsid w:val="00D724B7"/>
    <w:rsid w:val="00D7331D"/>
    <w:rsid w:val="00D73581"/>
    <w:rsid w:val="00D73597"/>
    <w:rsid w:val="00D7371E"/>
    <w:rsid w:val="00D73BD1"/>
    <w:rsid w:val="00D73D33"/>
    <w:rsid w:val="00D73D85"/>
    <w:rsid w:val="00D73E3E"/>
    <w:rsid w:val="00D74C6F"/>
    <w:rsid w:val="00D7503F"/>
    <w:rsid w:val="00D75398"/>
    <w:rsid w:val="00D75860"/>
    <w:rsid w:val="00D75918"/>
    <w:rsid w:val="00D75E43"/>
    <w:rsid w:val="00D75FA5"/>
    <w:rsid w:val="00D76990"/>
    <w:rsid w:val="00D76CBD"/>
    <w:rsid w:val="00D76EF3"/>
    <w:rsid w:val="00D77071"/>
    <w:rsid w:val="00D776BA"/>
    <w:rsid w:val="00D777DD"/>
    <w:rsid w:val="00D77B79"/>
    <w:rsid w:val="00D77F6A"/>
    <w:rsid w:val="00D80343"/>
    <w:rsid w:val="00D803F1"/>
    <w:rsid w:val="00D80A2A"/>
    <w:rsid w:val="00D813DD"/>
    <w:rsid w:val="00D81806"/>
    <w:rsid w:val="00D81B0E"/>
    <w:rsid w:val="00D81EBD"/>
    <w:rsid w:val="00D82186"/>
    <w:rsid w:val="00D8259C"/>
    <w:rsid w:val="00D83175"/>
    <w:rsid w:val="00D835F2"/>
    <w:rsid w:val="00D837DE"/>
    <w:rsid w:val="00D83E94"/>
    <w:rsid w:val="00D8495E"/>
    <w:rsid w:val="00D85614"/>
    <w:rsid w:val="00D8575E"/>
    <w:rsid w:val="00D858DC"/>
    <w:rsid w:val="00D8594B"/>
    <w:rsid w:val="00D85B61"/>
    <w:rsid w:val="00D85CEE"/>
    <w:rsid w:val="00D85E3A"/>
    <w:rsid w:val="00D86091"/>
    <w:rsid w:val="00D86358"/>
    <w:rsid w:val="00D864D8"/>
    <w:rsid w:val="00D86502"/>
    <w:rsid w:val="00D869C2"/>
    <w:rsid w:val="00D86C8F"/>
    <w:rsid w:val="00D86DBC"/>
    <w:rsid w:val="00D86DF5"/>
    <w:rsid w:val="00D87A65"/>
    <w:rsid w:val="00D912E9"/>
    <w:rsid w:val="00D9137E"/>
    <w:rsid w:val="00D918AC"/>
    <w:rsid w:val="00D92103"/>
    <w:rsid w:val="00D9273D"/>
    <w:rsid w:val="00D92854"/>
    <w:rsid w:val="00D9326D"/>
    <w:rsid w:val="00D93481"/>
    <w:rsid w:val="00D936C4"/>
    <w:rsid w:val="00D94679"/>
    <w:rsid w:val="00D947CB"/>
    <w:rsid w:val="00D94924"/>
    <w:rsid w:val="00D94A1B"/>
    <w:rsid w:val="00D94B74"/>
    <w:rsid w:val="00D94BEF"/>
    <w:rsid w:val="00D94E39"/>
    <w:rsid w:val="00D95AE4"/>
    <w:rsid w:val="00D95E49"/>
    <w:rsid w:val="00D9602D"/>
    <w:rsid w:val="00D96A8F"/>
    <w:rsid w:val="00D97025"/>
    <w:rsid w:val="00D974F5"/>
    <w:rsid w:val="00D974FF"/>
    <w:rsid w:val="00D97568"/>
    <w:rsid w:val="00D975D9"/>
    <w:rsid w:val="00D9782F"/>
    <w:rsid w:val="00D97D87"/>
    <w:rsid w:val="00D97F1C"/>
    <w:rsid w:val="00D97FFA"/>
    <w:rsid w:val="00DA015C"/>
    <w:rsid w:val="00DA07EF"/>
    <w:rsid w:val="00DA097C"/>
    <w:rsid w:val="00DA0D83"/>
    <w:rsid w:val="00DA1310"/>
    <w:rsid w:val="00DA1771"/>
    <w:rsid w:val="00DA2814"/>
    <w:rsid w:val="00DA2DAB"/>
    <w:rsid w:val="00DA3561"/>
    <w:rsid w:val="00DA401C"/>
    <w:rsid w:val="00DA4187"/>
    <w:rsid w:val="00DA41CE"/>
    <w:rsid w:val="00DA4493"/>
    <w:rsid w:val="00DA4834"/>
    <w:rsid w:val="00DA4CCE"/>
    <w:rsid w:val="00DA4DD4"/>
    <w:rsid w:val="00DA5789"/>
    <w:rsid w:val="00DA5D3F"/>
    <w:rsid w:val="00DA5DF6"/>
    <w:rsid w:val="00DA62B0"/>
    <w:rsid w:val="00DA6709"/>
    <w:rsid w:val="00DA67BA"/>
    <w:rsid w:val="00DA6BBA"/>
    <w:rsid w:val="00DA75E0"/>
    <w:rsid w:val="00DA7746"/>
    <w:rsid w:val="00DB116F"/>
    <w:rsid w:val="00DB11B3"/>
    <w:rsid w:val="00DB1587"/>
    <w:rsid w:val="00DB1BD4"/>
    <w:rsid w:val="00DB2398"/>
    <w:rsid w:val="00DB2687"/>
    <w:rsid w:val="00DB27AC"/>
    <w:rsid w:val="00DB2CFC"/>
    <w:rsid w:val="00DB30CE"/>
    <w:rsid w:val="00DB313D"/>
    <w:rsid w:val="00DB3166"/>
    <w:rsid w:val="00DB36D6"/>
    <w:rsid w:val="00DB3E60"/>
    <w:rsid w:val="00DB422B"/>
    <w:rsid w:val="00DB450F"/>
    <w:rsid w:val="00DB469D"/>
    <w:rsid w:val="00DB493D"/>
    <w:rsid w:val="00DB4BF7"/>
    <w:rsid w:val="00DB5500"/>
    <w:rsid w:val="00DB55CF"/>
    <w:rsid w:val="00DB57AD"/>
    <w:rsid w:val="00DB6001"/>
    <w:rsid w:val="00DB62F9"/>
    <w:rsid w:val="00DB67B2"/>
    <w:rsid w:val="00DB69BB"/>
    <w:rsid w:val="00DB6B1B"/>
    <w:rsid w:val="00DB6C75"/>
    <w:rsid w:val="00DB6D65"/>
    <w:rsid w:val="00DB6E78"/>
    <w:rsid w:val="00DB7548"/>
    <w:rsid w:val="00DB7724"/>
    <w:rsid w:val="00DB7ACB"/>
    <w:rsid w:val="00DB7C9C"/>
    <w:rsid w:val="00DB7DE8"/>
    <w:rsid w:val="00DB7FBF"/>
    <w:rsid w:val="00DC021F"/>
    <w:rsid w:val="00DC0B89"/>
    <w:rsid w:val="00DC1087"/>
    <w:rsid w:val="00DC1C5D"/>
    <w:rsid w:val="00DC1FD0"/>
    <w:rsid w:val="00DC2270"/>
    <w:rsid w:val="00DC232B"/>
    <w:rsid w:val="00DC2D3D"/>
    <w:rsid w:val="00DC2E5B"/>
    <w:rsid w:val="00DC2F2D"/>
    <w:rsid w:val="00DC2FEE"/>
    <w:rsid w:val="00DC3453"/>
    <w:rsid w:val="00DC3561"/>
    <w:rsid w:val="00DC3C80"/>
    <w:rsid w:val="00DC3E6B"/>
    <w:rsid w:val="00DC5009"/>
    <w:rsid w:val="00DC6154"/>
    <w:rsid w:val="00DC68AD"/>
    <w:rsid w:val="00DC6A9A"/>
    <w:rsid w:val="00DC7176"/>
    <w:rsid w:val="00DC77A8"/>
    <w:rsid w:val="00DC77BC"/>
    <w:rsid w:val="00DC77FF"/>
    <w:rsid w:val="00DC7DDA"/>
    <w:rsid w:val="00DD02F1"/>
    <w:rsid w:val="00DD05D6"/>
    <w:rsid w:val="00DD0DFE"/>
    <w:rsid w:val="00DD11CD"/>
    <w:rsid w:val="00DD1463"/>
    <w:rsid w:val="00DD1653"/>
    <w:rsid w:val="00DD16C8"/>
    <w:rsid w:val="00DD18ED"/>
    <w:rsid w:val="00DD192B"/>
    <w:rsid w:val="00DD1B24"/>
    <w:rsid w:val="00DD1B8D"/>
    <w:rsid w:val="00DD21EF"/>
    <w:rsid w:val="00DD22FF"/>
    <w:rsid w:val="00DD24E8"/>
    <w:rsid w:val="00DD2B0E"/>
    <w:rsid w:val="00DD2FB4"/>
    <w:rsid w:val="00DD3218"/>
    <w:rsid w:val="00DD343C"/>
    <w:rsid w:val="00DD3C5B"/>
    <w:rsid w:val="00DD3E0F"/>
    <w:rsid w:val="00DD4A74"/>
    <w:rsid w:val="00DD57C1"/>
    <w:rsid w:val="00DD6683"/>
    <w:rsid w:val="00DD668B"/>
    <w:rsid w:val="00DD6C6A"/>
    <w:rsid w:val="00DD6E82"/>
    <w:rsid w:val="00DD6F76"/>
    <w:rsid w:val="00DD727E"/>
    <w:rsid w:val="00DD775C"/>
    <w:rsid w:val="00DE0042"/>
    <w:rsid w:val="00DE0152"/>
    <w:rsid w:val="00DE0578"/>
    <w:rsid w:val="00DE1D54"/>
    <w:rsid w:val="00DE20DD"/>
    <w:rsid w:val="00DE21ED"/>
    <w:rsid w:val="00DE2382"/>
    <w:rsid w:val="00DE2D59"/>
    <w:rsid w:val="00DE2D6D"/>
    <w:rsid w:val="00DE3A73"/>
    <w:rsid w:val="00DE3E67"/>
    <w:rsid w:val="00DE3ECA"/>
    <w:rsid w:val="00DE4091"/>
    <w:rsid w:val="00DE451D"/>
    <w:rsid w:val="00DE4BF6"/>
    <w:rsid w:val="00DE4CE9"/>
    <w:rsid w:val="00DE5223"/>
    <w:rsid w:val="00DE5306"/>
    <w:rsid w:val="00DE537B"/>
    <w:rsid w:val="00DE58B6"/>
    <w:rsid w:val="00DE595E"/>
    <w:rsid w:val="00DE5A69"/>
    <w:rsid w:val="00DE5AEE"/>
    <w:rsid w:val="00DE5FED"/>
    <w:rsid w:val="00DE6103"/>
    <w:rsid w:val="00DE6418"/>
    <w:rsid w:val="00DE6C1F"/>
    <w:rsid w:val="00DE6E5B"/>
    <w:rsid w:val="00DE7058"/>
    <w:rsid w:val="00DE7112"/>
    <w:rsid w:val="00DE749D"/>
    <w:rsid w:val="00DF02F4"/>
    <w:rsid w:val="00DF0D39"/>
    <w:rsid w:val="00DF1AB6"/>
    <w:rsid w:val="00DF1C84"/>
    <w:rsid w:val="00DF1D09"/>
    <w:rsid w:val="00DF22E9"/>
    <w:rsid w:val="00DF2846"/>
    <w:rsid w:val="00DF2F66"/>
    <w:rsid w:val="00DF3274"/>
    <w:rsid w:val="00DF33C5"/>
    <w:rsid w:val="00DF415D"/>
    <w:rsid w:val="00DF43BC"/>
    <w:rsid w:val="00DF458E"/>
    <w:rsid w:val="00DF4D44"/>
    <w:rsid w:val="00DF520C"/>
    <w:rsid w:val="00DF5378"/>
    <w:rsid w:val="00DF58ED"/>
    <w:rsid w:val="00DF5D11"/>
    <w:rsid w:val="00DF5F3C"/>
    <w:rsid w:val="00DF62DD"/>
    <w:rsid w:val="00DF63EE"/>
    <w:rsid w:val="00DF64A7"/>
    <w:rsid w:val="00DF64BF"/>
    <w:rsid w:val="00DF6D00"/>
    <w:rsid w:val="00DF6F48"/>
    <w:rsid w:val="00DF71F1"/>
    <w:rsid w:val="00E00057"/>
    <w:rsid w:val="00E001DA"/>
    <w:rsid w:val="00E0063F"/>
    <w:rsid w:val="00E009CA"/>
    <w:rsid w:val="00E00E9B"/>
    <w:rsid w:val="00E012BD"/>
    <w:rsid w:val="00E01446"/>
    <w:rsid w:val="00E014DC"/>
    <w:rsid w:val="00E01533"/>
    <w:rsid w:val="00E01C3B"/>
    <w:rsid w:val="00E02217"/>
    <w:rsid w:val="00E02465"/>
    <w:rsid w:val="00E02554"/>
    <w:rsid w:val="00E0260B"/>
    <w:rsid w:val="00E02688"/>
    <w:rsid w:val="00E0290C"/>
    <w:rsid w:val="00E02B87"/>
    <w:rsid w:val="00E034A2"/>
    <w:rsid w:val="00E037B0"/>
    <w:rsid w:val="00E03B32"/>
    <w:rsid w:val="00E03B45"/>
    <w:rsid w:val="00E03CB9"/>
    <w:rsid w:val="00E03DB2"/>
    <w:rsid w:val="00E04060"/>
    <w:rsid w:val="00E04DBF"/>
    <w:rsid w:val="00E05283"/>
    <w:rsid w:val="00E05309"/>
    <w:rsid w:val="00E0552C"/>
    <w:rsid w:val="00E05A32"/>
    <w:rsid w:val="00E05C8A"/>
    <w:rsid w:val="00E05D4A"/>
    <w:rsid w:val="00E065D5"/>
    <w:rsid w:val="00E06850"/>
    <w:rsid w:val="00E073A5"/>
    <w:rsid w:val="00E0745D"/>
    <w:rsid w:val="00E0746F"/>
    <w:rsid w:val="00E07784"/>
    <w:rsid w:val="00E102FB"/>
    <w:rsid w:val="00E10809"/>
    <w:rsid w:val="00E10A0D"/>
    <w:rsid w:val="00E110D6"/>
    <w:rsid w:val="00E111DA"/>
    <w:rsid w:val="00E116A6"/>
    <w:rsid w:val="00E11AD7"/>
    <w:rsid w:val="00E11F62"/>
    <w:rsid w:val="00E11FA6"/>
    <w:rsid w:val="00E121D1"/>
    <w:rsid w:val="00E1237C"/>
    <w:rsid w:val="00E12440"/>
    <w:rsid w:val="00E12AC1"/>
    <w:rsid w:val="00E12C9B"/>
    <w:rsid w:val="00E13068"/>
    <w:rsid w:val="00E13240"/>
    <w:rsid w:val="00E13485"/>
    <w:rsid w:val="00E13557"/>
    <w:rsid w:val="00E135F4"/>
    <w:rsid w:val="00E1368C"/>
    <w:rsid w:val="00E13A2F"/>
    <w:rsid w:val="00E13D83"/>
    <w:rsid w:val="00E13FBC"/>
    <w:rsid w:val="00E142D6"/>
    <w:rsid w:val="00E14810"/>
    <w:rsid w:val="00E14D96"/>
    <w:rsid w:val="00E14E7D"/>
    <w:rsid w:val="00E1522E"/>
    <w:rsid w:val="00E157BA"/>
    <w:rsid w:val="00E157F1"/>
    <w:rsid w:val="00E15BC2"/>
    <w:rsid w:val="00E16142"/>
    <w:rsid w:val="00E1676D"/>
    <w:rsid w:val="00E16A85"/>
    <w:rsid w:val="00E16D77"/>
    <w:rsid w:val="00E1708B"/>
    <w:rsid w:val="00E171D1"/>
    <w:rsid w:val="00E1755E"/>
    <w:rsid w:val="00E1792E"/>
    <w:rsid w:val="00E202CF"/>
    <w:rsid w:val="00E20AC1"/>
    <w:rsid w:val="00E20D44"/>
    <w:rsid w:val="00E21129"/>
    <w:rsid w:val="00E223CF"/>
    <w:rsid w:val="00E228F4"/>
    <w:rsid w:val="00E22C5B"/>
    <w:rsid w:val="00E22C63"/>
    <w:rsid w:val="00E23031"/>
    <w:rsid w:val="00E23152"/>
    <w:rsid w:val="00E23899"/>
    <w:rsid w:val="00E24366"/>
    <w:rsid w:val="00E24732"/>
    <w:rsid w:val="00E24B00"/>
    <w:rsid w:val="00E24FFB"/>
    <w:rsid w:val="00E251A1"/>
    <w:rsid w:val="00E25595"/>
    <w:rsid w:val="00E2569C"/>
    <w:rsid w:val="00E25769"/>
    <w:rsid w:val="00E262EA"/>
    <w:rsid w:val="00E269CB"/>
    <w:rsid w:val="00E26AE4"/>
    <w:rsid w:val="00E27019"/>
    <w:rsid w:val="00E27148"/>
    <w:rsid w:val="00E272C1"/>
    <w:rsid w:val="00E2776E"/>
    <w:rsid w:val="00E27CA6"/>
    <w:rsid w:val="00E27F20"/>
    <w:rsid w:val="00E303D1"/>
    <w:rsid w:val="00E3058E"/>
    <w:rsid w:val="00E30707"/>
    <w:rsid w:val="00E30B05"/>
    <w:rsid w:val="00E30D84"/>
    <w:rsid w:val="00E311BA"/>
    <w:rsid w:val="00E311C8"/>
    <w:rsid w:val="00E31870"/>
    <w:rsid w:val="00E318D2"/>
    <w:rsid w:val="00E32256"/>
    <w:rsid w:val="00E32C65"/>
    <w:rsid w:val="00E3308B"/>
    <w:rsid w:val="00E33568"/>
    <w:rsid w:val="00E33582"/>
    <w:rsid w:val="00E33B1D"/>
    <w:rsid w:val="00E33E2F"/>
    <w:rsid w:val="00E33EA8"/>
    <w:rsid w:val="00E34459"/>
    <w:rsid w:val="00E34509"/>
    <w:rsid w:val="00E3452A"/>
    <w:rsid w:val="00E34577"/>
    <w:rsid w:val="00E345C5"/>
    <w:rsid w:val="00E345CD"/>
    <w:rsid w:val="00E349A4"/>
    <w:rsid w:val="00E34B4B"/>
    <w:rsid w:val="00E34C88"/>
    <w:rsid w:val="00E34DE6"/>
    <w:rsid w:val="00E34E16"/>
    <w:rsid w:val="00E351F7"/>
    <w:rsid w:val="00E35521"/>
    <w:rsid w:val="00E35AE3"/>
    <w:rsid w:val="00E35B9B"/>
    <w:rsid w:val="00E360AF"/>
    <w:rsid w:val="00E36C06"/>
    <w:rsid w:val="00E3701A"/>
    <w:rsid w:val="00E37069"/>
    <w:rsid w:val="00E37733"/>
    <w:rsid w:val="00E37EB9"/>
    <w:rsid w:val="00E40039"/>
    <w:rsid w:val="00E40692"/>
    <w:rsid w:val="00E40699"/>
    <w:rsid w:val="00E4073B"/>
    <w:rsid w:val="00E409B5"/>
    <w:rsid w:val="00E40C41"/>
    <w:rsid w:val="00E40C77"/>
    <w:rsid w:val="00E40FD9"/>
    <w:rsid w:val="00E4124E"/>
    <w:rsid w:val="00E416BF"/>
    <w:rsid w:val="00E41E87"/>
    <w:rsid w:val="00E41FAA"/>
    <w:rsid w:val="00E4227B"/>
    <w:rsid w:val="00E42285"/>
    <w:rsid w:val="00E422F3"/>
    <w:rsid w:val="00E42CE5"/>
    <w:rsid w:val="00E431A5"/>
    <w:rsid w:val="00E433C9"/>
    <w:rsid w:val="00E433F6"/>
    <w:rsid w:val="00E4365F"/>
    <w:rsid w:val="00E43AEA"/>
    <w:rsid w:val="00E43AEE"/>
    <w:rsid w:val="00E446E9"/>
    <w:rsid w:val="00E452B2"/>
    <w:rsid w:val="00E45725"/>
    <w:rsid w:val="00E457FC"/>
    <w:rsid w:val="00E45B28"/>
    <w:rsid w:val="00E46D46"/>
    <w:rsid w:val="00E46EB9"/>
    <w:rsid w:val="00E470A0"/>
    <w:rsid w:val="00E473CF"/>
    <w:rsid w:val="00E47427"/>
    <w:rsid w:val="00E475FA"/>
    <w:rsid w:val="00E47F49"/>
    <w:rsid w:val="00E505FD"/>
    <w:rsid w:val="00E5060B"/>
    <w:rsid w:val="00E506D6"/>
    <w:rsid w:val="00E50DB6"/>
    <w:rsid w:val="00E5282E"/>
    <w:rsid w:val="00E52D7A"/>
    <w:rsid w:val="00E52F98"/>
    <w:rsid w:val="00E530B4"/>
    <w:rsid w:val="00E53691"/>
    <w:rsid w:val="00E5374C"/>
    <w:rsid w:val="00E53861"/>
    <w:rsid w:val="00E53FF3"/>
    <w:rsid w:val="00E5473D"/>
    <w:rsid w:val="00E552A1"/>
    <w:rsid w:val="00E556D0"/>
    <w:rsid w:val="00E55892"/>
    <w:rsid w:val="00E55FED"/>
    <w:rsid w:val="00E5613B"/>
    <w:rsid w:val="00E56294"/>
    <w:rsid w:val="00E565AF"/>
    <w:rsid w:val="00E56618"/>
    <w:rsid w:val="00E56C7B"/>
    <w:rsid w:val="00E57092"/>
    <w:rsid w:val="00E5734B"/>
    <w:rsid w:val="00E5747C"/>
    <w:rsid w:val="00E57FEE"/>
    <w:rsid w:val="00E606CA"/>
    <w:rsid w:val="00E60937"/>
    <w:rsid w:val="00E60AAC"/>
    <w:rsid w:val="00E60BC9"/>
    <w:rsid w:val="00E60CF3"/>
    <w:rsid w:val="00E612D8"/>
    <w:rsid w:val="00E615CD"/>
    <w:rsid w:val="00E618CF"/>
    <w:rsid w:val="00E618E3"/>
    <w:rsid w:val="00E620AF"/>
    <w:rsid w:val="00E620F6"/>
    <w:rsid w:val="00E6222D"/>
    <w:rsid w:val="00E62366"/>
    <w:rsid w:val="00E62415"/>
    <w:rsid w:val="00E62489"/>
    <w:rsid w:val="00E6281B"/>
    <w:rsid w:val="00E6291E"/>
    <w:rsid w:val="00E62E20"/>
    <w:rsid w:val="00E62E4A"/>
    <w:rsid w:val="00E62FE7"/>
    <w:rsid w:val="00E630D0"/>
    <w:rsid w:val="00E631A0"/>
    <w:rsid w:val="00E632B4"/>
    <w:rsid w:val="00E6362A"/>
    <w:rsid w:val="00E63F79"/>
    <w:rsid w:val="00E643FD"/>
    <w:rsid w:val="00E6461D"/>
    <w:rsid w:val="00E64AF8"/>
    <w:rsid w:val="00E64CD6"/>
    <w:rsid w:val="00E64D91"/>
    <w:rsid w:val="00E65024"/>
    <w:rsid w:val="00E6567F"/>
    <w:rsid w:val="00E65753"/>
    <w:rsid w:val="00E6582D"/>
    <w:rsid w:val="00E66946"/>
    <w:rsid w:val="00E66CF0"/>
    <w:rsid w:val="00E66FBD"/>
    <w:rsid w:val="00E6732D"/>
    <w:rsid w:val="00E675CE"/>
    <w:rsid w:val="00E67A0D"/>
    <w:rsid w:val="00E67B28"/>
    <w:rsid w:val="00E67BAE"/>
    <w:rsid w:val="00E67D75"/>
    <w:rsid w:val="00E67E65"/>
    <w:rsid w:val="00E70443"/>
    <w:rsid w:val="00E70BB0"/>
    <w:rsid w:val="00E70C7D"/>
    <w:rsid w:val="00E70D87"/>
    <w:rsid w:val="00E711C5"/>
    <w:rsid w:val="00E712FF"/>
    <w:rsid w:val="00E714A9"/>
    <w:rsid w:val="00E7175E"/>
    <w:rsid w:val="00E719CC"/>
    <w:rsid w:val="00E71AAA"/>
    <w:rsid w:val="00E71E82"/>
    <w:rsid w:val="00E71EFA"/>
    <w:rsid w:val="00E72BA7"/>
    <w:rsid w:val="00E73075"/>
    <w:rsid w:val="00E732C2"/>
    <w:rsid w:val="00E73393"/>
    <w:rsid w:val="00E73402"/>
    <w:rsid w:val="00E73990"/>
    <w:rsid w:val="00E73CE8"/>
    <w:rsid w:val="00E74237"/>
    <w:rsid w:val="00E743C4"/>
    <w:rsid w:val="00E745F1"/>
    <w:rsid w:val="00E74801"/>
    <w:rsid w:val="00E749E8"/>
    <w:rsid w:val="00E75579"/>
    <w:rsid w:val="00E75FDD"/>
    <w:rsid w:val="00E760FC"/>
    <w:rsid w:val="00E7625E"/>
    <w:rsid w:val="00E76A59"/>
    <w:rsid w:val="00E76C72"/>
    <w:rsid w:val="00E77891"/>
    <w:rsid w:val="00E8003E"/>
    <w:rsid w:val="00E804AE"/>
    <w:rsid w:val="00E80663"/>
    <w:rsid w:val="00E80699"/>
    <w:rsid w:val="00E80786"/>
    <w:rsid w:val="00E809E6"/>
    <w:rsid w:val="00E80BDA"/>
    <w:rsid w:val="00E80F93"/>
    <w:rsid w:val="00E80F99"/>
    <w:rsid w:val="00E81423"/>
    <w:rsid w:val="00E81682"/>
    <w:rsid w:val="00E816D5"/>
    <w:rsid w:val="00E81B2B"/>
    <w:rsid w:val="00E81BA6"/>
    <w:rsid w:val="00E825FE"/>
    <w:rsid w:val="00E826E2"/>
    <w:rsid w:val="00E82CE4"/>
    <w:rsid w:val="00E83826"/>
    <w:rsid w:val="00E83C3C"/>
    <w:rsid w:val="00E83F8B"/>
    <w:rsid w:val="00E847E8"/>
    <w:rsid w:val="00E8484C"/>
    <w:rsid w:val="00E84C52"/>
    <w:rsid w:val="00E84DAF"/>
    <w:rsid w:val="00E84E10"/>
    <w:rsid w:val="00E852BD"/>
    <w:rsid w:val="00E855E5"/>
    <w:rsid w:val="00E85A41"/>
    <w:rsid w:val="00E85E29"/>
    <w:rsid w:val="00E85F72"/>
    <w:rsid w:val="00E867E9"/>
    <w:rsid w:val="00E8778C"/>
    <w:rsid w:val="00E878CE"/>
    <w:rsid w:val="00E9007B"/>
    <w:rsid w:val="00E90136"/>
    <w:rsid w:val="00E90656"/>
    <w:rsid w:val="00E90DF6"/>
    <w:rsid w:val="00E917C9"/>
    <w:rsid w:val="00E9180A"/>
    <w:rsid w:val="00E91A6E"/>
    <w:rsid w:val="00E91B21"/>
    <w:rsid w:val="00E91EAE"/>
    <w:rsid w:val="00E92585"/>
    <w:rsid w:val="00E9364E"/>
    <w:rsid w:val="00E93F2B"/>
    <w:rsid w:val="00E94239"/>
    <w:rsid w:val="00E94E03"/>
    <w:rsid w:val="00E9519E"/>
    <w:rsid w:val="00E95E17"/>
    <w:rsid w:val="00E95E62"/>
    <w:rsid w:val="00E96270"/>
    <w:rsid w:val="00E96924"/>
    <w:rsid w:val="00E96D79"/>
    <w:rsid w:val="00E97051"/>
    <w:rsid w:val="00E974D7"/>
    <w:rsid w:val="00E9754B"/>
    <w:rsid w:val="00E97661"/>
    <w:rsid w:val="00E97742"/>
    <w:rsid w:val="00E97994"/>
    <w:rsid w:val="00E97B27"/>
    <w:rsid w:val="00E97B99"/>
    <w:rsid w:val="00E97E96"/>
    <w:rsid w:val="00E97E9D"/>
    <w:rsid w:val="00EA005F"/>
    <w:rsid w:val="00EA00E4"/>
    <w:rsid w:val="00EA011C"/>
    <w:rsid w:val="00EA063E"/>
    <w:rsid w:val="00EA06CD"/>
    <w:rsid w:val="00EA0936"/>
    <w:rsid w:val="00EA115F"/>
    <w:rsid w:val="00EA13A9"/>
    <w:rsid w:val="00EA1710"/>
    <w:rsid w:val="00EA184E"/>
    <w:rsid w:val="00EA18B5"/>
    <w:rsid w:val="00EA1C14"/>
    <w:rsid w:val="00EA1C51"/>
    <w:rsid w:val="00EA1F79"/>
    <w:rsid w:val="00EA21A1"/>
    <w:rsid w:val="00EA2560"/>
    <w:rsid w:val="00EA2D21"/>
    <w:rsid w:val="00EA2D5D"/>
    <w:rsid w:val="00EA3301"/>
    <w:rsid w:val="00EA3603"/>
    <w:rsid w:val="00EA3E2C"/>
    <w:rsid w:val="00EA4359"/>
    <w:rsid w:val="00EA45A3"/>
    <w:rsid w:val="00EA47EB"/>
    <w:rsid w:val="00EA4A55"/>
    <w:rsid w:val="00EA5383"/>
    <w:rsid w:val="00EA53A9"/>
    <w:rsid w:val="00EA5653"/>
    <w:rsid w:val="00EA56CA"/>
    <w:rsid w:val="00EA61EB"/>
    <w:rsid w:val="00EA6309"/>
    <w:rsid w:val="00EA64C9"/>
    <w:rsid w:val="00EA65F7"/>
    <w:rsid w:val="00EA6AA4"/>
    <w:rsid w:val="00EA6DAC"/>
    <w:rsid w:val="00EA6E19"/>
    <w:rsid w:val="00EA6FCF"/>
    <w:rsid w:val="00EA7204"/>
    <w:rsid w:val="00EA734B"/>
    <w:rsid w:val="00EA780C"/>
    <w:rsid w:val="00EA7DA1"/>
    <w:rsid w:val="00EA7F98"/>
    <w:rsid w:val="00EB00DA"/>
    <w:rsid w:val="00EB0325"/>
    <w:rsid w:val="00EB05F9"/>
    <w:rsid w:val="00EB158C"/>
    <w:rsid w:val="00EB15C4"/>
    <w:rsid w:val="00EB1954"/>
    <w:rsid w:val="00EB1BEF"/>
    <w:rsid w:val="00EB1D48"/>
    <w:rsid w:val="00EB2516"/>
    <w:rsid w:val="00EB273A"/>
    <w:rsid w:val="00EB2B21"/>
    <w:rsid w:val="00EB2C4B"/>
    <w:rsid w:val="00EB2E8B"/>
    <w:rsid w:val="00EB2F2C"/>
    <w:rsid w:val="00EB32A4"/>
    <w:rsid w:val="00EB32FD"/>
    <w:rsid w:val="00EB410D"/>
    <w:rsid w:val="00EB49E8"/>
    <w:rsid w:val="00EB4BA7"/>
    <w:rsid w:val="00EB4D0B"/>
    <w:rsid w:val="00EB4F32"/>
    <w:rsid w:val="00EB53AF"/>
    <w:rsid w:val="00EB54EE"/>
    <w:rsid w:val="00EB5BEE"/>
    <w:rsid w:val="00EB5C83"/>
    <w:rsid w:val="00EB622F"/>
    <w:rsid w:val="00EB62D3"/>
    <w:rsid w:val="00EB6450"/>
    <w:rsid w:val="00EB6A3F"/>
    <w:rsid w:val="00EB6FE1"/>
    <w:rsid w:val="00EB75C9"/>
    <w:rsid w:val="00EB7C9C"/>
    <w:rsid w:val="00EB7D0D"/>
    <w:rsid w:val="00EC0120"/>
    <w:rsid w:val="00EC02AE"/>
    <w:rsid w:val="00EC0468"/>
    <w:rsid w:val="00EC0AC2"/>
    <w:rsid w:val="00EC10C7"/>
    <w:rsid w:val="00EC1348"/>
    <w:rsid w:val="00EC1A87"/>
    <w:rsid w:val="00EC215D"/>
    <w:rsid w:val="00EC228F"/>
    <w:rsid w:val="00EC23EC"/>
    <w:rsid w:val="00EC29B7"/>
    <w:rsid w:val="00EC2D8B"/>
    <w:rsid w:val="00EC314C"/>
    <w:rsid w:val="00EC343C"/>
    <w:rsid w:val="00EC3443"/>
    <w:rsid w:val="00EC3475"/>
    <w:rsid w:val="00EC3912"/>
    <w:rsid w:val="00EC39B9"/>
    <w:rsid w:val="00EC3C6B"/>
    <w:rsid w:val="00EC3E8F"/>
    <w:rsid w:val="00EC40EC"/>
    <w:rsid w:val="00EC428F"/>
    <w:rsid w:val="00EC441F"/>
    <w:rsid w:val="00EC44A3"/>
    <w:rsid w:val="00EC495F"/>
    <w:rsid w:val="00EC5027"/>
    <w:rsid w:val="00EC53F6"/>
    <w:rsid w:val="00EC5634"/>
    <w:rsid w:val="00EC63FC"/>
    <w:rsid w:val="00EC6DFE"/>
    <w:rsid w:val="00EC6F5E"/>
    <w:rsid w:val="00EC7192"/>
    <w:rsid w:val="00EC72AE"/>
    <w:rsid w:val="00EC7796"/>
    <w:rsid w:val="00EC7C4F"/>
    <w:rsid w:val="00EC7E3B"/>
    <w:rsid w:val="00ED0180"/>
    <w:rsid w:val="00ED02F6"/>
    <w:rsid w:val="00ED03B1"/>
    <w:rsid w:val="00ED0811"/>
    <w:rsid w:val="00ED0DFA"/>
    <w:rsid w:val="00ED14A0"/>
    <w:rsid w:val="00ED16FC"/>
    <w:rsid w:val="00ED2199"/>
    <w:rsid w:val="00ED243F"/>
    <w:rsid w:val="00ED2505"/>
    <w:rsid w:val="00ED25A0"/>
    <w:rsid w:val="00ED25E0"/>
    <w:rsid w:val="00ED2EB2"/>
    <w:rsid w:val="00ED2EDF"/>
    <w:rsid w:val="00ED2EED"/>
    <w:rsid w:val="00ED3083"/>
    <w:rsid w:val="00ED3325"/>
    <w:rsid w:val="00ED39E3"/>
    <w:rsid w:val="00ED3E58"/>
    <w:rsid w:val="00ED446D"/>
    <w:rsid w:val="00ED5028"/>
    <w:rsid w:val="00ED52E2"/>
    <w:rsid w:val="00ED530C"/>
    <w:rsid w:val="00ED5E81"/>
    <w:rsid w:val="00ED65A5"/>
    <w:rsid w:val="00ED65D6"/>
    <w:rsid w:val="00ED6AA6"/>
    <w:rsid w:val="00ED727F"/>
    <w:rsid w:val="00ED7311"/>
    <w:rsid w:val="00ED755F"/>
    <w:rsid w:val="00ED7D29"/>
    <w:rsid w:val="00EE0486"/>
    <w:rsid w:val="00EE0AFF"/>
    <w:rsid w:val="00EE0D08"/>
    <w:rsid w:val="00EE0D4A"/>
    <w:rsid w:val="00EE0F1C"/>
    <w:rsid w:val="00EE0F49"/>
    <w:rsid w:val="00EE1664"/>
    <w:rsid w:val="00EE1B06"/>
    <w:rsid w:val="00EE2213"/>
    <w:rsid w:val="00EE2B56"/>
    <w:rsid w:val="00EE2DEB"/>
    <w:rsid w:val="00EE3304"/>
    <w:rsid w:val="00EE39E2"/>
    <w:rsid w:val="00EE3EE6"/>
    <w:rsid w:val="00EE45B9"/>
    <w:rsid w:val="00EE4BF2"/>
    <w:rsid w:val="00EE4C05"/>
    <w:rsid w:val="00EE5141"/>
    <w:rsid w:val="00EE643C"/>
    <w:rsid w:val="00EE6A9A"/>
    <w:rsid w:val="00EE6F51"/>
    <w:rsid w:val="00EE7560"/>
    <w:rsid w:val="00EE7578"/>
    <w:rsid w:val="00EE75B6"/>
    <w:rsid w:val="00EE7FAD"/>
    <w:rsid w:val="00EF033A"/>
    <w:rsid w:val="00EF2235"/>
    <w:rsid w:val="00EF306C"/>
    <w:rsid w:val="00EF39A9"/>
    <w:rsid w:val="00EF3D73"/>
    <w:rsid w:val="00EF4355"/>
    <w:rsid w:val="00EF46EA"/>
    <w:rsid w:val="00EF482F"/>
    <w:rsid w:val="00EF49CD"/>
    <w:rsid w:val="00EF4EF1"/>
    <w:rsid w:val="00EF53D8"/>
    <w:rsid w:val="00EF5418"/>
    <w:rsid w:val="00EF5ADD"/>
    <w:rsid w:val="00EF5B93"/>
    <w:rsid w:val="00EF5D9C"/>
    <w:rsid w:val="00EF5E3E"/>
    <w:rsid w:val="00EF60DA"/>
    <w:rsid w:val="00EF6174"/>
    <w:rsid w:val="00EF627A"/>
    <w:rsid w:val="00EF631E"/>
    <w:rsid w:val="00EF647B"/>
    <w:rsid w:val="00EF671B"/>
    <w:rsid w:val="00EF6D64"/>
    <w:rsid w:val="00EF7169"/>
    <w:rsid w:val="00EF729F"/>
    <w:rsid w:val="00EF792D"/>
    <w:rsid w:val="00EF7A81"/>
    <w:rsid w:val="00EF7D75"/>
    <w:rsid w:val="00EF7E2C"/>
    <w:rsid w:val="00F00831"/>
    <w:rsid w:val="00F008E0"/>
    <w:rsid w:val="00F00D09"/>
    <w:rsid w:val="00F00DDB"/>
    <w:rsid w:val="00F01182"/>
    <w:rsid w:val="00F01844"/>
    <w:rsid w:val="00F02965"/>
    <w:rsid w:val="00F02C0D"/>
    <w:rsid w:val="00F02CE6"/>
    <w:rsid w:val="00F037D3"/>
    <w:rsid w:val="00F03B7A"/>
    <w:rsid w:val="00F03C72"/>
    <w:rsid w:val="00F041F6"/>
    <w:rsid w:val="00F04333"/>
    <w:rsid w:val="00F04336"/>
    <w:rsid w:val="00F048CB"/>
    <w:rsid w:val="00F04960"/>
    <w:rsid w:val="00F04995"/>
    <w:rsid w:val="00F04D90"/>
    <w:rsid w:val="00F04DFB"/>
    <w:rsid w:val="00F0509A"/>
    <w:rsid w:val="00F05228"/>
    <w:rsid w:val="00F053D0"/>
    <w:rsid w:val="00F05505"/>
    <w:rsid w:val="00F05825"/>
    <w:rsid w:val="00F05882"/>
    <w:rsid w:val="00F05F09"/>
    <w:rsid w:val="00F06394"/>
    <w:rsid w:val="00F064D5"/>
    <w:rsid w:val="00F06873"/>
    <w:rsid w:val="00F06B06"/>
    <w:rsid w:val="00F06C1D"/>
    <w:rsid w:val="00F07D1F"/>
    <w:rsid w:val="00F104EA"/>
    <w:rsid w:val="00F105AD"/>
    <w:rsid w:val="00F10880"/>
    <w:rsid w:val="00F108D2"/>
    <w:rsid w:val="00F1092A"/>
    <w:rsid w:val="00F10A35"/>
    <w:rsid w:val="00F10D1A"/>
    <w:rsid w:val="00F10DCA"/>
    <w:rsid w:val="00F115A6"/>
    <w:rsid w:val="00F11803"/>
    <w:rsid w:val="00F11EE3"/>
    <w:rsid w:val="00F12380"/>
    <w:rsid w:val="00F13204"/>
    <w:rsid w:val="00F1426A"/>
    <w:rsid w:val="00F14931"/>
    <w:rsid w:val="00F1499D"/>
    <w:rsid w:val="00F151EE"/>
    <w:rsid w:val="00F153DD"/>
    <w:rsid w:val="00F15686"/>
    <w:rsid w:val="00F157E9"/>
    <w:rsid w:val="00F15E1E"/>
    <w:rsid w:val="00F15F52"/>
    <w:rsid w:val="00F160B2"/>
    <w:rsid w:val="00F169A5"/>
    <w:rsid w:val="00F1708D"/>
    <w:rsid w:val="00F1777E"/>
    <w:rsid w:val="00F17991"/>
    <w:rsid w:val="00F17E6B"/>
    <w:rsid w:val="00F17EAB"/>
    <w:rsid w:val="00F17F42"/>
    <w:rsid w:val="00F201DD"/>
    <w:rsid w:val="00F20336"/>
    <w:rsid w:val="00F20BBC"/>
    <w:rsid w:val="00F21761"/>
    <w:rsid w:val="00F218C9"/>
    <w:rsid w:val="00F21E56"/>
    <w:rsid w:val="00F22081"/>
    <w:rsid w:val="00F22595"/>
    <w:rsid w:val="00F22A9D"/>
    <w:rsid w:val="00F22DC6"/>
    <w:rsid w:val="00F231CC"/>
    <w:rsid w:val="00F23620"/>
    <w:rsid w:val="00F23AD6"/>
    <w:rsid w:val="00F23D70"/>
    <w:rsid w:val="00F24001"/>
    <w:rsid w:val="00F24693"/>
    <w:rsid w:val="00F24C3A"/>
    <w:rsid w:val="00F24DCC"/>
    <w:rsid w:val="00F255CE"/>
    <w:rsid w:val="00F266BC"/>
    <w:rsid w:val="00F26EA8"/>
    <w:rsid w:val="00F26F34"/>
    <w:rsid w:val="00F26FA9"/>
    <w:rsid w:val="00F26FF8"/>
    <w:rsid w:val="00F2742D"/>
    <w:rsid w:val="00F27511"/>
    <w:rsid w:val="00F27515"/>
    <w:rsid w:val="00F300AD"/>
    <w:rsid w:val="00F3020D"/>
    <w:rsid w:val="00F30663"/>
    <w:rsid w:val="00F309A6"/>
    <w:rsid w:val="00F309A8"/>
    <w:rsid w:val="00F30D5E"/>
    <w:rsid w:val="00F31B4D"/>
    <w:rsid w:val="00F31E75"/>
    <w:rsid w:val="00F32080"/>
    <w:rsid w:val="00F322CA"/>
    <w:rsid w:val="00F32EF7"/>
    <w:rsid w:val="00F331AE"/>
    <w:rsid w:val="00F336A9"/>
    <w:rsid w:val="00F33776"/>
    <w:rsid w:val="00F33A91"/>
    <w:rsid w:val="00F33C80"/>
    <w:rsid w:val="00F34415"/>
    <w:rsid w:val="00F34A30"/>
    <w:rsid w:val="00F34C3A"/>
    <w:rsid w:val="00F35472"/>
    <w:rsid w:val="00F36AB1"/>
    <w:rsid w:val="00F371F1"/>
    <w:rsid w:val="00F37D35"/>
    <w:rsid w:val="00F40005"/>
    <w:rsid w:val="00F405FD"/>
    <w:rsid w:val="00F406EE"/>
    <w:rsid w:val="00F408D2"/>
    <w:rsid w:val="00F41728"/>
    <w:rsid w:val="00F4183A"/>
    <w:rsid w:val="00F41B58"/>
    <w:rsid w:val="00F42029"/>
    <w:rsid w:val="00F422AA"/>
    <w:rsid w:val="00F4232C"/>
    <w:rsid w:val="00F423CC"/>
    <w:rsid w:val="00F42851"/>
    <w:rsid w:val="00F42DEB"/>
    <w:rsid w:val="00F4341F"/>
    <w:rsid w:val="00F438B3"/>
    <w:rsid w:val="00F439D0"/>
    <w:rsid w:val="00F43EE7"/>
    <w:rsid w:val="00F44275"/>
    <w:rsid w:val="00F44298"/>
    <w:rsid w:val="00F442C8"/>
    <w:rsid w:val="00F4438D"/>
    <w:rsid w:val="00F44F18"/>
    <w:rsid w:val="00F45006"/>
    <w:rsid w:val="00F456AE"/>
    <w:rsid w:val="00F456DF"/>
    <w:rsid w:val="00F45E76"/>
    <w:rsid w:val="00F46021"/>
    <w:rsid w:val="00F46466"/>
    <w:rsid w:val="00F46AFD"/>
    <w:rsid w:val="00F470A8"/>
    <w:rsid w:val="00F471D9"/>
    <w:rsid w:val="00F47586"/>
    <w:rsid w:val="00F475C6"/>
    <w:rsid w:val="00F4779E"/>
    <w:rsid w:val="00F477DA"/>
    <w:rsid w:val="00F4784D"/>
    <w:rsid w:val="00F47931"/>
    <w:rsid w:val="00F47A33"/>
    <w:rsid w:val="00F47EB7"/>
    <w:rsid w:val="00F47FBF"/>
    <w:rsid w:val="00F5029C"/>
    <w:rsid w:val="00F51285"/>
    <w:rsid w:val="00F512A0"/>
    <w:rsid w:val="00F514AD"/>
    <w:rsid w:val="00F51978"/>
    <w:rsid w:val="00F520BB"/>
    <w:rsid w:val="00F52206"/>
    <w:rsid w:val="00F52F45"/>
    <w:rsid w:val="00F537B7"/>
    <w:rsid w:val="00F53C2E"/>
    <w:rsid w:val="00F53DAD"/>
    <w:rsid w:val="00F53E56"/>
    <w:rsid w:val="00F53EC2"/>
    <w:rsid w:val="00F54294"/>
    <w:rsid w:val="00F54436"/>
    <w:rsid w:val="00F552C6"/>
    <w:rsid w:val="00F55658"/>
    <w:rsid w:val="00F55C89"/>
    <w:rsid w:val="00F55DB1"/>
    <w:rsid w:val="00F55EB6"/>
    <w:rsid w:val="00F55FE1"/>
    <w:rsid w:val="00F56189"/>
    <w:rsid w:val="00F568EF"/>
    <w:rsid w:val="00F56F08"/>
    <w:rsid w:val="00F56FAD"/>
    <w:rsid w:val="00F56FD5"/>
    <w:rsid w:val="00F570B3"/>
    <w:rsid w:val="00F57209"/>
    <w:rsid w:val="00F575A4"/>
    <w:rsid w:val="00F575DD"/>
    <w:rsid w:val="00F57691"/>
    <w:rsid w:val="00F5775C"/>
    <w:rsid w:val="00F5779A"/>
    <w:rsid w:val="00F6087B"/>
    <w:rsid w:val="00F60D3B"/>
    <w:rsid w:val="00F61683"/>
    <w:rsid w:val="00F617C2"/>
    <w:rsid w:val="00F61AB9"/>
    <w:rsid w:val="00F6209E"/>
    <w:rsid w:val="00F62689"/>
    <w:rsid w:val="00F62859"/>
    <w:rsid w:val="00F629D9"/>
    <w:rsid w:val="00F63187"/>
    <w:rsid w:val="00F632C0"/>
    <w:rsid w:val="00F64936"/>
    <w:rsid w:val="00F64AC8"/>
    <w:rsid w:val="00F65275"/>
    <w:rsid w:val="00F654E0"/>
    <w:rsid w:val="00F656D2"/>
    <w:rsid w:val="00F6571F"/>
    <w:rsid w:val="00F65DE4"/>
    <w:rsid w:val="00F660C4"/>
    <w:rsid w:val="00F6656E"/>
    <w:rsid w:val="00F66D83"/>
    <w:rsid w:val="00F67047"/>
    <w:rsid w:val="00F67368"/>
    <w:rsid w:val="00F70613"/>
    <w:rsid w:val="00F70BED"/>
    <w:rsid w:val="00F70EC6"/>
    <w:rsid w:val="00F71CCD"/>
    <w:rsid w:val="00F7253A"/>
    <w:rsid w:val="00F725BF"/>
    <w:rsid w:val="00F72655"/>
    <w:rsid w:val="00F72FB3"/>
    <w:rsid w:val="00F7387B"/>
    <w:rsid w:val="00F73C1C"/>
    <w:rsid w:val="00F73C70"/>
    <w:rsid w:val="00F73FFC"/>
    <w:rsid w:val="00F7481C"/>
    <w:rsid w:val="00F752A0"/>
    <w:rsid w:val="00F753BA"/>
    <w:rsid w:val="00F75820"/>
    <w:rsid w:val="00F759A8"/>
    <w:rsid w:val="00F761F2"/>
    <w:rsid w:val="00F7621F"/>
    <w:rsid w:val="00F76789"/>
    <w:rsid w:val="00F7687B"/>
    <w:rsid w:val="00F769BB"/>
    <w:rsid w:val="00F76A5A"/>
    <w:rsid w:val="00F76D75"/>
    <w:rsid w:val="00F77166"/>
    <w:rsid w:val="00F77321"/>
    <w:rsid w:val="00F777B9"/>
    <w:rsid w:val="00F77A4B"/>
    <w:rsid w:val="00F77AB2"/>
    <w:rsid w:val="00F77B71"/>
    <w:rsid w:val="00F77C2E"/>
    <w:rsid w:val="00F77F92"/>
    <w:rsid w:val="00F8059F"/>
    <w:rsid w:val="00F80798"/>
    <w:rsid w:val="00F80A33"/>
    <w:rsid w:val="00F80EE2"/>
    <w:rsid w:val="00F81037"/>
    <w:rsid w:val="00F811B0"/>
    <w:rsid w:val="00F811D4"/>
    <w:rsid w:val="00F81372"/>
    <w:rsid w:val="00F81867"/>
    <w:rsid w:val="00F82058"/>
    <w:rsid w:val="00F826CE"/>
    <w:rsid w:val="00F82B12"/>
    <w:rsid w:val="00F83104"/>
    <w:rsid w:val="00F83384"/>
    <w:rsid w:val="00F837A9"/>
    <w:rsid w:val="00F83CEA"/>
    <w:rsid w:val="00F842D1"/>
    <w:rsid w:val="00F8430F"/>
    <w:rsid w:val="00F84EBF"/>
    <w:rsid w:val="00F851B1"/>
    <w:rsid w:val="00F8594E"/>
    <w:rsid w:val="00F859E3"/>
    <w:rsid w:val="00F85DAB"/>
    <w:rsid w:val="00F85E74"/>
    <w:rsid w:val="00F85E88"/>
    <w:rsid w:val="00F86538"/>
    <w:rsid w:val="00F86781"/>
    <w:rsid w:val="00F86A48"/>
    <w:rsid w:val="00F875DF"/>
    <w:rsid w:val="00F87995"/>
    <w:rsid w:val="00F87B1E"/>
    <w:rsid w:val="00F90553"/>
    <w:rsid w:val="00F907B7"/>
    <w:rsid w:val="00F90B39"/>
    <w:rsid w:val="00F90FA2"/>
    <w:rsid w:val="00F913A2"/>
    <w:rsid w:val="00F91C36"/>
    <w:rsid w:val="00F92942"/>
    <w:rsid w:val="00F929F5"/>
    <w:rsid w:val="00F92C0D"/>
    <w:rsid w:val="00F92D3E"/>
    <w:rsid w:val="00F93040"/>
    <w:rsid w:val="00F93328"/>
    <w:rsid w:val="00F93777"/>
    <w:rsid w:val="00F9387C"/>
    <w:rsid w:val="00F93C4D"/>
    <w:rsid w:val="00F945E1"/>
    <w:rsid w:val="00F94657"/>
    <w:rsid w:val="00F9494E"/>
    <w:rsid w:val="00F94AC3"/>
    <w:rsid w:val="00F94C91"/>
    <w:rsid w:val="00F95476"/>
    <w:rsid w:val="00F95B4E"/>
    <w:rsid w:val="00F95E0C"/>
    <w:rsid w:val="00F9686E"/>
    <w:rsid w:val="00F96AAD"/>
    <w:rsid w:val="00F96C53"/>
    <w:rsid w:val="00F96F85"/>
    <w:rsid w:val="00F9715F"/>
    <w:rsid w:val="00F9727D"/>
    <w:rsid w:val="00F973AA"/>
    <w:rsid w:val="00F97A11"/>
    <w:rsid w:val="00F97C9A"/>
    <w:rsid w:val="00F97D39"/>
    <w:rsid w:val="00F97D69"/>
    <w:rsid w:val="00FA046F"/>
    <w:rsid w:val="00FA0478"/>
    <w:rsid w:val="00FA0740"/>
    <w:rsid w:val="00FA0B43"/>
    <w:rsid w:val="00FA1308"/>
    <w:rsid w:val="00FA13C4"/>
    <w:rsid w:val="00FA13EC"/>
    <w:rsid w:val="00FA184C"/>
    <w:rsid w:val="00FA1CB4"/>
    <w:rsid w:val="00FA1CDD"/>
    <w:rsid w:val="00FA2045"/>
    <w:rsid w:val="00FA24E7"/>
    <w:rsid w:val="00FA2731"/>
    <w:rsid w:val="00FA2E4A"/>
    <w:rsid w:val="00FA2ED3"/>
    <w:rsid w:val="00FA304A"/>
    <w:rsid w:val="00FA37C8"/>
    <w:rsid w:val="00FA3B05"/>
    <w:rsid w:val="00FA43FB"/>
    <w:rsid w:val="00FA450D"/>
    <w:rsid w:val="00FA4525"/>
    <w:rsid w:val="00FA46BD"/>
    <w:rsid w:val="00FA4D92"/>
    <w:rsid w:val="00FA4D99"/>
    <w:rsid w:val="00FA4FAD"/>
    <w:rsid w:val="00FA5825"/>
    <w:rsid w:val="00FA5E3B"/>
    <w:rsid w:val="00FA64C9"/>
    <w:rsid w:val="00FA6670"/>
    <w:rsid w:val="00FA6A0D"/>
    <w:rsid w:val="00FA6A5B"/>
    <w:rsid w:val="00FA7351"/>
    <w:rsid w:val="00FA76B4"/>
    <w:rsid w:val="00FA7C26"/>
    <w:rsid w:val="00FA7F9C"/>
    <w:rsid w:val="00FB00B4"/>
    <w:rsid w:val="00FB0255"/>
    <w:rsid w:val="00FB0381"/>
    <w:rsid w:val="00FB064A"/>
    <w:rsid w:val="00FB0EB4"/>
    <w:rsid w:val="00FB1067"/>
    <w:rsid w:val="00FB1255"/>
    <w:rsid w:val="00FB14BF"/>
    <w:rsid w:val="00FB15BA"/>
    <w:rsid w:val="00FB1640"/>
    <w:rsid w:val="00FB16AE"/>
    <w:rsid w:val="00FB174D"/>
    <w:rsid w:val="00FB1949"/>
    <w:rsid w:val="00FB1A89"/>
    <w:rsid w:val="00FB2440"/>
    <w:rsid w:val="00FB2849"/>
    <w:rsid w:val="00FB3847"/>
    <w:rsid w:val="00FB38E8"/>
    <w:rsid w:val="00FB466C"/>
    <w:rsid w:val="00FB4F3C"/>
    <w:rsid w:val="00FB4FD9"/>
    <w:rsid w:val="00FB54DC"/>
    <w:rsid w:val="00FB57E6"/>
    <w:rsid w:val="00FB5862"/>
    <w:rsid w:val="00FB5B09"/>
    <w:rsid w:val="00FB5EBB"/>
    <w:rsid w:val="00FB6A7F"/>
    <w:rsid w:val="00FB72A7"/>
    <w:rsid w:val="00FB797C"/>
    <w:rsid w:val="00FB7C21"/>
    <w:rsid w:val="00FC08B5"/>
    <w:rsid w:val="00FC09F8"/>
    <w:rsid w:val="00FC1301"/>
    <w:rsid w:val="00FC135A"/>
    <w:rsid w:val="00FC140C"/>
    <w:rsid w:val="00FC27AE"/>
    <w:rsid w:val="00FC2BA7"/>
    <w:rsid w:val="00FC336A"/>
    <w:rsid w:val="00FC337A"/>
    <w:rsid w:val="00FC36BC"/>
    <w:rsid w:val="00FC38F0"/>
    <w:rsid w:val="00FC3959"/>
    <w:rsid w:val="00FC3D19"/>
    <w:rsid w:val="00FC42D9"/>
    <w:rsid w:val="00FC4334"/>
    <w:rsid w:val="00FC435D"/>
    <w:rsid w:val="00FC459A"/>
    <w:rsid w:val="00FC4653"/>
    <w:rsid w:val="00FC47C0"/>
    <w:rsid w:val="00FC4945"/>
    <w:rsid w:val="00FC4AB9"/>
    <w:rsid w:val="00FC550E"/>
    <w:rsid w:val="00FC5795"/>
    <w:rsid w:val="00FC5CC3"/>
    <w:rsid w:val="00FC5E3F"/>
    <w:rsid w:val="00FC60DF"/>
    <w:rsid w:val="00FC6311"/>
    <w:rsid w:val="00FC6501"/>
    <w:rsid w:val="00FC69BF"/>
    <w:rsid w:val="00FC720C"/>
    <w:rsid w:val="00FC7673"/>
    <w:rsid w:val="00FC7B4A"/>
    <w:rsid w:val="00FC7CDD"/>
    <w:rsid w:val="00FD08D4"/>
    <w:rsid w:val="00FD092A"/>
    <w:rsid w:val="00FD10FA"/>
    <w:rsid w:val="00FD1FAB"/>
    <w:rsid w:val="00FD20A4"/>
    <w:rsid w:val="00FD26CF"/>
    <w:rsid w:val="00FD2B1E"/>
    <w:rsid w:val="00FD31D6"/>
    <w:rsid w:val="00FD3634"/>
    <w:rsid w:val="00FD36AB"/>
    <w:rsid w:val="00FD3836"/>
    <w:rsid w:val="00FD3B93"/>
    <w:rsid w:val="00FD3DDE"/>
    <w:rsid w:val="00FD3EE7"/>
    <w:rsid w:val="00FD467D"/>
    <w:rsid w:val="00FD4A04"/>
    <w:rsid w:val="00FD4B21"/>
    <w:rsid w:val="00FD506F"/>
    <w:rsid w:val="00FD5175"/>
    <w:rsid w:val="00FD574A"/>
    <w:rsid w:val="00FD5790"/>
    <w:rsid w:val="00FD603C"/>
    <w:rsid w:val="00FD6B7D"/>
    <w:rsid w:val="00FD6D36"/>
    <w:rsid w:val="00FD6F5C"/>
    <w:rsid w:val="00FD758F"/>
    <w:rsid w:val="00FD759C"/>
    <w:rsid w:val="00FD76FC"/>
    <w:rsid w:val="00FD7BBE"/>
    <w:rsid w:val="00FD7D46"/>
    <w:rsid w:val="00FD7DAE"/>
    <w:rsid w:val="00FD7F93"/>
    <w:rsid w:val="00FE0252"/>
    <w:rsid w:val="00FE0772"/>
    <w:rsid w:val="00FE0CF1"/>
    <w:rsid w:val="00FE0DF0"/>
    <w:rsid w:val="00FE17D5"/>
    <w:rsid w:val="00FE199B"/>
    <w:rsid w:val="00FE1A19"/>
    <w:rsid w:val="00FE2505"/>
    <w:rsid w:val="00FE2639"/>
    <w:rsid w:val="00FE2980"/>
    <w:rsid w:val="00FE3461"/>
    <w:rsid w:val="00FE36A9"/>
    <w:rsid w:val="00FE3883"/>
    <w:rsid w:val="00FE3943"/>
    <w:rsid w:val="00FE3C38"/>
    <w:rsid w:val="00FE3F82"/>
    <w:rsid w:val="00FE4427"/>
    <w:rsid w:val="00FE4559"/>
    <w:rsid w:val="00FE4567"/>
    <w:rsid w:val="00FE4BC6"/>
    <w:rsid w:val="00FE53F2"/>
    <w:rsid w:val="00FE5BB8"/>
    <w:rsid w:val="00FE5CF6"/>
    <w:rsid w:val="00FE6256"/>
    <w:rsid w:val="00FE6508"/>
    <w:rsid w:val="00FE6925"/>
    <w:rsid w:val="00FE6EC0"/>
    <w:rsid w:val="00FE7282"/>
    <w:rsid w:val="00FE7D56"/>
    <w:rsid w:val="00FE7D79"/>
    <w:rsid w:val="00FF000D"/>
    <w:rsid w:val="00FF0126"/>
    <w:rsid w:val="00FF0C28"/>
    <w:rsid w:val="00FF0E88"/>
    <w:rsid w:val="00FF186D"/>
    <w:rsid w:val="00FF1D8B"/>
    <w:rsid w:val="00FF25C3"/>
    <w:rsid w:val="00FF267C"/>
    <w:rsid w:val="00FF369A"/>
    <w:rsid w:val="00FF36F9"/>
    <w:rsid w:val="00FF3B93"/>
    <w:rsid w:val="00FF3D72"/>
    <w:rsid w:val="00FF3F06"/>
    <w:rsid w:val="00FF4044"/>
    <w:rsid w:val="00FF4290"/>
    <w:rsid w:val="00FF455D"/>
    <w:rsid w:val="00FF5D3A"/>
    <w:rsid w:val="00FF6ABF"/>
    <w:rsid w:val="00FF7288"/>
    <w:rsid w:val="00FF7712"/>
    <w:rsid w:val="00FF795D"/>
    <w:rsid w:val="00FF7AFA"/>
    <w:rsid w:val="00FF7E8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v:shadow on="t" offset="-2pt,-2pt" offset2="-8pt,-8pt"/>
    </o:shapedefaults>
    <o:shapelayout v:ext="edit">
      <o:idmap v:ext="edit" data="2"/>
    </o:shapelayout>
  </w:shapeDefaults>
  <w:decimalSymbol w:val="."/>
  <w:listSeparator w:val=","/>
  <w14:docId w14:val="20C8AA9F"/>
  <w15:docId w15:val="{DDFAB089-3A15-46AF-B205-BCB37EB5D1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9B199E"/>
    <w:pPr>
      <w:bidi/>
      <w:spacing w:after="200" w:line="276" w:lineRule="auto"/>
    </w:pPr>
    <w:rPr>
      <w:rFonts w:ascii="Calibri" w:eastAsia="Calibri" w:hAnsi="Calibri" w:cs="Arial"/>
      <w:sz w:val="22"/>
      <w:szCs w:val="22"/>
    </w:rPr>
  </w:style>
  <w:style w:type="paragraph" w:styleId="10">
    <w:name w:val="heading 1"/>
    <w:basedOn w:val="a2"/>
    <w:next w:val="a2"/>
    <w:link w:val="11"/>
    <w:uiPriority w:val="9"/>
    <w:qFormat/>
    <w:rsid w:val="009D0CEE"/>
    <w:pPr>
      <w:keepNext/>
      <w:spacing w:before="80" w:after="120" w:line="360" w:lineRule="exact"/>
      <w:jc w:val="center"/>
      <w:outlineLvl w:val="0"/>
    </w:pPr>
    <w:rPr>
      <w:rFonts w:ascii="Times New Roman" w:eastAsia="Times New Roman" w:hAnsi="Times New Roman" w:cs="David"/>
      <w:b/>
      <w:bCs/>
      <w:sz w:val="34"/>
      <w:szCs w:val="32"/>
      <w:lang w:eastAsia="he-IL"/>
    </w:rPr>
  </w:style>
  <w:style w:type="paragraph" w:styleId="21">
    <w:name w:val="heading 2"/>
    <w:basedOn w:val="a2"/>
    <w:next w:val="a2"/>
    <w:link w:val="22"/>
    <w:uiPriority w:val="9"/>
    <w:unhideWhenUsed/>
    <w:qFormat/>
    <w:rsid w:val="00FF771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2"/>
    <w:next w:val="a2"/>
    <w:link w:val="32"/>
    <w:uiPriority w:val="9"/>
    <w:unhideWhenUsed/>
    <w:qFormat/>
    <w:rsid w:val="007E1ABA"/>
    <w:pPr>
      <w:keepNext/>
      <w:keepLines/>
      <w:spacing w:before="40" w:after="0"/>
      <w:outlineLvl w:val="2"/>
    </w:pPr>
    <w:rPr>
      <w:rFonts w:ascii="Calibri Light" w:eastAsia="Times New Roman" w:hAnsi="Calibri Light" w:cs="Times New Roman"/>
      <w:color w:val="1F4E79"/>
      <w:sz w:val="24"/>
      <w:szCs w:val="24"/>
    </w:rPr>
  </w:style>
  <w:style w:type="paragraph" w:styleId="41">
    <w:name w:val="heading 4"/>
    <w:basedOn w:val="a2"/>
    <w:next w:val="a2"/>
    <w:link w:val="42"/>
    <w:uiPriority w:val="9"/>
    <w:unhideWhenUsed/>
    <w:qFormat/>
    <w:rsid w:val="007E1ABA"/>
    <w:pPr>
      <w:keepNext/>
      <w:keepLines/>
      <w:spacing w:before="40" w:after="0"/>
      <w:outlineLvl w:val="3"/>
    </w:pPr>
    <w:rPr>
      <w:rFonts w:ascii="Calibri Light" w:eastAsia="Times New Roman" w:hAnsi="Calibri Light" w:cs="Times New Roman"/>
      <w:i/>
      <w:iCs/>
      <w:color w:val="2E74B5"/>
    </w:rPr>
  </w:style>
  <w:style w:type="paragraph" w:styleId="51">
    <w:name w:val="heading 5"/>
    <w:basedOn w:val="a2"/>
    <w:next w:val="a2"/>
    <w:link w:val="52"/>
    <w:uiPriority w:val="9"/>
    <w:unhideWhenUsed/>
    <w:qFormat/>
    <w:rsid w:val="007E1ABA"/>
    <w:pPr>
      <w:keepNext/>
      <w:keepLines/>
      <w:spacing w:before="40" w:after="0"/>
      <w:outlineLvl w:val="4"/>
    </w:pPr>
    <w:rPr>
      <w:rFonts w:ascii="Calibri Light" w:eastAsia="Times New Roman" w:hAnsi="Calibri Light" w:cs="Times New Roman"/>
      <w:color w:val="2E74B5"/>
    </w:rPr>
  </w:style>
  <w:style w:type="paragraph" w:styleId="6">
    <w:name w:val="heading 6"/>
    <w:basedOn w:val="a2"/>
    <w:next w:val="a2"/>
    <w:link w:val="60"/>
    <w:uiPriority w:val="9"/>
    <w:unhideWhenUsed/>
    <w:qFormat/>
    <w:rsid w:val="007E1ABA"/>
    <w:pPr>
      <w:keepNext/>
      <w:keepLines/>
      <w:spacing w:before="40" w:after="0"/>
      <w:outlineLvl w:val="5"/>
    </w:pPr>
    <w:rPr>
      <w:rFonts w:ascii="Calibri Light" w:eastAsia="Times New Roman" w:hAnsi="Calibri Light" w:cs="Times New Roman"/>
      <w:color w:val="1F4E79"/>
    </w:rPr>
  </w:style>
  <w:style w:type="paragraph" w:styleId="7">
    <w:name w:val="heading 7"/>
    <w:basedOn w:val="a2"/>
    <w:next w:val="a2"/>
    <w:link w:val="70"/>
    <w:uiPriority w:val="9"/>
    <w:unhideWhenUsed/>
    <w:qFormat/>
    <w:rsid w:val="007E1ABA"/>
    <w:pPr>
      <w:keepNext/>
      <w:keepLines/>
      <w:spacing w:before="40" w:after="0"/>
      <w:outlineLvl w:val="6"/>
    </w:pPr>
    <w:rPr>
      <w:rFonts w:ascii="Calibri Light" w:eastAsia="Times New Roman" w:hAnsi="Calibri Light" w:cs="Times New Roman"/>
      <w:i/>
      <w:iCs/>
      <w:color w:val="1F4E79"/>
    </w:rPr>
  </w:style>
  <w:style w:type="paragraph" w:styleId="8">
    <w:name w:val="heading 8"/>
    <w:basedOn w:val="a2"/>
    <w:next w:val="a2"/>
    <w:link w:val="80"/>
    <w:uiPriority w:val="9"/>
    <w:unhideWhenUsed/>
    <w:qFormat/>
    <w:rsid w:val="007E1ABA"/>
    <w:pPr>
      <w:keepNext/>
      <w:keepLines/>
      <w:spacing w:before="40" w:after="0"/>
      <w:outlineLvl w:val="7"/>
    </w:pPr>
    <w:rPr>
      <w:rFonts w:ascii="Calibri Light" w:eastAsia="Times New Roman" w:hAnsi="Calibri Light" w:cs="Times New Roman"/>
      <w:color w:val="262626"/>
      <w:sz w:val="21"/>
      <w:szCs w:val="21"/>
    </w:rPr>
  </w:style>
  <w:style w:type="paragraph" w:styleId="9">
    <w:name w:val="heading 9"/>
    <w:basedOn w:val="a2"/>
    <w:next w:val="a2"/>
    <w:link w:val="90"/>
    <w:uiPriority w:val="9"/>
    <w:unhideWhenUsed/>
    <w:qFormat/>
    <w:rsid w:val="007E1ABA"/>
    <w:pPr>
      <w:keepNext/>
      <w:keepLines/>
      <w:spacing w:before="40" w:after="0"/>
      <w:outlineLvl w:val="8"/>
    </w:pPr>
    <w:rPr>
      <w:rFonts w:ascii="Calibri Light" w:eastAsia="Times New Roman" w:hAnsi="Calibri Light" w:cs="Times New Roman"/>
      <w:i/>
      <w:iCs/>
      <w:color w:val="262626"/>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uiPriority w:val="1"/>
    <w:qFormat/>
    <w:rsid w:val="00D420AF"/>
    <w:pPr>
      <w:bidi/>
    </w:pPr>
    <w:rPr>
      <w:rFonts w:ascii="Calibri" w:hAnsi="Calibri" w:cs="Arial"/>
      <w:sz w:val="22"/>
      <w:szCs w:val="22"/>
    </w:rPr>
  </w:style>
  <w:style w:type="character" w:customStyle="1" w:styleId="a7">
    <w:name w:val="ללא מרווח תו"/>
    <w:basedOn w:val="a3"/>
    <w:link w:val="a6"/>
    <w:uiPriority w:val="1"/>
    <w:rsid w:val="00D420AF"/>
    <w:rPr>
      <w:rFonts w:ascii="Calibri" w:hAnsi="Calibri" w:cs="Arial"/>
      <w:sz w:val="22"/>
      <w:szCs w:val="22"/>
      <w:lang w:val="en-US" w:eastAsia="en-US" w:bidi="he-IL"/>
    </w:rPr>
  </w:style>
  <w:style w:type="paragraph" w:styleId="a8">
    <w:name w:val="header"/>
    <w:basedOn w:val="a2"/>
    <w:link w:val="a9"/>
    <w:uiPriority w:val="99"/>
    <w:unhideWhenUsed/>
    <w:qFormat/>
    <w:rsid w:val="009B199E"/>
    <w:pPr>
      <w:tabs>
        <w:tab w:val="center" w:pos="4153"/>
        <w:tab w:val="right" w:pos="8306"/>
      </w:tabs>
      <w:spacing w:after="0" w:line="240" w:lineRule="auto"/>
    </w:pPr>
  </w:style>
  <w:style w:type="character" w:customStyle="1" w:styleId="a9">
    <w:name w:val="כותרת עליונה תו"/>
    <w:basedOn w:val="a3"/>
    <w:link w:val="a8"/>
    <w:uiPriority w:val="99"/>
    <w:rsid w:val="009B199E"/>
    <w:rPr>
      <w:rFonts w:ascii="Calibri" w:eastAsia="Calibri" w:hAnsi="Calibri" w:cs="Arial"/>
      <w:sz w:val="22"/>
      <w:szCs w:val="22"/>
    </w:rPr>
  </w:style>
  <w:style w:type="paragraph" w:styleId="aa">
    <w:name w:val="footer"/>
    <w:basedOn w:val="a2"/>
    <w:link w:val="ab"/>
    <w:uiPriority w:val="99"/>
    <w:unhideWhenUsed/>
    <w:rsid w:val="009B199E"/>
    <w:pPr>
      <w:tabs>
        <w:tab w:val="center" w:pos="4153"/>
        <w:tab w:val="right" w:pos="8306"/>
      </w:tabs>
      <w:spacing w:after="0" w:line="240" w:lineRule="auto"/>
    </w:pPr>
  </w:style>
  <w:style w:type="character" w:customStyle="1" w:styleId="ab">
    <w:name w:val="כותרת תחתונה תו"/>
    <w:basedOn w:val="a3"/>
    <w:link w:val="aa"/>
    <w:uiPriority w:val="99"/>
    <w:rsid w:val="009B199E"/>
    <w:rPr>
      <w:rFonts w:ascii="Calibri" w:eastAsia="Calibri" w:hAnsi="Calibri" w:cs="Arial"/>
      <w:sz w:val="22"/>
      <w:szCs w:val="22"/>
    </w:rPr>
  </w:style>
  <w:style w:type="paragraph" w:styleId="ac">
    <w:name w:val="footnote text"/>
    <w:aliases w:val="טקסט הערות שוליים תו,Footnote Text,הערה,Footnote Text1 תו תו תו תו תו,Footnote Text1 תו תו תו תו,Footnote Text1 תו תו תו תו תו תו תו תו תו תו תו תו תו תו תו תו,Footnote Text1 תו תו תו תו תו תו תו תו תו,Footnote Text1,Footnote Text1 תו ת"/>
    <w:basedOn w:val="a2"/>
    <w:link w:val="ad"/>
    <w:uiPriority w:val="99"/>
    <w:unhideWhenUsed/>
    <w:qFormat/>
    <w:rsid w:val="009B199E"/>
    <w:pPr>
      <w:spacing w:after="0" w:line="240" w:lineRule="auto"/>
    </w:pPr>
    <w:rPr>
      <w:sz w:val="20"/>
      <w:szCs w:val="20"/>
    </w:rPr>
  </w:style>
  <w:style w:type="character" w:customStyle="1" w:styleId="ad">
    <w:name w:val="טקסט הערת שוליים תו"/>
    <w:aliases w:val="טקסט הערות שוליים תו תו,Footnote Text תו,הערה תו,Footnote Text1 תו תו תו תו תו תו,Footnote Text1 תו תו תו תו תו1,Footnote Text1 תו תו תו תו תו תו תו תו תו תו תו תו תו תו תו תו תו,Footnote Text1 תו תו תו תו תו תו תו תו תו תו"/>
    <w:basedOn w:val="a3"/>
    <w:link w:val="ac"/>
    <w:uiPriority w:val="99"/>
    <w:rsid w:val="009B199E"/>
    <w:rPr>
      <w:rFonts w:ascii="Calibri" w:eastAsia="Calibri" w:hAnsi="Calibri" w:cs="Arial"/>
    </w:rPr>
  </w:style>
  <w:style w:type="character" w:styleId="ae">
    <w:name w:val="footnote reference"/>
    <w:aliases w:val="אות הערה,Footnote Reference,ציון להערת שוליים,ה,הפנייה להערת שוליים,Footnote ReferencE,Footnote Reference1,ה1,Footnote ReferencE1,Footnote Reference2,ה2,Footnote ReferencE2,Footnote Reference3,ה3,Footnote ReferencE3,כותרת צד,ה4"/>
    <w:basedOn w:val="a3"/>
    <w:uiPriority w:val="99"/>
    <w:unhideWhenUsed/>
    <w:qFormat/>
    <w:rsid w:val="009B199E"/>
    <w:rPr>
      <w:vertAlign w:val="superscript"/>
    </w:rPr>
  </w:style>
  <w:style w:type="paragraph" w:styleId="af">
    <w:name w:val="Title"/>
    <w:basedOn w:val="a2"/>
    <w:link w:val="af0"/>
    <w:uiPriority w:val="10"/>
    <w:qFormat/>
    <w:rsid w:val="009B199E"/>
    <w:pPr>
      <w:spacing w:line="360" w:lineRule="auto"/>
      <w:jc w:val="center"/>
    </w:pPr>
    <w:rPr>
      <w:rFonts w:ascii="Times New Roman" w:hAnsi="Times New Roman" w:cs="Times New Roman"/>
      <w:sz w:val="28"/>
      <w:szCs w:val="28"/>
    </w:rPr>
  </w:style>
  <w:style w:type="character" w:customStyle="1" w:styleId="af0">
    <w:name w:val="כותרת טקסט תו"/>
    <w:basedOn w:val="a3"/>
    <w:link w:val="af"/>
    <w:uiPriority w:val="10"/>
    <w:rsid w:val="009B199E"/>
    <w:rPr>
      <w:rFonts w:eastAsia="Calibri"/>
      <w:sz w:val="28"/>
      <w:szCs w:val="28"/>
    </w:rPr>
  </w:style>
  <w:style w:type="character" w:customStyle="1" w:styleId="11">
    <w:name w:val="כותרת 1 תו"/>
    <w:basedOn w:val="a3"/>
    <w:link w:val="10"/>
    <w:uiPriority w:val="9"/>
    <w:rsid w:val="009D0CEE"/>
    <w:rPr>
      <w:rFonts w:cs="David"/>
      <w:b/>
      <w:bCs/>
      <w:sz w:val="34"/>
      <w:szCs w:val="32"/>
      <w:lang w:eastAsia="he-IL"/>
    </w:rPr>
  </w:style>
  <w:style w:type="paragraph" w:styleId="af1">
    <w:name w:val="Body Text"/>
    <w:basedOn w:val="a2"/>
    <w:link w:val="af2"/>
    <w:qFormat/>
    <w:rsid w:val="009D0CEE"/>
    <w:pPr>
      <w:spacing w:before="80" w:after="120" w:line="360" w:lineRule="exact"/>
      <w:jc w:val="both"/>
    </w:pPr>
    <w:rPr>
      <w:rFonts w:ascii="Times New Roman" w:eastAsia="Times New Roman" w:hAnsi="Times New Roman" w:cs="David"/>
      <w:sz w:val="20"/>
      <w:szCs w:val="24"/>
      <w:lang w:eastAsia="he-IL"/>
    </w:rPr>
  </w:style>
  <w:style w:type="character" w:customStyle="1" w:styleId="af2">
    <w:name w:val="גוף טקסט תו"/>
    <w:basedOn w:val="a3"/>
    <w:link w:val="af1"/>
    <w:rsid w:val="009D0CEE"/>
    <w:rPr>
      <w:rFonts w:cs="David"/>
      <w:szCs w:val="24"/>
      <w:lang w:eastAsia="he-IL"/>
    </w:rPr>
  </w:style>
  <w:style w:type="paragraph" w:styleId="af3">
    <w:name w:val="List Paragraph"/>
    <w:aliases w:val="פיסקת צטוט"/>
    <w:basedOn w:val="a2"/>
    <w:uiPriority w:val="34"/>
    <w:qFormat/>
    <w:rsid w:val="00A844E9"/>
    <w:pPr>
      <w:bidi w:val="0"/>
      <w:ind w:left="720"/>
      <w:contextualSpacing/>
    </w:pPr>
    <w:rPr>
      <w:lang w:bidi="ar-SA"/>
    </w:rPr>
  </w:style>
  <w:style w:type="paragraph" w:customStyle="1" w:styleId="BasicParagraph">
    <w:name w:val="[Basic Paragraph]"/>
    <w:basedOn w:val="NoParagraphStyle"/>
    <w:uiPriority w:val="99"/>
    <w:rsid w:val="0034512E"/>
  </w:style>
  <w:style w:type="paragraph" w:customStyle="1" w:styleId="NoParagraphStyle">
    <w:name w:val="[No Paragraph Style]"/>
    <w:rsid w:val="0034512E"/>
    <w:pPr>
      <w:autoSpaceDE w:val="0"/>
      <w:autoSpaceDN w:val="0"/>
      <w:bidi/>
      <w:adjustRightInd w:val="0"/>
      <w:spacing w:line="288" w:lineRule="auto"/>
      <w:textAlignment w:val="center"/>
    </w:pPr>
    <w:rPr>
      <w:rFonts w:ascii="WinSoftPro-Medium" w:cs="WinSoftPro-Medium"/>
      <w:color w:val="000000"/>
      <w:sz w:val="24"/>
      <w:szCs w:val="24"/>
      <w:lang w:bidi="ar-YE"/>
    </w:rPr>
  </w:style>
  <w:style w:type="paragraph" w:styleId="af4">
    <w:name w:val="Balloon Text"/>
    <w:basedOn w:val="a2"/>
    <w:link w:val="af5"/>
    <w:uiPriority w:val="99"/>
    <w:rsid w:val="0034512E"/>
    <w:pPr>
      <w:spacing w:after="0" w:line="240" w:lineRule="auto"/>
    </w:pPr>
    <w:rPr>
      <w:rFonts w:ascii="Tahoma" w:eastAsia="Times New Roman" w:hAnsi="Tahoma" w:cs="Tahoma"/>
      <w:sz w:val="16"/>
      <w:szCs w:val="16"/>
    </w:rPr>
  </w:style>
  <w:style w:type="character" w:customStyle="1" w:styleId="af5">
    <w:name w:val="טקסט בלונים תו"/>
    <w:basedOn w:val="a3"/>
    <w:link w:val="af4"/>
    <w:uiPriority w:val="99"/>
    <w:rsid w:val="0034512E"/>
    <w:rPr>
      <w:rFonts w:ascii="Tahoma" w:hAnsi="Tahoma" w:cs="Tahoma"/>
      <w:sz w:val="16"/>
      <w:szCs w:val="16"/>
    </w:rPr>
  </w:style>
  <w:style w:type="paragraph" w:customStyle="1" w:styleId="af6">
    <w:name w:val="טקסט"/>
    <w:basedOn w:val="a2"/>
    <w:link w:val="af7"/>
    <w:qFormat/>
    <w:rsid w:val="00A62B1F"/>
    <w:pPr>
      <w:spacing w:after="0" w:line="320" w:lineRule="exact"/>
      <w:jc w:val="both"/>
    </w:pPr>
    <w:rPr>
      <w:rFonts w:ascii="Times New Roman" w:eastAsia="Times New Roman" w:hAnsi="Times New Roman" w:cs="Narkisim"/>
      <w:sz w:val="20"/>
      <w:szCs w:val="24"/>
      <w:lang w:eastAsia="he-IL"/>
    </w:rPr>
  </w:style>
  <w:style w:type="paragraph" w:customStyle="1" w:styleId="af8">
    <w:name w:val="כותרת טיוטה"/>
    <w:basedOn w:val="a2"/>
    <w:rsid w:val="00A62B1F"/>
    <w:pPr>
      <w:spacing w:before="240" w:after="0" w:line="240" w:lineRule="auto"/>
      <w:jc w:val="center"/>
    </w:pPr>
    <w:rPr>
      <w:rFonts w:ascii="Times New Roman" w:eastAsia="Times New Roman" w:hAnsi="Times New Roman" w:cs="Narkisim"/>
      <w:b/>
      <w:bCs/>
      <w:sz w:val="20"/>
      <w:szCs w:val="72"/>
      <w:lang w:eastAsia="he-IL"/>
    </w:rPr>
  </w:style>
  <w:style w:type="character" w:styleId="Hyperlink">
    <w:name w:val="Hyperlink"/>
    <w:basedOn w:val="a3"/>
    <w:uiPriority w:val="99"/>
    <w:unhideWhenUsed/>
    <w:rsid w:val="00993F5F"/>
    <w:rPr>
      <w:color w:val="0000FF"/>
      <w:u w:val="single"/>
    </w:rPr>
  </w:style>
  <w:style w:type="paragraph" w:customStyle="1" w:styleId="NormalPar">
    <w:name w:val="NormalPar"/>
    <w:rsid w:val="00301221"/>
    <w:pPr>
      <w:autoSpaceDE w:val="0"/>
      <w:autoSpaceDN w:val="0"/>
      <w:bidi/>
      <w:adjustRightInd w:val="0"/>
      <w:jc w:val="right"/>
    </w:pPr>
    <w:rPr>
      <w:sz w:val="24"/>
      <w:szCs w:val="24"/>
    </w:rPr>
  </w:style>
  <w:style w:type="character" w:customStyle="1" w:styleId="HebrewChar">
    <w:name w:val="Hebrew_Char"/>
    <w:rsid w:val="00301221"/>
    <w:rPr>
      <w:rFonts w:cs="David"/>
      <w:noProof w:val="0"/>
      <w:lang w:bidi="he-IL"/>
    </w:rPr>
  </w:style>
  <w:style w:type="character" w:styleId="af9">
    <w:name w:val="Emphasis"/>
    <w:basedOn w:val="a3"/>
    <w:uiPriority w:val="20"/>
    <w:qFormat/>
    <w:rsid w:val="00301221"/>
    <w:rPr>
      <w:i/>
      <w:iCs/>
    </w:rPr>
  </w:style>
  <w:style w:type="paragraph" w:customStyle="1" w:styleId="12">
    <w:name w:val="פיסקת רשימה1"/>
    <w:basedOn w:val="a2"/>
    <w:uiPriority w:val="34"/>
    <w:qFormat/>
    <w:rsid w:val="00AD7AFB"/>
    <w:pPr>
      <w:ind w:left="720"/>
    </w:pPr>
    <w:rPr>
      <w:rFonts w:eastAsia="Times New Roman"/>
    </w:rPr>
  </w:style>
  <w:style w:type="character" w:customStyle="1" w:styleId="22">
    <w:name w:val="כותרת 2 תו"/>
    <w:basedOn w:val="a3"/>
    <w:link w:val="21"/>
    <w:uiPriority w:val="9"/>
    <w:rsid w:val="00FF7712"/>
    <w:rPr>
      <w:rFonts w:asciiTheme="majorHAnsi" w:eastAsiaTheme="majorEastAsia" w:hAnsiTheme="majorHAnsi" w:cstheme="majorBidi"/>
      <w:b/>
      <w:bCs/>
      <w:color w:val="4F81BD" w:themeColor="accent1"/>
      <w:sz w:val="26"/>
      <w:szCs w:val="26"/>
    </w:rPr>
  </w:style>
  <w:style w:type="paragraph" w:styleId="afa">
    <w:name w:val="Block Text"/>
    <w:basedOn w:val="a2"/>
    <w:rsid w:val="00FF7712"/>
    <w:pPr>
      <w:autoSpaceDE w:val="0"/>
      <w:autoSpaceDN w:val="0"/>
      <w:spacing w:after="160" w:line="320" w:lineRule="exact"/>
      <w:ind w:left="-540" w:right="-694"/>
      <w:jc w:val="both"/>
    </w:pPr>
    <w:rPr>
      <w:rFonts w:ascii="Times New Roman" w:eastAsia="Times New Roman" w:hAnsi="Times New Roman" w:cs="David"/>
      <w:sz w:val="20"/>
      <w:szCs w:val="24"/>
      <w:lang w:eastAsia="he-IL"/>
    </w:rPr>
  </w:style>
  <w:style w:type="paragraph" w:customStyle="1" w:styleId="HamoznayimName">
    <w:name w:val="Hamoznayim Name"/>
    <w:basedOn w:val="a2"/>
    <w:rsid w:val="00944D37"/>
    <w:pPr>
      <w:keepNext/>
      <w:spacing w:after="60" w:line="240" w:lineRule="auto"/>
      <w:jc w:val="center"/>
    </w:pPr>
    <w:rPr>
      <w:rFonts w:ascii="Times New Roman" w:eastAsia="Times New Roman" w:hAnsi="Times New Roman" w:cs="Narkisim"/>
      <w:b/>
      <w:bCs/>
      <w:spacing w:val="2"/>
      <w:sz w:val="28"/>
      <w:szCs w:val="26"/>
    </w:rPr>
  </w:style>
  <w:style w:type="paragraph" w:customStyle="1" w:styleId="afb">
    <w:name w:val="סגנון"/>
    <w:basedOn w:val="a2"/>
    <w:rsid w:val="002C48CA"/>
    <w:pPr>
      <w:suppressAutoHyphens/>
      <w:autoSpaceDE w:val="0"/>
      <w:autoSpaceDN w:val="0"/>
      <w:adjustRightInd w:val="0"/>
      <w:spacing w:after="0" w:line="288" w:lineRule="auto"/>
      <w:textAlignment w:val="center"/>
    </w:pPr>
    <w:rPr>
      <w:rFonts w:ascii="Miriam (TT) Regular" w:eastAsia="Times New Roman" w:cs="Miriam (TT) Regular"/>
      <w:color w:val="000000"/>
      <w:sz w:val="20"/>
      <w:szCs w:val="20"/>
    </w:rPr>
  </w:style>
  <w:style w:type="character" w:customStyle="1" w:styleId="32">
    <w:name w:val="כותרת 3 תו"/>
    <w:basedOn w:val="a3"/>
    <w:link w:val="31"/>
    <w:uiPriority w:val="9"/>
    <w:rsid w:val="007E1ABA"/>
    <w:rPr>
      <w:rFonts w:ascii="Calibri Light" w:hAnsi="Calibri Light"/>
      <w:color w:val="1F4E79"/>
      <w:sz w:val="24"/>
      <w:szCs w:val="24"/>
    </w:rPr>
  </w:style>
  <w:style w:type="character" w:customStyle="1" w:styleId="42">
    <w:name w:val="כותרת 4 תו"/>
    <w:basedOn w:val="a3"/>
    <w:link w:val="41"/>
    <w:uiPriority w:val="9"/>
    <w:rsid w:val="007E1ABA"/>
    <w:rPr>
      <w:rFonts w:ascii="Calibri Light" w:hAnsi="Calibri Light"/>
      <w:i/>
      <w:iCs/>
      <w:color w:val="2E74B5"/>
      <w:sz w:val="22"/>
      <w:szCs w:val="22"/>
    </w:rPr>
  </w:style>
  <w:style w:type="character" w:customStyle="1" w:styleId="52">
    <w:name w:val="כותרת 5 תו"/>
    <w:basedOn w:val="a3"/>
    <w:link w:val="51"/>
    <w:uiPriority w:val="9"/>
    <w:rsid w:val="007E1ABA"/>
    <w:rPr>
      <w:rFonts w:ascii="Calibri Light" w:hAnsi="Calibri Light"/>
      <w:color w:val="2E74B5"/>
      <w:sz w:val="22"/>
      <w:szCs w:val="22"/>
    </w:rPr>
  </w:style>
  <w:style w:type="character" w:customStyle="1" w:styleId="60">
    <w:name w:val="כותרת 6 תו"/>
    <w:basedOn w:val="a3"/>
    <w:link w:val="6"/>
    <w:uiPriority w:val="9"/>
    <w:rsid w:val="007E1ABA"/>
    <w:rPr>
      <w:rFonts w:ascii="Calibri Light" w:hAnsi="Calibri Light"/>
      <w:color w:val="1F4E79"/>
      <w:sz w:val="22"/>
      <w:szCs w:val="22"/>
    </w:rPr>
  </w:style>
  <w:style w:type="character" w:customStyle="1" w:styleId="70">
    <w:name w:val="כותרת 7 תו"/>
    <w:basedOn w:val="a3"/>
    <w:link w:val="7"/>
    <w:uiPriority w:val="9"/>
    <w:rsid w:val="007E1ABA"/>
    <w:rPr>
      <w:rFonts w:ascii="Calibri Light" w:hAnsi="Calibri Light"/>
      <w:i/>
      <w:iCs/>
      <w:color w:val="1F4E79"/>
      <w:sz w:val="22"/>
      <w:szCs w:val="22"/>
    </w:rPr>
  </w:style>
  <w:style w:type="character" w:customStyle="1" w:styleId="80">
    <w:name w:val="כותרת 8 תו"/>
    <w:basedOn w:val="a3"/>
    <w:link w:val="8"/>
    <w:uiPriority w:val="9"/>
    <w:rsid w:val="007E1ABA"/>
    <w:rPr>
      <w:rFonts w:ascii="Calibri Light" w:hAnsi="Calibri Light"/>
      <w:color w:val="262626"/>
      <w:sz w:val="21"/>
      <w:szCs w:val="21"/>
    </w:rPr>
  </w:style>
  <w:style w:type="character" w:customStyle="1" w:styleId="90">
    <w:name w:val="כותרת 9 תו"/>
    <w:basedOn w:val="a3"/>
    <w:link w:val="9"/>
    <w:uiPriority w:val="9"/>
    <w:rsid w:val="007E1ABA"/>
    <w:rPr>
      <w:rFonts w:ascii="Calibri Light" w:hAnsi="Calibri Light"/>
      <w:i/>
      <w:iCs/>
      <w:color w:val="262626"/>
      <w:sz w:val="21"/>
      <w:szCs w:val="21"/>
    </w:rPr>
  </w:style>
  <w:style w:type="numbering" w:customStyle="1" w:styleId="13">
    <w:name w:val="ללא רשימה1"/>
    <w:next w:val="a5"/>
    <w:uiPriority w:val="99"/>
    <w:semiHidden/>
    <w:unhideWhenUsed/>
    <w:rsid w:val="007E1ABA"/>
  </w:style>
  <w:style w:type="numbering" w:customStyle="1" w:styleId="23">
    <w:name w:val="ללא רשימה2"/>
    <w:next w:val="a5"/>
    <w:uiPriority w:val="99"/>
    <w:semiHidden/>
    <w:unhideWhenUsed/>
    <w:rsid w:val="007E1ABA"/>
  </w:style>
  <w:style w:type="numbering" w:customStyle="1" w:styleId="33">
    <w:name w:val="ללא רשימה3"/>
    <w:next w:val="a5"/>
    <w:uiPriority w:val="99"/>
    <w:semiHidden/>
    <w:unhideWhenUsed/>
    <w:rsid w:val="007E1ABA"/>
  </w:style>
  <w:style w:type="numbering" w:customStyle="1" w:styleId="110">
    <w:name w:val="ללא רשימה11"/>
    <w:next w:val="a5"/>
    <w:uiPriority w:val="99"/>
    <w:semiHidden/>
    <w:unhideWhenUsed/>
    <w:rsid w:val="007E1ABA"/>
  </w:style>
  <w:style w:type="numbering" w:customStyle="1" w:styleId="111">
    <w:name w:val="ללא רשימה111"/>
    <w:next w:val="a5"/>
    <w:uiPriority w:val="99"/>
    <w:semiHidden/>
    <w:unhideWhenUsed/>
    <w:rsid w:val="007E1ABA"/>
  </w:style>
  <w:style w:type="paragraph" w:styleId="afc">
    <w:name w:val="List"/>
    <w:basedOn w:val="a2"/>
    <w:unhideWhenUsed/>
    <w:rsid w:val="007E1ABA"/>
    <w:pPr>
      <w:spacing w:after="0" w:line="240" w:lineRule="auto"/>
      <w:ind w:left="283" w:hanging="283"/>
    </w:pPr>
    <w:rPr>
      <w:rFonts w:ascii="Times New Roman" w:eastAsia="Times New Roman" w:hAnsi="Times New Roman" w:cs="Times New Roman"/>
      <w:sz w:val="24"/>
      <w:szCs w:val="24"/>
    </w:rPr>
  </w:style>
  <w:style w:type="paragraph" w:customStyle="1" w:styleId="112">
    <w:name w:val="כותרת 11"/>
    <w:basedOn w:val="a2"/>
    <w:next w:val="a2"/>
    <w:uiPriority w:val="9"/>
    <w:qFormat/>
    <w:rsid w:val="007E1ABA"/>
    <w:pPr>
      <w:keepNext/>
      <w:keepLines/>
      <w:spacing w:before="240" w:after="0" w:line="259" w:lineRule="auto"/>
      <w:outlineLvl w:val="0"/>
    </w:pPr>
    <w:rPr>
      <w:rFonts w:ascii="Calibri Light" w:eastAsia="Times New Roman" w:hAnsi="Calibri Light" w:cs="Times New Roman"/>
      <w:color w:val="2E74B5"/>
      <w:sz w:val="32"/>
      <w:szCs w:val="32"/>
    </w:rPr>
  </w:style>
  <w:style w:type="paragraph" w:customStyle="1" w:styleId="210">
    <w:name w:val="כותרת 21"/>
    <w:basedOn w:val="a2"/>
    <w:next w:val="a2"/>
    <w:uiPriority w:val="9"/>
    <w:unhideWhenUsed/>
    <w:qFormat/>
    <w:rsid w:val="007E1ABA"/>
    <w:pPr>
      <w:keepNext/>
      <w:keepLines/>
      <w:spacing w:before="40" w:after="0" w:line="259" w:lineRule="auto"/>
      <w:outlineLvl w:val="1"/>
    </w:pPr>
    <w:rPr>
      <w:rFonts w:ascii="Calibri Light" w:eastAsia="Times New Roman" w:hAnsi="Calibri Light" w:cs="Times New Roman"/>
      <w:color w:val="2E74B5"/>
      <w:sz w:val="28"/>
      <w:szCs w:val="28"/>
    </w:rPr>
  </w:style>
  <w:style w:type="paragraph" w:customStyle="1" w:styleId="310">
    <w:name w:val="כותרת 31"/>
    <w:basedOn w:val="a2"/>
    <w:next w:val="a2"/>
    <w:uiPriority w:val="9"/>
    <w:semiHidden/>
    <w:unhideWhenUsed/>
    <w:qFormat/>
    <w:rsid w:val="007E1ABA"/>
    <w:pPr>
      <w:keepNext/>
      <w:keepLines/>
      <w:spacing w:before="40" w:after="0" w:line="259" w:lineRule="auto"/>
      <w:outlineLvl w:val="2"/>
    </w:pPr>
    <w:rPr>
      <w:rFonts w:ascii="Calibri Light" w:eastAsia="Times New Roman" w:hAnsi="Calibri Light" w:cs="Times New Roman"/>
      <w:color w:val="1F4E79"/>
      <w:sz w:val="24"/>
      <w:szCs w:val="24"/>
    </w:rPr>
  </w:style>
  <w:style w:type="paragraph" w:customStyle="1" w:styleId="410">
    <w:name w:val="כותרת 41"/>
    <w:basedOn w:val="a2"/>
    <w:next w:val="a2"/>
    <w:uiPriority w:val="9"/>
    <w:semiHidden/>
    <w:unhideWhenUsed/>
    <w:qFormat/>
    <w:rsid w:val="007E1ABA"/>
    <w:pPr>
      <w:keepNext/>
      <w:keepLines/>
      <w:spacing w:before="40" w:after="0" w:line="259" w:lineRule="auto"/>
      <w:outlineLvl w:val="3"/>
    </w:pPr>
    <w:rPr>
      <w:rFonts w:ascii="Calibri Light" w:eastAsia="Times New Roman" w:hAnsi="Calibri Light" w:cs="Times New Roman"/>
      <w:i/>
      <w:iCs/>
      <w:color w:val="2E74B5"/>
    </w:rPr>
  </w:style>
  <w:style w:type="paragraph" w:customStyle="1" w:styleId="510">
    <w:name w:val="כותרת 51"/>
    <w:basedOn w:val="a2"/>
    <w:next w:val="a2"/>
    <w:uiPriority w:val="9"/>
    <w:semiHidden/>
    <w:unhideWhenUsed/>
    <w:qFormat/>
    <w:rsid w:val="007E1ABA"/>
    <w:pPr>
      <w:keepNext/>
      <w:keepLines/>
      <w:spacing w:before="40" w:after="0" w:line="259" w:lineRule="auto"/>
      <w:outlineLvl w:val="4"/>
    </w:pPr>
    <w:rPr>
      <w:rFonts w:ascii="Calibri Light" w:eastAsia="Times New Roman" w:hAnsi="Calibri Light" w:cs="Times New Roman"/>
      <w:color w:val="2E74B5"/>
    </w:rPr>
  </w:style>
  <w:style w:type="paragraph" w:customStyle="1" w:styleId="61">
    <w:name w:val="כותרת 61"/>
    <w:basedOn w:val="a2"/>
    <w:next w:val="a2"/>
    <w:uiPriority w:val="9"/>
    <w:semiHidden/>
    <w:unhideWhenUsed/>
    <w:qFormat/>
    <w:rsid w:val="007E1ABA"/>
    <w:pPr>
      <w:keepNext/>
      <w:keepLines/>
      <w:spacing w:before="40" w:after="0" w:line="259" w:lineRule="auto"/>
      <w:outlineLvl w:val="5"/>
    </w:pPr>
    <w:rPr>
      <w:rFonts w:ascii="Calibri Light" w:eastAsia="Times New Roman" w:hAnsi="Calibri Light" w:cs="Times New Roman"/>
      <w:color w:val="1F4E79"/>
    </w:rPr>
  </w:style>
  <w:style w:type="paragraph" w:customStyle="1" w:styleId="71">
    <w:name w:val="כותרת 71"/>
    <w:basedOn w:val="a2"/>
    <w:next w:val="a2"/>
    <w:uiPriority w:val="9"/>
    <w:semiHidden/>
    <w:unhideWhenUsed/>
    <w:qFormat/>
    <w:rsid w:val="007E1ABA"/>
    <w:pPr>
      <w:keepNext/>
      <w:keepLines/>
      <w:spacing w:before="40" w:after="0" w:line="259" w:lineRule="auto"/>
      <w:outlineLvl w:val="6"/>
    </w:pPr>
    <w:rPr>
      <w:rFonts w:ascii="Calibri Light" w:eastAsia="Times New Roman" w:hAnsi="Calibri Light" w:cs="Times New Roman"/>
      <w:i/>
      <w:iCs/>
      <w:color w:val="1F4E79"/>
    </w:rPr>
  </w:style>
  <w:style w:type="paragraph" w:customStyle="1" w:styleId="81">
    <w:name w:val="כותרת 81"/>
    <w:basedOn w:val="a2"/>
    <w:next w:val="a2"/>
    <w:uiPriority w:val="9"/>
    <w:semiHidden/>
    <w:unhideWhenUsed/>
    <w:qFormat/>
    <w:rsid w:val="007E1ABA"/>
    <w:pPr>
      <w:keepNext/>
      <w:keepLines/>
      <w:spacing w:before="40" w:after="0" w:line="259" w:lineRule="auto"/>
      <w:outlineLvl w:val="7"/>
    </w:pPr>
    <w:rPr>
      <w:rFonts w:ascii="Calibri Light" w:eastAsia="Times New Roman" w:hAnsi="Calibri Light" w:cs="Times New Roman"/>
      <w:color w:val="262626"/>
      <w:sz w:val="21"/>
      <w:szCs w:val="21"/>
    </w:rPr>
  </w:style>
  <w:style w:type="paragraph" w:customStyle="1" w:styleId="91">
    <w:name w:val="כותרת 91"/>
    <w:basedOn w:val="a2"/>
    <w:next w:val="a2"/>
    <w:uiPriority w:val="9"/>
    <w:semiHidden/>
    <w:unhideWhenUsed/>
    <w:qFormat/>
    <w:rsid w:val="007E1ABA"/>
    <w:pPr>
      <w:keepNext/>
      <w:keepLines/>
      <w:spacing w:before="40" w:after="0" w:line="259" w:lineRule="auto"/>
      <w:outlineLvl w:val="8"/>
    </w:pPr>
    <w:rPr>
      <w:rFonts w:ascii="Calibri Light" w:eastAsia="Times New Roman" w:hAnsi="Calibri Light" w:cs="Times New Roman"/>
      <w:i/>
      <w:iCs/>
      <w:color w:val="262626"/>
      <w:sz w:val="21"/>
      <w:szCs w:val="21"/>
    </w:rPr>
  </w:style>
  <w:style w:type="numbering" w:customStyle="1" w:styleId="211">
    <w:name w:val="ללא רשימה21"/>
    <w:next w:val="a5"/>
    <w:uiPriority w:val="99"/>
    <w:semiHidden/>
    <w:unhideWhenUsed/>
    <w:rsid w:val="007E1ABA"/>
  </w:style>
  <w:style w:type="character" w:styleId="afd">
    <w:name w:val="annotation reference"/>
    <w:basedOn w:val="a3"/>
    <w:uiPriority w:val="99"/>
    <w:unhideWhenUsed/>
    <w:rsid w:val="007E1ABA"/>
    <w:rPr>
      <w:sz w:val="16"/>
      <w:szCs w:val="16"/>
    </w:rPr>
  </w:style>
  <w:style w:type="paragraph" w:styleId="afe">
    <w:name w:val="annotation text"/>
    <w:basedOn w:val="a2"/>
    <w:link w:val="aff"/>
    <w:uiPriority w:val="99"/>
    <w:unhideWhenUsed/>
    <w:rsid w:val="007E1ABA"/>
    <w:pPr>
      <w:spacing w:after="160" w:line="240" w:lineRule="auto"/>
    </w:pPr>
    <w:rPr>
      <w:rFonts w:eastAsia="Times New Roman"/>
      <w:sz w:val="20"/>
      <w:szCs w:val="20"/>
    </w:rPr>
  </w:style>
  <w:style w:type="character" w:customStyle="1" w:styleId="aff">
    <w:name w:val="טקסט הערה תו"/>
    <w:basedOn w:val="a3"/>
    <w:link w:val="afe"/>
    <w:uiPriority w:val="99"/>
    <w:rsid w:val="007E1ABA"/>
    <w:rPr>
      <w:rFonts w:ascii="Calibri" w:hAnsi="Calibri" w:cs="Arial"/>
    </w:rPr>
  </w:style>
  <w:style w:type="paragraph" w:styleId="aff0">
    <w:name w:val="annotation subject"/>
    <w:basedOn w:val="afe"/>
    <w:next w:val="afe"/>
    <w:link w:val="aff1"/>
    <w:uiPriority w:val="99"/>
    <w:unhideWhenUsed/>
    <w:rsid w:val="007E1ABA"/>
    <w:rPr>
      <w:b/>
      <w:bCs/>
    </w:rPr>
  </w:style>
  <w:style w:type="character" w:customStyle="1" w:styleId="aff1">
    <w:name w:val="נושא הערה תו"/>
    <w:basedOn w:val="aff"/>
    <w:link w:val="aff0"/>
    <w:uiPriority w:val="99"/>
    <w:rsid w:val="007E1ABA"/>
    <w:rPr>
      <w:rFonts w:ascii="Calibri" w:hAnsi="Calibri" w:cs="Arial"/>
      <w:b/>
      <w:bCs/>
    </w:rPr>
  </w:style>
  <w:style w:type="paragraph" w:customStyle="1" w:styleId="14">
    <w:name w:val="כיתוב1"/>
    <w:basedOn w:val="a2"/>
    <w:next w:val="a2"/>
    <w:uiPriority w:val="35"/>
    <w:semiHidden/>
    <w:unhideWhenUsed/>
    <w:qFormat/>
    <w:rsid w:val="007E1ABA"/>
    <w:pPr>
      <w:spacing w:line="240" w:lineRule="auto"/>
    </w:pPr>
    <w:rPr>
      <w:rFonts w:eastAsia="Times New Roman"/>
      <w:i/>
      <w:iCs/>
      <w:color w:val="44546A"/>
      <w:sz w:val="18"/>
      <w:szCs w:val="18"/>
    </w:rPr>
  </w:style>
  <w:style w:type="paragraph" w:customStyle="1" w:styleId="15">
    <w:name w:val="כותרת טקסט1"/>
    <w:basedOn w:val="a2"/>
    <w:next w:val="a2"/>
    <w:uiPriority w:val="10"/>
    <w:qFormat/>
    <w:rsid w:val="007E1ABA"/>
    <w:pPr>
      <w:spacing w:after="0" w:line="240" w:lineRule="auto"/>
      <w:contextualSpacing/>
    </w:pPr>
    <w:rPr>
      <w:rFonts w:ascii="Calibri Light" w:eastAsia="Times New Roman" w:hAnsi="Calibri Light" w:cs="Times New Roman"/>
      <w:spacing w:val="-10"/>
      <w:sz w:val="56"/>
      <w:szCs w:val="56"/>
    </w:rPr>
  </w:style>
  <w:style w:type="paragraph" w:customStyle="1" w:styleId="16">
    <w:name w:val="כותרת משנה1"/>
    <w:basedOn w:val="a2"/>
    <w:next w:val="a2"/>
    <w:uiPriority w:val="11"/>
    <w:qFormat/>
    <w:rsid w:val="007E1ABA"/>
    <w:pPr>
      <w:numPr>
        <w:ilvl w:val="1"/>
      </w:numPr>
      <w:spacing w:after="160" w:line="259" w:lineRule="auto"/>
    </w:pPr>
    <w:rPr>
      <w:rFonts w:eastAsia="Times New Roman"/>
      <w:color w:val="5A5A5A"/>
      <w:spacing w:val="15"/>
    </w:rPr>
  </w:style>
  <w:style w:type="character" w:customStyle="1" w:styleId="aff2">
    <w:name w:val="כותרת משנה תו"/>
    <w:basedOn w:val="a3"/>
    <w:link w:val="aff3"/>
    <w:uiPriority w:val="11"/>
    <w:rsid w:val="007E1ABA"/>
    <w:rPr>
      <w:color w:val="5A5A5A"/>
      <w:spacing w:val="15"/>
    </w:rPr>
  </w:style>
  <w:style w:type="character" w:styleId="aff4">
    <w:name w:val="Strong"/>
    <w:basedOn w:val="a3"/>
    <w:uiPriority w:val="22"/>
    <w:qFormat/>
    <w:rsid w:val="007E1ABA"/>
    <w:rPr>
      <w:b/>
      <w:bCs/>
      <w:color w:val="auto"/>
    </w:rPr>
  </w:style>
  <w:style w:type="paragraph" w:customStyle="1" w:styleId="17">
    <w:name w:val="ציטוט1"/>
    <w:basedOn w:val="a2"/>
    <w:next w:val="a2"/>
    <w:uiPriority w:val="29"/>
    <w:qFormat/>
    <w:rsid w:val="007E1ABA"/>
    <w:pPr>
      <w:spacing w:before="200" w:after="160" w:line="259" w:lineRule="auto"/>
      <w:ind w:left="864" w:right="864"/>
    </w:pPr>
    <w:rPr>
      <w:rFonts w:eastAsia="Times New Roman"/>
      <w:i/>
      <w:iCs/>
      <w:color w:val="404040"/>
    </w:rPr>
  </w:style>
  <w:style w:type="character" w:customStyle="1" w:styleId="aff5">
    <w:name w:val="ציטוט תו"/>
    <w:basedOn w:val="a3"/>
    <w:link w:val="aff6"/>
    <w:uiPriority w:val="29"/>
    <w:rsid w:val="007E1ABA"/>
    <w:rPr>
      <w:i/>
      <w:iCs/>
      <w:color w:val="404040"/>
    </w:rPr>
  </w:style>
  <w:style w:type="paragraph" w:customStyle="1" w:styleId="18">
    <w:name w:val="ציטוט חזק1"/>
    <w:basedOn w:val="a2"/>
    <w:next w:val="a2"/>
    <w:uiPriority w:val="30"/>
    <w:qFormat/>
    <w:rsid w:val="007E1ABA"/>
    <w:pPr>
      <w:pBdr>
        <w:top w:val="single" w:sz="4" w:space="10" w:color="5B9BD5"/>
        <w:bottom w:val="single" w:sz="4" w:space="10" w:color="5B9BD5"/>
      </w:pBdr>
      <w:spacing w:before="360" w:after="360" w:line="259" w:lineRule="auto"/>
      <w:ind w:left="864" w:right="864"/>
      <w:jc w:val="center"/>
    </w:pPr>
    <w:rPr>
      <w:rFonts w:eastAsia="Times New Roman"/>
      <w:i/>
      <w:iCs/>
      <w:color w:val="5B9BD5"/>
    </w:rPr>
  </w:style>
  <w:style w:type="character" w:customStyle="1" w:styleId="aff7">
    <w:name w:val="ציטוט חזק תו"/>
    <w:basedOn w:val="a3"/>
    <w:link w:val="aff8"/>
    <w:uiPriority w:val="30"/>
    <w:rsid w:val="007E1ABA"/>
    <w:rPr>
      <w:i/>
      <w:iCs/>
      <w:color w:val="5B9BD5"/>
    </w:rPr>
  </w:style>
  <w:style w:type="character" w:customStyle="1" w:styleId="19">
    <w:name w:val="הדגשה עדינה1"/>
    <w:basedOn w:val="a3"/>
    <w:uiPriority w:val="19"/>
    <w:qFormat/>
    <w:rsid w:val="007E1ABA"/>
    <w:rPr>
      <w:i/>
      <w:iCs/>
      <w:color w:val="404040"/>
    </w:rPr>
  </w:style>
  <w:style w:type="character" w:customStyle="1" w:styleId="1a">
    <w:name w:val="הדגשה חזקה1"/>
    <w:basedOn w:val="a3"/>
    <w:uiPriority w:val="21"/>
    <w:qFormat/>
    <w:rsid w:val="007E1ABA"/>
    <w:rPr>
      <w:i/>
      <w:iCs/>
      <w:color w:val="5B9BD5"/>
    </w:rPr>
  </w:style>
  <w:style w:type="character" w:customStyle="1" w:styleId="1b">
    <w:name w:val="הפניה עדינה1"/>
    <w:basedOn w:val="a3"/>
    <w:uiPriority w:val="31"/>
    <w:qFormat/>
    <w:rsid w:val="007E1ABA"/>
    <w:rPr>
      <w:smallCaps/>
      <w:color w:val="404040"/>
    </w:rPr>
  </w:style>
  <w:style w:type="character" w:customStyle="1" w:styleId="1c">
    <w:name w:val="הפניה חזקה1"/>
    <w:basedOn w:val="a3"/>
    <w:uiPriority w:val="32"/>
    <w:qFormat/>
    <w:rsid w:val="007E1ABA"/>
    <w:rPr>
      <w:b/>
      <w:bCs/>
      <w:smallCaps/>
      <w:color w:val="5B9BD5"/>
      <w:spacing w:val="5"/>
    </w:rPr>
  </w:style>
  <w:style w:type="character" w:styleId="aff9">
    <w:name w:val="Book Title"/>
    <w:basedOn w:val="a3"/>
    <w:uiPriority w:val="33"/>
    <w:qFormat/>
    <w:rsid w:val="007E1ABA"/>
    <w:rPr>
      <w:b/>
      <w:bCs/>
      <w:i/>
      <w:iCs/>
      <w:spacing w:val="5"/>
    </w:rPr>
  </w:style>
  <w:style w:type="character" w:customStyle="1" w:styleId="113">
    <w:name w:val="כותרת 1 תו1"/>
    <w:basedOn w:val="a3"/>
    <w:uiPriority w:val="9"/>
    <w:rsid w:val="007E1ABA"/>
    <w:rPr>
      <w:rFonts w:ascii="Calibri Light" w:eastAsia="Times New Roman" w:hAnsi="Calibri Light" w:cs="Times New Roman"/>
      <w:color w:val="2E74B5"/>
      <w:sz w:val="32"/>
      <w:szCs w:val="32"/>
    </w:rPr>
  </w:style>
  <w:style w:type="paragraph" w:styleId="affa">
    <w:name w:val="TOC Heading"/>
    <w:basedOn w:val="10"/>
    <w:next w:val="a2"/>
    <w:uiPriority w:val="39"/>
    <w:semiHidden/>
    <w:unhideWhenUsed/>
    <w:qFormat/>
    <w:rsid w:val="007E1ABA"/>
    <w:pPr>
      <w:keepLines/>
      <w:spacing w:before="240" w:after="0" w:line="259" w:lineRule="auto"/>
      <w:jc w:val="left"/>
      <w:outlineLvl w:val="9"/>
    </w:pPr>
    <w:rPr>
      <w:rFonts w:ascii="Calibri Light" w:hAnsi="Calibri Light" w:cs="Times New Roman"/>
      <w:b w:val="0"/>
      <w:bCs w:val="0"/>
      <w:color w:val="2E74B5"/>
      <w:sz w:val="32"/>
      <w:lang w:eastAsia="en-US"/>
    </w:rPr>
  </w:style>
  <w:style w:type="character" w:customStyle="1" w:styleId="212">
    <w:name w:val="כותרת 2 תו1"/>
    <w:basedOn w:val="a3"/>
    <w:uiPriority w:val="9"/>
    <w:semiHidden/>
    <w:rsid w:val="007E1ABA"/>
    <w:rPr>
      <w:rFonts w:ascii="Calibri Light" w:eastAsia="Times New Roman" w:hAnsi="Calibri Light" w:cs="Times New Roman"/>
      <w:color w:val="2E74B5"/>
      <w:sz w:val="26"/>
      <w:szCs w:val="26"/>
    </w:rPr>
  </w:style>
  <w:style w:type="character" w:customStyle="1" w:styleId="311">
    <w:name w:val="כותרת 3 תו1"/>
    <w:basedOn w:val="a3"/>
    <w:uiPriority w:val="9"/>
    <w:semiHidden/>
    <w:rsid w:val="007E1ABA"/>
    <w:rPr>
      <w:rFonts w:ascii="Calibri Light" w:eastAsia="Times New Roman" w:hAnsi="Calibri Light" w:cs="Times New Roman"/>
      <w:color w:val="1F4D78"/>
      <w:sz w:val="24"/>
      <w:szCs w:val="24"/>
    </w:rPr>
  </w:style>
  <w:style w:type="character" w:customStyle="1" w:styleId="411">
    <w:name w:val="כותרת 4 תו1"/>
    <w:basedOn w:val="a3"/>
    <w:uiPriority w:val="9"/>
    <w:semiHidden/>
    <w:rsid w:val="007E1ABA"/>
    <w:rPr>
      <w:rFonts w:ascii="Calibri Light" w:eastAsia="Times New Roman" w:hAnsi="Calibri Light" w:cs="Times New Roman"/>
      <w:i/>
      <w:iCs/>
      <w:color w:val="2E74B5"/>
    </w:rPr>
  </w:style>
  <w:style w:type="character" w:customStyle="1" w:styleId="511">
    <w:name w:val="כותרת 5 תו1"/>
    <w:basedOn w:val="a3"/>
    <w:uiPriority w:val="9"/>
    <w:semiHidden/>
    <w:rsid w:val="007E1ABA"/>
    <w:rPr>
      <w:rFonts w:ascii="Calibri Light" w:eastAsia="Times New Roman" w:hAnsi="Calibri Light" w:cs="Times New Roman"/>
      <w:color w:val="2E74B5"/>
    </w:rPr>
  </w:style>
  <w:style w:type="character" w:customStyle="1" w:styleId="610">
    <w:name w:val="כותרת 6 תו1"/>
    <w:basedOn w:val="a3"/>
    <w:uiPriority w:val="9"/>
    <w:semiHidden/>
    <w:rsid w:val="007E1ABA"/>
    <w:rPr>
      <w:rFonts w:ascii="Calibri Light" w:eastAsia="Times New Roman" w:hAnsi="Calibri Light" w:cs="Times New Roman"/>
      <w:color w:val="1F4D78"/>
    </w:rPr>
  </w:style>
  <w:style w:type="character" w:customStyle="1" w:styleId="710">
    <w:name w:val="כותרת 7 תו1"/>
    <w:basedOn w:val="a3"/>
    <w:uiPriority w:val="9"/>
    <w:semiHidden/>
    <w:rsid w:val="007E1ABA"/>
    <w:rPr>
      <w:rFonts w:ascii="Calibri Light" w:eastAsia="Times New Roman" w:hAnsi="Calibri Light" w:cs="Times New Roman"/>
      <w:i/>
      <w:iCs/>
      <w:color w:val="1F4D78"/>
    </w:rPr>
  </w:style>
  <w:style w:type="character" w:customStyle="1" w:styleId="810">
    <w:name w:val="כותרת 8 תו1"/>
    <w:basedOn w:val="a3"/>
    <w:uiPriority w:val="9"/>
    <w:semiHidden/>
    <w:rsid w:val="007E1ABA"/>
    <w:rPr>
      <w:rFonts w:ascii="Calibri Light" w:eastAsia="Times New Roman" w:hAnsi="Calibri Light" w:cs="Times New Roman"/>
      <w:color w:val="272727"/>
      <w:sz w:val="21"/>
      <w:szCs w:val="21"/>
    </w:rPr>
  </w:style>
  <w:style w:type="character" w:customStyle="1" w:styleId="910">
    <w:name w:val="כותרת 9 תו1"/>
    <w:basedOn w:val="a3"/>
    <w:uiPriority w:val="9"/>
    <w:semiHidden/>
    <w:rsid w:val="007E1ABA"/>
    <w:rPr>
      <w:rFonts w:ascii="Calibri Light" w:eastAsia="Times New Roman" w:hAnsi="Calibri Light" w:cs="Times New Roman"/>
      <w:i/>
      <w:iCs/>
      <w:color w:val="272727"/>
      <w:sz w:val="21"/>
      <w:szCs w:val="21"/>
    </w:rPr>
  </w:style>
  <w:style w:type="character" w:customStyle="1" w:styleId="1d">
    <w:name w:val="כותרת טקסט תו1"/>
    <w:basedOn w:val="a3"/>
    <w:uiPriority w:val="10"/>
    <w:rsid w:val="007E1ABA"/>
    <w:rPr>
      <w:rFonts w:ascii="Calibri Light" w:eastAsia="Times New Roman" w:hAnsi="Calibri Light" w:cs="Times New Roman"/>
      <w:spacing w:val="-10"/>
      <w:kern w:val="28"/>
      <w:sz w:val="56"/>
      <w:szCs w:val="56"/>
    </w:rPr>
  </w:style>
  <w:style w:type="paragraph" w:styleId="aff3">
    <w:name w:val="Subtitle"/>
    <w:basedOn w:val="a2"/>
    <w:next w:val="a2"/>
    <w:link w:val="aff2"/>
    <w:uiPriority w:val="11"/>
    <w:qFormat/>
    <w:rsid w:val="007E1ABA"/>
    <w:pPr>
      <w:numPr>
        <w:ilvl w:val="1"/>
      </w:numPr>
      <w:spacing w:after="160"/>
    </w:pPr>
    <w:rPr>
      <w:rFonts w:ascii="Times New Roman" w:eastAsia="Times New Roman" w:hAnsi="Times New Roman" w:cs="Times New Roman"/>
      <w:color w:val="5A5A5A"/>
      <w:spacing w:val="15"/>
      <w:sz w:val="20"/>
      <w:szCs w:val="20"/>
    </w:rPr>
  </w:style>
  <w:style w:type="character" w:customStyle="1" w:styleId="1e">
    <w:name w:val="כותרת משנה תו1"/>
    <w:basedOn w:val="a3"/>
    <w:uiPriority w:val="11"/>
    <w:rsid w:val="007E1ABA"/>
    <w:rPr>
      <w:rFonts w:asciiTheme="minorHAnsi" w:eastAsiaTheme="minorEastAsia" w:hAnsiTheme="minorHAnsi" w:cstheme="minorBidi"/>
      <w:color w:val="5A5A5A" w:themeColor="text1" w:themeTint="A5"/>
      <w:spacing w:val="15"/>
      <w:sz w:val="22"/>
      <w:szCs w:val="22"/>
    </w:rPr>
  </w:style>
  <w:style w:type="paragraph" w:styleId="aff6">
    <w:name w:val="Quote"/>
    <w:basedOn w:val="a2"/>
    <w:next w:val="a2"/>
    <w:link w:val="aff5"/>
    <w:uiPriority w:val="29"/>
    <w:qFormat/>
    <w:rsid w:val="007E1ABA"/>
    <w:pPr>
      <w:spacing w:before="200" w:after="160"/>
      <w:ind w:left="864" w:right="864"/>
      <w:jc w:val="center"/>
    </w:pPr>
    <w:rPr>
      <w:rFonts w:ascii="Times New Roman" w:eastAsia="Times New Roman" w:hAnsi="Times New Roman" w:cs="Times New Roman"/>
      <w:i/>
      <w:iCs/>
      <w:color w:val="404040"/>
      <w:sz w:val="20"/>
      <w:szCs w:val="20"/>
    </w:rPr>
  </w:style>
  <w:style w:type="character" w:customStyle="1" w:styleId="1f">
    <w:name w:val="ציטוט תו1"/>
    <w:basedOn w:val="a3"/>
    <w:uiPriority w:val="29"/>
    <w:rsid w:val="007E1ABA"/>
    <w:rPr>
      <w:rFonts w:ascii="Calibri" w:eastAsia="Calibri" w:hAnsi="Calibri" w:cs="Arial"/>
      <w:i/>
      <w:iCs/>
      <w:color w:val="404040" w:themeColor="text1" w:themeTint="BF"/>
      <w:sz w:val="22"/>
      <w:szCs w:val="22"/>
    </w:rPr>
  </w:style>
  <w:style w:type="paragraph" w:customStyle="1" w:styleId="24">
    <w:name w:val="ציטוט חזק2"/>
    <w:basedOn w:val="a2"/>
    <w:next w:val="a2"/>
    <w:uiPriority w:val="30"/>
    <w:qFormat/>
    <w:rsid w:val="007E1ABA"/>
    <w:pPr>
      <w:pBdr>
        <w:top w:val="single" w:sz="4" w:space="10" w:color="5B9BD5"/>
        <w:bottom w:val="single" w:sz="4" w:space="10" w:color="5B9BD5"/>
      </w:pBdr>
      <w:spacing w:before="360" w:after="360"/>
      <w:ind w:left="864" w:right="864"/>
      <w:jc w:val="center"/>
    </w:pPr>
    <w:rPr>
      <w:i/>
      <w:iCs/>
      <w:color w:val="5B9BD5"/>
    </w:rPr>
  </w:style>
  <w:style w:type="character" w:customStyle="1" w:styleId="1f0">
    <w:name w:val="ציטוט חזק תו1"/>
    <w:basedOn w:val="a3"/>
    <w:uiPriority w:val="30"/>
    <w:rsid w:val="007E1ABA"/>
    <w:rPr>
      <w:i/>
      <w:iCs/>
      <w:color w:val="5B9BD5"/>
    </w:rPr>
  </w:style>
  <w:style w:type="character" w:customStyle="1" w:styleId="25">
    <w:name w:val="הדגשה עדינה2"/>
    <w:basedOn w:val="a3"/>
    <w:uiPriority w:val="19"/>
    <w:qFormat/>
    <w:rsid w:val="007E1ABA"/>
    <w:rPr>
      <w:i/>
      <w:iCs/>
      <w:color w:val="404040"/>
    </w:rPr>
  </w:style>
  <w:style w:type="character" w:customStyle="1" w:styleId="26">
    <w:name w:val="הדגשה חזקה2"/>
    <w:basedOn w:val="a3"/>
    <w:uiPriority w:val="21"/>
    <w:qFormat/>
    <w:rsid w:val="007E1ABA"/>
    <w:rPr>
      <w:i/>
      <w:iCs/>
      <w:color w:val="5B9BD5"/>
    </w:rPr>
  </w:style>
  <w:style w:type="character" w:customStyle="1" w:styleId="27">
    <w:name w:val="הפניה עדינה2"/>
    <w:basedOn w:val="a3"/>
    <w:uiPriority w:val="31"/>
    <w:qFormat/>
    <w:rsid w:val="007E1ABA"/>
    <w:rPr>
      <w:smallCaps/>
      <w:color w:val="5A5A5A"/>
    </w:rPr>
  </w:style>
  <w:style w:type="character" w:customStyle="1" w:styleId="28">
    <w:name w:val="הפניה חזקה2"/>
    <w:basedOn w:val="a3"/>
    <w:uiPriority w:val="32"/>
    <w:qFormat/>
    <w:rsid w:val="007E1ABA"/>
    <w:rPr>
      <w:b/>
      <w:bCs/>
      <w:smallCaps/>
      <w:color w:val="5B9BD5"/>
      <w:spacing w:val="5"/>
    </w:rPr>
  </w:style>
  <w:style w:type="numbering" w:customStyle="1" w:styleId="312">
    <w:name w:val="ללא רשימה31"/>
    <w:next w:val="a5"/>
    <w:uiPriority w:val="99"/>
    <w:semiHidden/>
    <w:unhideWhenUsed/>
    <w:rsid w:val="007E1ABA"/>
  </w:style>
  <w:style w:type="paragraph" w:customStyle="1" w:styleId="29">
    <w:name w:val="כיתוב2"/>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43">
    <w:name w:val="ללא רשימה4"/>
    <w:next w:val="a5"/>
    <w:uiPriority w:val="99"/>
    <w:semiHidden/>
    <w:unhideWhenUsed/>
    <w:rsid w:val="007E1ABA"/>
  </w:style>
  <w:style w:type="paragraph" w:customStyle="1" w:styleId="34">
    <w:name w:val="כיתוב3"/>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53">
    <w:name w:val="ללא רשימה5"/>
    <w:next w:val="a5"/>
    <w:uiPriority w:val="99"/>
    <w:semiHidden/>
    <w:unhideWhenUsed/>
    <w:rsid w:val="007E1ABA"/>
  </w:style>
  <w:style w:type="paragraph" w:customStyle="1" w:styleId="44">
    <w:name w:val="כיתוב4"/>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62">
    <w:name w:val="ללא רשימה6"/>
    <w:next w:val="a5"/>
    <w:uiPriority w:val="99"/>
    <w:semiHidden/>
    <w:unhideWhenUsed/>
    <w:rsid w:val="007E1ABA"/>
  </w:style>
  <w:style w:type="paragraph" w:customStyle="1" w:styleId="54">
    <w:name w:val="כיתוב5"/>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72">
    <w:name w:val="ללא רשימה7"/>
    <w:next w:val="a5"/>
    <w:uiPriority w:val="99"/>
    <w:semiHidden/>
    <w:unhideWhenUsed/>
    <w:rsid w:val="007E1ABA"/>
  </w:style>
  <w:style w:type="paragraph" w:customStyle="1" w:styleId="63">
    <w:name w:val="כיתוב6"/>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82">
    <w:name w:val="ללא רשימה8"/>
    <w:next w:val="a5"/>
    <w:uiPriority w:val="99"/>
    <w:semiHidden/>
    <w:unhideWhenUsed/>
    <w:rsid w:val="007E1ABA"/>
  </w:style>
  <w:style w:type="numbering" w:customStyle="1" w:styleId="92">
    <w:name w:val="ללא רשימה9"/>
    <w:next w:val="a5"/>
    <w:uiPriority w:val="99"/>
    <w:semiHidden/>
    <w:unhideWhenUsed/>
    <w:rsid w:val="007E1ABA"/>
  </w:style>
  <w:style w:type="numbering" w:customStyle="1" w:styleId="100">
    <w:name w:val="ללא רשימה10"/>
    <w:next w:val="a5"/>
    <w:uiPriority w:val="99"/>
    <w:semiHidden/>
    <w:unhideWhenUsed/>
    <w:rsid w:val="007E1ABA"/>
  </w:style>
  <w:style w:type="numbering" w:customStyle="1" w:styleId="1111">
    <w:name w:val="ללא רשימה1111"/>
    <w:next w:val="a5"/>
    <w:uiPriority w:val="99"/>
    <w:semiHidden/>
    <w:unhideWhenUsed/>
    <w:rsid w:val="007E1ABA"/>
  </w:style>
  <w:style w:type="character" w:customStyle="1" w:styleId="Hyperlink1">
    <w:name w:val="Hyperlink1"/>
    <w:basedOn w:val="a3"/>
    <w:uiPriority w:val="99"/>
    <w:unhideWhenUsed/>
    <w:rsid w:val="007E1ABA"/>
    <w:rPr>
      <w:color w:val="0563C1"/>
      <w:u w:val="single"/>
    </w:rPr>
  </w:style>
  <w:style w:type="paragraph" w:styleId="aff8">
    <w:name w:val="Intense Quote"/>
    <w:basedOn w:val="a2"/>
    <w:next w:val="a2"/>
    <w:link w:val="aff7"/>
    <w:uiPriority w:val="30"/>
    <w:qFormat/>
    <w:rsid w:val="007E1ABA"/>
    <w:pPr>
      <w:pBdr>
        <w:top w:val="single" w:sz="4" w:space="10" w:color="4F81BD" w:themeColor="accent1"/>
        <w:bottom w:val="single" w:sz="4" w:space="10" w:color="4F81BD" w:themeColor="accent1"/>
      </w:pBdr>
      <w:spacing w:before="360" w:after="360"/>
      <w:ind w:left="864" w:right="864"/>
      <w:jc w:val="center"/>
    </w:pPr>
    <w:rPr>
      <w:rFonts w:ascii="Times New Roman" w:eastAsia="Times New Roman" w:hAnsi="Times New Roman" w:cs="Times New Roman"/>
      <w:i/>
      <w:iCs/>
      <w:color w:val="5B9BD5"/>
      <w:sz w:val="20"/>
      <w:szCs w:val="20"/>
    </w:rPr>
  </w:style>
  <w:style w:type="character" w:customStyle="1" w:styleId="2a">
    <w:name w:val="ציטוט חזק תו2"/>
    <w:basedOn w:val="a3"/>
    <w:uiPriority w:val="30"/>
    <w:rsid w:val="007E1ABA"/>
    <w:rPr>
      <w:rFonts w:ascii="Calibri" w:eastAsia="Calibri" w:hAnsi="Calibri" w:cs="Arial"/>
      <w:i/>
      <w:iCs/>
      <w:color w:val="4F81BD" w:themeColor="accent1"/>
      <w:sz w:val="22"/>
      <w:szCs w:val="22"/>
    </w:rPr>
  </w:style>
  <w:style w:type="character" w:styleId="affb">
    <w:name w:val="Subtle Emphasis"/>
    <w:basedOn w:val="a3"/>
    <w:uiPriority w:val="19"/>
    <w:qFormat/>
    <w:rsid w:val="007E1ABA"/>
    <w:rPr>
      <w:i/>
      <w:iCs/>
      <w:color w:val="404040" w:themeColor="text1" w:themeTint="BF"/>
    </w:rPr>
  </w:style>
  <w:style w:type="character" w:styleId="affc">
    <w:name w:val="Intense Emphasis"/>
    <w:basedOn w:val="a3"/>
    <w:uiPriority w:val="21"/>
    <w:qFormat/>
    <w:rsid w:val="007E1ABA"/>
    <w:rPr>
      <w:i/>
      <w:iCs/>
      <w:color w:val="4F81BD" w:themeColor="accent1"/>
    </w:rPr>
  </w:style>
  <w:style w:type="character" w:styleId="affd">
    <w:name w:val="Subtle Reference"/>
    <w:basedOn w:val="a3"/>
    <w:uiPriority w:val="31"/>
    <w:qFormat/>
    <w:rsid w:val="007E1ABA"/>
    <w:rPr>
      <w:smallCaps/>
      <w:color w:val="5A5A5A" w:themeColor="text1" w:themeTint="A5"/>
    </w:rPr>
  </w:style>
  <w:style w:type="character" w:styleId="affe">
    <w:name w:val="Intense Reference"/>
    <w:basedOn w:val="a3"/>
    <w:uiPriority w:val="32"/>
    <w:qFormat/>
    <w:rsid w:val="007E1ABA"/>
    <w:rPr>
      <w:b/>
      <w:bCs/>
      <w:smallCaps/>
      <w:color w:val="4F81BD" w:themeColor="accent1"/>
      <w:spacing w:val="5"/>
    </w:rPr>
  </w:style>
  <w:style w:type="numbering" w:customStyle="1" w:styleId="120">
    <w:name w:val="ללא רשימה12"/>
    <w:next w:val="a5"/>
    <w:uiPriority w:val="99"/>
    <w:semiHidden/>
    <w:unhideWhenUsed/>
    <w:rsid w:val="007E1ABA"/>
  </w:style>
  <w:style w:type="numbering" w:customStyle="1" w:styleId="130">
    <w:name w:val="ללא רשימה13"/>
    <w:next w:val="a5"/>
    <w:uiPriority w:val="99"/>
    <w:semiHidden/>
    <w:unhideWhenUsed/>
    <w:rsid w:val="007E1ABA"/>
  </w:style>
  <w:style w:type="numbering" w:customStyle="1" w:styleId="140">
    <w:name w:val="ללא רשימה14"/>
    <w:next w:val="a5"/>
    <w:uiPriority w:val="99"/>
    <w:semiHidden/>
    <w:unhideWhenUsed/>
    <w:rsid w:val="007E1ABA"/>
  </w:style>
  <w:style w:type="numbering" w:customStyle="1" w:styleId="150">
    <w:name w:val="ללא רשימה15"/>
    <w:next w:val="a5"/>
    <w:uiPriority w:val="99"/>
    <w:semiHidden/>
    <w:unhideWhenUsed/>
    <w:rsid w:val="00C41451"/>
  </w:style>
  <w:style w:type="numbering" w:customStyle="1" w:styleId="160">
    <w:name w:val="ללא רשימה16"/>
    <w:next w:val="a5"/>
    <w:uiPriority w:val="99"/>
    <w:semiHidden/>
    <w:unhideWhenUsed/>
    <w:rsid w:val="00C41451"/>
  </w:style>
  <w:style w:type="numbering" w:customStyle="1" w:styleId="170">
    <w:name w:val="ללא רשימה17"/>
    <w:next w:val="a5"/>
    <w:uiPriority w:val="99"/>
    <w:semiHidden/>
    <w:unhideWhenUsed/>
    <w:rsid w:val="005D6A67"/>
  </w:style>
  <w:style w:type="numbering" w:customStyle="1" w:styleId="180">
    <w:name w:val="ללא רשימה18"/>
    <w:next w:val="a5"/>
    <w:uiPriority w:val="99"/>
    <w:semiHidden/>
    <w:unhideWhenUsed/>
    <w:rsid w:val="002704EF"/>
  </w:style>
  <w:style w:type="numbering" w:customStyle="1" w:styleId="190">
    <w:name w:val="ללא רשימה19"/>
    <w:next w:val="a5"/>
    <w:uiPriority w:val="99"/>
    <w:semiHidden/>
    <w:unhideWhenUsed/>
    <w:rsid w:val="002704EF"/>
  </w:style>
  <w:style w:type="paragraph" w:customStyle="1" w:styleId="73">
    <w:name w:val="כיתוב7"/>
    <w:basedOn w:val="a2"/>
    <w:next w:val="a2"/>
    <w:uiPriority w:val="35"/>
    <w:semiHidden/>
    <w:unhideWhenUsed/>
    <w:qFormat/>
    <w:rsid w:val="002704EF"/>
    <w:pPr>
      <w:bidi w:val="0"/>
    </w:pPr>
    <w:rPr>
      <w:b/>
      <w:bCs/>
      <w:sz w:val="18"/>
      <w:szCs w:val="18"/>
    </w:rPr>
  </w:style>
  <w:style w:type="paragraph" w:customStyle="1" w:styleId="1f1">
    <w:name w:val="טקסט הערת סיום1"/>
    <w:basedOn w:val="a2"/>
    <w:next w:val="afff"/>
    <w:link w:val="afff0"/>
    <w:uiPriority w:val="99"/>
    <w:semiHidden/>
    <w:unhideWhenUsed/>
    <w:rsid w:val="002704EF"/>
    <w:pPr>
      <w:spacing w:after="0" w:line="240" w:lineRule="auto"/>
    </w:pPr>
    <w:rPr>
      <w:rFonts w:ascii="Times New Roman" w:eastAsia="Times New Roman" w:hAnsi="Times New Roman" w:cs="Times New Roman"/>
      <w:sz w:val="20"/>
      <w:szCs w:val="20"/>
    </w:rPr>
  </w:style>
  <w:style w:type="character" w:customStyle="1" w:styleId="afff0">
    <w:name w:val="טקסט הערת סיום תו"/>
    <w:basedOn w:val="a3"/>
    <w:link w:val="1f1"/>
    <w:uiPriority w:val="99"/>
    <w:rsid w:val="002704EF"/>
    <w:rPr>
      <w:sz w:val="20"/>
      <w:szCs w:val="20"/>
    </w:rPr>
  </w:style>
  <w:style w:type="character" w:styleId="afff1">
    <w:name w:val="endnote reference"/>
    <w:basedOn w:val="a3"/>
    <w:uiPriority w:val="99"/>
    <w:semiHidden/>
    <w:unhideWhenUsed/>
    <w:rsid w:val="002704EF"/>
    <w:rPr>
      <w:vertAlign w:val="superscript"/>
    </w:rPr>
  </w:style>
  <w:style w:type="paragraph" w:styleId="afff">
    <w:name w:val="endnote text"/>
    <w:basedOn w:val="a2"/>
    <w:link w:val="1f2"/>
    <w:uiPriority w:val="99"/>
    <w:unhideWhenUsed/>
    <w:rsid w:val="002704EF"/>
    <w:pPr>
      <w:spacing w:after="0" w:line="240" w:lineRule="auto"/>
    </w:pPr>
    <w:rPr>
      <w:sz w:val="20"/>
      <w:szCs w:val="20"/>
    </w:rPr>
  </w:style>
  <w:style w:type="character" w:customStyle="1" w:styleId="1f2">
    <w:name w:val="טקסט הערת סיום תו1"/>
    <w:basedOn w:val="a3"/>
    <w:link w:val="afff"/>
    <w:uiPriority w:val="99"/>
    <w:rsid w:val="002704EF"/>
    <w:rPr>
      <w:rFonts w:ascii="Calibri" w:eastAsia="Calibri" w:hAnsi="Calibri" w:cs="Arial"/>
    </w:rPr>
  </w:style>
  <w:style w:type="numbering" w:customStyle="1" w:styleId="200">
    <w:name w:val="ללא רשימה20"/>
    <w:next w:val="a5"/>
    <w:uiPriority w:val="99"/>
    <w:semiHidden/>
    <w:unhideWhenUsed/>
    <w:rsid w:val="002704EF"/>
  </w:style>
  <w:style w:type="numbering" w:customStyle="1" w:styleId="220">
    <w:name w:val="ללא רשימה22"/>
    <w:next w:val="a5"/>
    <w:uiPriority w:val="99"/>
    <w:semiHidden/>
    <w:unhideWhenUsed/>
    <w:rsid w:val="00D518ED"/>
  </w:style>
  <w:style w:type="numbering" w:customStyle="1" w:styleId="1100">
    <w:name w:val="ללא רשימה110"/>
    <w:next w:val="a5"/>
    <w:uiPriority w:val="99"/>
    <w:semiHidden/>
    <w:unhideWhenUsed/>
    <w:rsid w:val="00D518ED"/>
  </w:style>
  <w:style w:type="numbering" w:customStyle="1" w:styleId="1120">
    <w:name w:val="ללא רשימה112"/>
    <w:next w:val="a5"/>
    <w:uiPriority w:val="99"/>
    <w:semiHidden/>
    <w:unhideWhenUsed/>
    <w:rsid w:val="00D518ED"/>
  </w:style>
  <w:style w:type="numbering" w:customStyle="1" w:styleId="230">
    <w:name w:val="ללא רשימה23"/>
    <w:next w:val="a5"/>
    <w:uiPriority w:val="99"/>
    <w:semiHidden/>
    <w:unhideWhenUsed/>
    <w:rsid w:val="00D518ED"/>
  </w:style>
  <w:style w:type="numbering" w:customStyle="1" w:styleId="320">
    <w:name w:val="ללא רשימה32"/>
    <w:next w:val="a5"/>
    <w:uiPriority w:val="99"/>
    <w:semiHidden/>
    <w:unhideWhenUsed/>
    <w:rsid w:val="00D518ED"/>
  </w:style>
  <w:style w:type="numbering" w:customStyle="1" w:styleId="412">
    <w:name w:val="ללא רשימה41"/>
    <w:next w:val="a5"/>
    <w:uiPriority w:val="99"/>
    <w:semiHidden/>
    <w:unhideWhenUsed/>
    <w:rsid w:val="00D518ED"/>
  </w:style>
  <w:style w:type="numbering" w:customStyle="1" w:styleId="512">
    <w:name w:val="ללא רשימה51"/>
    <w:next w:val="a5"/>
    <w:uiPriority w:val="99"/>
    <w:semiHidden/>
    <w:unhideWhenUsed/>
    <w:rsid w:val="00D518ED"/>
  </w:style>
  <w:style w:type="numbering" w:customStyle="1" w:styleId="611">
    <w:name w:val="ללא רשימה61"/>
    <w:next w:val="a5"/>
    <w:uiPriority w:val="99"/>
    <w:semiHidden/>
    <w:unhideWhenUsed/>
    <w:rsid w:val="00D518ED"/>
  </w:style>
  <w:style w:type="numbering" w:customStyle="1" w:styleId="711">
    <w:name w:val="ללא רשימה71"/>
    <w:next w:val="a5"/>
    <w:uiPriority w:val="99"/>
    <w:semiHidden/>
    <w:unhideWhenUsed/>
    <w:rsid w:val="00D518ED"/>
  </w:style>
  <w:style w:type="numbering" w:customStyle="1" w:styleId="811">
    <w:name w:val="ללא רשימה81"/>
    <w:next w:val="a5"/>
    <w:uiPriority w:val="99"/>
    <w:semiHidden/>
    <w:unhideWhenUsed/>
    <w:rsid w:val="00D518ED"/>
  </w:style>
  <w:style w:type="numbering" w:customStyle="1" w:styleId="911">
    <w:name w:val="ללא רשימה91"/>
    <w:next w:val="a5"/>
    <w:uiPriority w:val="99"/>
    <w:semiHidden/>
    <w:unhideWhenUsed/>
    <w:rsid w:val="00D518ED"/>
  </w:style>
  <w:style w:type="numbering" w:customStyle="1" w:styleId="101">
    <w:name w:val="ללא רשימה101"/>
    <w:next w:val="a5"/>
    <w:uiPriority w:val="99"/>
    <w:semiHidden/>
    <w:unhideWhenUsed/>
    <w:rsid w:val="00D518ED"/>
  </w:style>
  <w:style w:type="numbering" w:customStyle="1" w:styleId="1112">
    <w:name w:val="ללא רשימה1112"/>
    <w:next w:val="a5"/>
    <w:uiPriority w:val="99"/>
    <w:semiHidden/>
    <w:unhideWhenUsed/>
    <w:rsid w:val="00D518ED"/>
  </w:style>
  <w:style w:type="character" w:customStyle="1" w:styleId="FollowedHyperlink1">
    <w:name w:val="FollowedHyperlink1"/>
    <w:basedOn w:val="a3"/>
    <w:uiPriority w:val="99"/>
    <w:semiHidden/>
    <w:unhideWhenUsed/>
    <w:rsid w:val="00D518ED"/>
    <w:rPr>
      <w:color w:val="954F72"/>
      <w:u w:val="single"/>
    </w:rPr>
  </w:style>
  <w:style w:type="character" w:styleId="FollowedHyperlink">
    <w:name w:val="FollowedHyperlink"/>
    <w:basedOn w:val="a3"/>
    <w:uiPriority w:val="99"/>
    <w:unhideWhenUsed/>
    <w:rsid w:val="00D518ED"/>
    <w:rPr>
      <w:color w:val="800080" w:themeColor="followedHyperlink"/>
      <w:u w:val="single"/>
    </w:rPr>
  </w:style>
  <w:style w:type="numbering" w:customStyle="1" w:styleId="240">
    <w:name w:val="ללא רשימה24"/>
    <w:next w:val="a5"/>
    <w:uiPriority w:val="99"/>
    <w:semiHidden/>
    <w:unhideWhenUsed/>
    <w:rsid w:val="00E878CE"/>
  </w:style>
  <w:style w:type="numbering" w:customStyle="1" w:styleId="250">
    <w:name w:val="ללא רשימה25"/>
    <w:next w:val="a5"/>
    <w:uiPriority w:val="99"/>
    <w:semiHidden/>
    <w:unhideWhenUsed/>
    <w:rsid w:val="00507BE9"/>
  </w:style>
  <w:style w:type="character" w:customStyle="1" w:styleId="FootnoteCharacters">
    <w:name w:val="Footnote Characters"/>
    <w:semiHidden/>
    <w:qFormat/>
    <w:rsid w:val="006F531F"/>
    <w:rPr>
      <w:vertAlign w:val="superscript"/>
    </w:rPr>
  </w:style>
  <w:style w:type="numbering" w:customStyle="1" w:styleId="260">
    <w:name w:val="ללא רשימה26"/>
    <w:next w:val="a5"/>
    <w:uiPriority w:val="99"/>
    <w:semiHidden/>
    <w:unhideWhenUsed/>
    <w:rsid w:val="00A74D5A"/>
  </w:style>
  <w:style w:type="numbering" w:customStyle="1" w:styleId="1130">
    <w:name w:val="ללא רשימה113"/>
    <w:next w:val="a5"/>
    <w:semiHidden/>
    <w:rsid w:val="00A74D5A"/>
  </w:style>
  <w:style w:type="character" w:customStyle="1" w:styleId="Absatz-Standardschriftart">
    <w:name w:val="Absatz-Standardschriftart"/>
    <w:rsid w:val="00A74D5A"/>
  </w:style>
  <w:style w:type="character" w:customStyle="1" w:styleId="WW-Absatz-Standardschriftart">
    <w:name w:val="WW-Absatz-Standardschriftart"/>
    <w:rsid w:val="00A74D5A"/>
  </w:style>
  <w:style w:type="character" w:customStyle="1" w:styleId="WW-Absatz-Standardschriftart1">
    <w:name w:val="WW-Absatz-Standardschriftart1"/>
    <w:rsid w:val="00A74D5A"/>
  </w:style>
  <w:style w:type="character" w:customStyle="1" w:styleId="WW-Absatz-Standardschriftart11">
    <w:name w:val="WW-Absatz-Standardschriftart11"/>
    <w:rsid w:val="00A74D5A"/>
  </w:style>
  <w:style w:type="character" w:customStyle="1" w:styleId="WW-Absatz-Standardschriftart111">
    <w:name w:val="WW-Absatz-Standardschriftart111"/>
    <w:rsid w:val="00A74D5A"/>
  </w:style>
  <w:style w:type="character" w:customStyle="1" w:styleId="WW-Absatz-Standardschriftart1111">
    <w:name w:val="WW-Absatz-Standardschriftart1111"/>
    <w:rsid w:val="00A74D5A"/>
  </w:style>
  <w:style w:type="character" w:customStyle="1" w:styleId="WW-Absatz-Standardschriftart11111">
    <w:name w:val="WW-Absatz-Standardschriftart11111"/>
    <w:rsid w:val="00A74D5A"/>
  </w:style>
  <w:style w:type="character" w:customStyle="1" w:styleId="WW-Absatz-Standardschriftart111111">
    <w:name w:val="WW-Absatz-Standardschriftart111111"/>
    <w:rsid w:val="00A74D5A"/>
  </w:style>
  <w:style w:type="character" w:customStyle="1" w:styleId="WW-Absatz-Standardschriftart1111111">
    <w:name w:val="WW-Absatz-Standardschriftart1111111"/>
    <w:rsid w:val="00A74D5A"/>
  </w:style>
  <w:style w:type="character" w:customStyle="1" w:styleId="WW-Absatz-Standardschriftart11111111">
    <w:name w:val="WW-Absatz-Standardschriftart11111111"/>
    <w:rsid w:val="00A74D5A"/>
  </w:style>
  <w:style w:type="character" w:customStyle="1" w:styleId="WW-Absatz-Standardschriftart111111111">
    <w:name w:val="WW-Absatz-Standardschriftart111111111"/>
    <w:rsid w:val="00A74D5A"/>
  </w:style>
  <w:style w:type="character" w:customStyle="1" w:styleId="WW-Absatz-Standardschriftart1111111111">
    <w:name w:val="WW-Absatz-Standardschriftart1111111111"/>
    <w:rsid w:val="00A74D5A"/>
  </w:style>
  <w:style w:type="character" w:customStyle="1" w:styleId="WW-Absatz-Standardschriftart11111111111">
    <w:name w:val="WW-Absatz-Standardschriftart11111111111"/>
    <w:rsid w:val="00A74D5A"/>
  </w:style>
  <w:style w:type="character" w:customStyle="1" w:styleId="WW-Absatz-Standardschriftart111111111111">
    <w:name w:val="WW-Absatz-Standardschriftart111111111111"/>
    <w:rsid w:val="00A74D5A"/>
  </w:style>
  <w:style w:type="character" w:customStyle="1" w:styleId="WW-Absatz-Standardschriftart1111111111111">
    <w:name w:val="WW-Absatz-Standardschriftart1111111111111"/>
    <w:rsid w:val="00A74D5A"/>
  </w:style>
  <w:style w:type="character" w:customStyle="1" w:styleId="WW-Absatz-Standardschriftart11111111111111">
    <w:name w:val="WW-Absatz-Standardschriftart11111111111111"/>
    <w:rsid w:val="00A74D5A"/>
  </w:style>
  <w:style w:type="character" w:customStyle="1" w:styleId="WW-Absatz-Standardschriftart111111111111111">
    <w:name w:val="WW-Absatz-Standardschriftart111111111111111"/>
    <w:rsid w:val="00A74D5A"/>
  </w:style>
  <w:style w:type="character" w:customStyle="1" w:styleId="WW-Absatz-Standardschriftart1111111111111111">
    <w:name w:val="WW-Absatz-Standardschriftart1111111111111111"/>
    <w:rsid w:val="00A74D5A"/>
  </w:style>
  <w:style w:type="character" w:customStyle="1" w:styleId="WW-Absatz-Standardschriftart11111111111111111">
    <w:name w:val="WW-Absatz-Standardschriftart11111111111111111"/>
    <w:rsid w:val="00A74D5A"/>
  </w:style>
  <w:style w:type="character" w:customStyle="1" w:styleId="WW-Absatz-Standardschriftart111111111111111111">
    <w:name w:val="WW-Absatz-Standardschriftart111111111111111111"/>
    <w:rsid w:val="00A74D5A"/>
  </w:style>
  <w:style w:type="character" w:customStyle="1" w:styleId="WW-Absatz-Standardschriftart1111111111111111111">
    <w:name w:val="WW-Absatz-Standardschriftart1111111111111111111"/>
    <w:rsid w:val="00A74D5A"/>
  </w:style>
  <w:style w:type="character" w:customStyle="1" w:styleId="WW-Absatz-Standardschriftart11111111111111111111">
    <w:name w:val="WW-Absatz-Standardschriftart11111111111111111111"/>
    <w:rsid w:val="00A74D5A"/>
  </w:style>
  <w:style w:type="character" w:customStyle="1" w:styleId="WW-Absatz-Standardschriftart111111111111111111111">
    <w:name w:val="WW-Absatz-Standardschriftart111111111111111111111"/>
    <w:rsid w:val="00A74D5A"/>
  </w:style>
  <w:style w:type="character" w:customStyle="1" w:styleId="WW-Absatz-Standardschriftart1111111111111111111111">
    <w:name w:val="WW-Absatz-Standardschriftart1111111111111111111111"/>
    <w:rsid w:val="00A74D5A"/>
  </w:style>
  <w:style w:type="character" w:customStyle="1" w:styleId="WW-Absatz-Standardschriftart11111111111111111111111">
    <w:name w:val="WW-Absatz-Standardschriftart11111111111111111111111"/>
    <w:rsid w:val="00A74D5A"/>
  </w:style>
  <w:style w:type="character" w:customStyle="1" w:styleId="WW-Absatz-Standardschriftart111111111111111111111111">
    <w:name w:val="WW-Absatz-Standardschriftart111111111111111111111111"/>
    <w:rsid w:val="00A74D5A"/>
  </w:style>
  <w:style w:type="character" w:customStyle="1" w:styleId="WW-Absatz-Standardschriftart1111111111111111111111111">
    <w:name w:val="WW-Absatz-Standardschriftart1111111111111111111111111"/>
    <w:rsid w:val="00A74D5A"/>
  </w:style>
  <w:style w:type="character" w:customStyle="1" w:styleId="WW-Absatz-Standardschriftart11111111111111111111111111">
    <w:name w:val="WW-Absatz-Standardschriftart11111111111111111111111111"/>
    <w:rsid w:val="00A74D5A"/>
  </w:style>
  <w:style w:type="character" w:customStyle="1" w:styleId="WW-Absatz-Standardschriftart111111111111111111111111111">
    <w:name w:val="WW-Absatz-Standardschriftart111111111111111111111111111"/>
    <w:rsid w:val="00A74D5A"/>
  </w:style>
  <w:style w:type="character" w:customStyle="1" w:styleId="WW-Absatz-Standardschriftart1111111111111111111111111111">
    <w:name w:val="WW-Absatz-Standardschriftart1111111111111111111111111111"/>
    <w:rsid w:val="00A74D5A"/>
  </w:style>
  <w:style w:type="character" w:customStyle="1" w:styleId="WW-Absatz-Standardschriftart11111111111111111111111111111">
    <w:name w:val="WW-Absatz-Standardschriftart11111111111111111111111111111"/>
    <w:rsid w:val="00A74D5A"/>
  </w:style>
  <w:style w:type="character" w:customStyle="1" w:styleId="WW-Absatz-Standardschriftart111111111111111111111111111111">
    <w:name w:val="WW-Absatz-Standardschriftart111111111111111111111111111111"/>
    <w:rsid w:val="00A74D5A"/>
  </w:style>
  <w:style w:type="character" w:customStyle="1" w:styleId="WW-Absatz-Standardschriftart1111111111111111111111111111111">
    <w:name w:val="WW-Absatz-Standardschriftart1111111111111111111111111111111"/>
    <w:rsid w:val="00A74D5A"/>
  </w:style>
  <w:style w:type="character" w:customStyle="1" w:styleId="WW-Absatz-Standardschriftart11111111111111111111111111111111">
    <w:name w:val="WW-Absatz-Standardschriftart11111111111111111111111111111111"/>
    <w:rsid w:val="00A74D5A"/>
  </w:style>
  <w:style w:type="character" w:customStyle="1" w:styleId="WW-Absatz-Standardschriftart111111111111111111111111111111111">
    <w:name w:val="WW-Absatz-Standardschriftart111111111111111111111111111111111"/>
    <w:rsid w:val="00A74D5A"/>
  </w:style>
  <w:style w:type="character" w:customStyle="1" w:styleId="WW-Absatz-Standardschriftart1111111111111111111111111111111111">
    <w:name w:val="WW-Absatz-Standardschriftart1111111111111111111111111111111111"/>
    <w:rsid w:val="00A74D5A"/>
  </w:style>
  <w:style w:type="character" w:customStyle="1" w:styleId="WW-Absatz-Standardschriftart11111111111111111111111111111111111">
    <w:name w:val="WW-Absatz-Standardschriftart11111111111111111111111111111111111"/>
    <w:rsid w:val="00A74D5A"/>
  </w:style>
  <w:style w:type="character" w:customStyle="1" w:styleId="WW-Absatz-Standardschriftart111111111111111111111111111111111111">
    <w:name w:val="WW-Absatz-Standardschriftart111111111111111111111111111111111111"/>
    <w:rsid w:val="00A74D5A"/>
  </w:style>
  <w:style w:type="character" w:customStyle="1" w:styleId="WW-Absatz-Standardschriftart1111111111111111111111111111111111111">
    <w:name w:val="WW-Absatz-Standardschriftart1111111111111111111111111111111111111"/>
    <w:rsid w:val="00A74D5A"/>
  </w:style>
  <w:style w:type="character" w:customStyle="1" w:styleId="WW-Absatz-Standardschriftart11111111111111111111111111111111111111">
    <w:name w:val="WW-Absatz-Standardschriftart11111111111111111111111111111111111111"/>
    <w:rsid w:val="00A74D5A"/>
  </w:style>
  <w:style w:type="character" w:customStyle="1" w:styleId="WW-Absatz-Standardschriftart111111111111111111111111111111111111111">
    <w:name w:val="WW-Absatz-Standardschriftart111111111111111111111111111111111111111"/>
    <w:rsid w:val="00A74D5A"/>
  </w:style>
  <w:style w:type="character" w:customStyle="1" w:styleId="WW-Absatz-Standardschriftart1111111111111111111111111111111111111111">
    <w:name w:val="WW-Absatz-Standardschriftart1111111111111111111111111111111111111111"/>
    <w:rsid w:val="00A74D5A"/>
  </w:style>
  <w:style w:type="character" w:customStyle="1" w:styleId="WW-Absatz-Standardschriftart11111111111111111111111111111111111111111">
    <w:name w:val="WW-Absatz-Standardschriftart11111111111111111111111111111111111111111"/>
    <w:rsid w:val="00A74D5A"/>
  </w:style>
  <w:style w:type="character" w:customStyle="1" w:styleId="WW-Absatz-Standardschriftart111111111111111111111111111111111111111111">
    <w:name w:val="WW-Absatz-Standardschriftart111111111111111111111111111111111111111111"/>
    <w:rsid w:val="00A74D5A"/>
  </w:style>
  <w:style w:type="character" w:customStyle="1" w:styleId="WW-Absatz-Standardschriftart1111111111111111111111111111111111111111111">
    <w:name w:val="WW-Absatz-Standardschriftart1111111111111111111111111111111111111111111"/>
    <w:rsid w:val="00A74D5A"/>
  </w:style>
  <w:style w:type="character" w:customStyle="1" w:styleId="WW-Absatz-Standardschriftart11111111111111111111111111111111111111111111">
    <w:name w:val="WW-Absatz-Standardschriftart11111111111111111111111111111111111111111111"/>
    <w:rsid w:val="00A74D5A"/>
  </w:style>
  <w:style w:type="character" w:customStyle="1" w:styleId="WW-Absatz-Standardschriftart111111111111111111111111111111111111111111111">
    <w:name w:val="WW-Absatz-Standardschriftart111111111111111111111111111111111111111111111"/>
    <w:rsid w:val="00A74D5A"/>
  </w:style>
  <w:style w:type="character" w:customStyle="1" w:styleId="WW-Absatz-Standardschriftart1111111111111111111111111111111111111111111111">
    <w:name w:val="WW-Absatz-Standardschriftart1111111111111111111111111111111111111111111111"/>
    <w:rsid w:val="00A74D5A"/>
  </w:style>
  <w:style w:type="character" w:customStyle="1" w:styleId="WW-Absatz-Standardschriftart11111111111111111111111111111111111111111111111">
    <w:name w:val="WW-Absatz-Standardschriftart11111111111111111111111111111111111111111111111"/>
    <w:rsid w:val="00A74D5A"/>
  </w:style>
  <w:style w:type="character" w:customStyle="1" w:styleId="WW-Absatz-Standardschriftart111111111111111111111111111111111111111111111111">
    <w:name w:val="WW-Absatz-Standardschriftart111111111111111111111111111111111111111111111111"/>
    <w:rsid w:val="00A74D5A"/>
  </w:style>
  <w:style w:type="character" w:customStyle="1" w:styleId="WW-Absatz-Standardschriftart1111111111111111111111111111111111111111111111111">
    <w:name w:val="WW-Absatz-Standardschriftart1111111111111111111111111111111111111111111111111"/>
    <w:rsid w:val="00A74D5A"/>
  </w:style>
  <w:style w:type="character" w:customStyle="1" w:styleId="WW-Absatz-Standardschriftart11111111111111111111111111111111111111111111111111">
    <w:name w:val="WW-Absatz-Standardschriftart11111111111111111111111111111111111111111111111111"/>
    <w:rsid w:val="00A74D5A"/>
  </w:style>
  <w:style w:type="character" w:customStyle="1" w:styleId="WW-Absatz-Standardschriftart111111111111111111111111111111111111111111111111111">
    <w:name w:val="WW-Absatz-Standardschriftart111111111111111111111111111111111111111111111111111"/>
    <w:rsid w:val="00A74D5A"/>
  </w:style>
  <w:style w:type="character" w:customStyle="1" w:styleId="WW-Absatz-Standardschriftart1111111111111111111111111111111111111111111111111111">
    <w:name w:val="WW-Absatz-Standardschriftart1111111111111111111111111111111111111111111111111111"/>
    <w:rsid w:val="00A74D5A"/>
  </w:style>
  <w:style w:type="character" w:customStyle="1" w:styleId="WW-Absatz-Standardschriftart11111111111111111111111111111111111111111111111111111">
    <w:name w:val="WW-Absatz-Standardschriftart11111111111111111111111111111111111111111111111111111"/>
    <w:rsid w:val="00A74D5A"/>
  </w:style>
  <w:style w:type="character" w:customStyle="1" w:styleId="WW-Absatz-Standardschriftart111111111111111111111111111111111111111111111111111111">
    <w:name w:val="WW-Absatz-Standardschriftart111111111111111111111111111111111111111111111111111111"/>
    <w:rsid w:val="00A74D5A"/>
  </w:style>
  <w:style w:type="character" w:customStyle="1" w:styleId="WW-Absatz-Standardschriftart1111111111111111111111111111111111111111111111111111111">
    <w:name w:val="WW-Absatz-Standardschriftart1111111111111111111111111111111111111111111111111111111"/>
    <w:rsid w:val="00A74D5A"/>
  </w:style>
  <w:style w:type="character" w:customStyle="1" w:styleId="WW-Absatz-Standardschriftart11111111111111111111111111111111111111111111111111111111">
    <w:name w:val="WW-Absatz-Standardschriftart11111111111111111111111111111111111111111111111111111111"/>
    <w:rsid w:val="00A74D5A"/>
  </w:style>
  <w:style w:type="character" w:customStyle="1" w:styleId="WW-Absatz-Standardschriftart111111111111111111111111111111111111111111111111111111111">
    <w:name w:val="WW-Absatz-Standardschriftart111111111111111111111111111111111111111111111111111111111"/>
    <w:rsid w:val="00A74D5A"/>
  </w:style>
  <w:style w:type="character" w:customStyle="1" w:styleId="WW-Absatz-Standardschriftart1111111111111111111111111111111111111111111111111111111111">
    <w:name w:val="WW-Absatz-Standardschriftart1111111111111111111111111111111111111111111111111111111111"/>
    <w:rsid w:val="00A74D5A"/>
  </w:style>
  <w:style w:type="character" w:customStyle="1" w:styleId="WW-Absatz-Standardschriftart11111111111111111111111111111111111111111111111111111111111">
    <w:name w:val="WW-Absatz-Standardschriftart11111111111111111111111111111111111111111111111111111111111"/>
    <w:rsid w:val="00A74D5A"/>
  </w:style>
  <w:style w:type="character" w:customStyle="1" w:styleId="WW-Absatz-Standardschriftart111111111111111111111111111111111111111111111111111111111111">
    <w:name w:val="WW-Absatz-Standardschriftart111111111111111111111111111111111111111111111111111111111111"/>
    <w:rsid w:val="00A74D5A"/>
  </w:style>
  <w:style w:type="character" w:customStyle="1" w:styleId="WW-Absatz-Standardschriftart1111111111111111111111111111111111111111111111111111111111111">
    <w:name w:val="WW-Absatz-Standardschriftart1111111111111111111111111111111111111111111111111111111111111"/>
    <w:rsid w:val="00A74D5A"/>
  </w:style>
  <w:style w:type="character" w:customStyle="1" w:styleId="WW-Absatz-Standardschriftart11111111111111111111111111111111111111111111111111111111111111">
    <w:name w:val="WW-Absatz-Standardschriftart11111111111111111111111111111111111111111111111111111111111111"/>
    <w:rsid w:val="00A74D5A"/>
  </w:style>
  <w:style w:type="character" w:customStyle="1" w:styleId="WW-Absatz-Standardschriftart111111111111111111111111111111111111111111111111111111111111111">
    <w:name w:val="WW-Absatz-Standardschriftart111111111111111111111111111111111111111111111111111111111111111"/>
    <w:rsid w:val="00A74D5A"/>
  </w:style>
  <w:style w:type="character" w:customStyle="1" w:styleId="WW-Absatz-Standardschriftart1111111111111111111111111111111111111111111111111111111111111111">
    <w:name w:val="WW-Absatz-Standardschriftart1111111111111111111111111111111111111111111111111111111111111111"/>
    <w:rsid w:val="00A74D5A"/>
  </w:style>
  <w:style w:type="character" w:customStyle="1" w:styleId="WW-Absatz-Standardschriftart11111111111111111111111111111111111111111111111111111111111111111">
    <w:name w:val="WW-Absatz-Standardschriftart11111111111111111111111111111111111111111111111111111111111111111"/>
    <w:rsid w:val="00A74D5A"/>
  </w:style>
  <w:style w:type="character" w:customStyle="1" w:styleId="WW-Absatz-Standardschriftart111111111111111111111111111111111111111111111111111111111111111111">
    <w:name w:val="WW-Absatz-Standardschriftart111111111111111111111111111111111111111111111111111111111111111111"/>
    <w:rsid w:val="00A74D5A"/>
  </w:style>
  <w:style w:type="character" w:customStyle="1" w:styleId="WW-Absatz-Standardschriftart1111111111111111111111111111111111111111111111111111111111111111111">
    <w:name w:val="WW-Absatz-Standardschriftart1111111111111111111111111111111111111111111111111111111111111111111"/>
    <w:rsid w:val="00A74D5A"/>
  </w:style>
  <w:style w:type="character" w:customStyle="1" w:styleId="WW-Absatz-Standardschriftart11111111111111111111111111111111111111111111111111111111111111111111">
    <w:name w:val="WW-Absatz-Standardschriftart11111111111111111111111111111111111111111111111111111111111111111111"/>
    <w:rsid w:val="00A74D5A"/>
  </w:style>
  <w:style w:type="character" w:customStyle="1" w:styleId="WW-Absatz-Standardschriftart111111111111111111111111111111111111111111111111111111111111111111111">
    <w:name w:val="WW-Absatz-Standardschriftart111111111111111111111111111111111111111111111111111111111111111111111"/>
    <w:rsid w:val="00A74D5A"/>
  </w:style>
  <w:style w:type="character" w:customStyle="1" w:styleId="WW-Absatz-Standardschriftart1111111111111111111111111111111111111111111111111111111111111111111111">
    <w:name w:val="WW-Absatz-Standardschriftart1111111111111111111111111111111111111111111111111111111111111111111111"/>
    <w:rsid w:val="00A74D5A"/>
  </w:style>
  <w:style w:type="character" w:customStyle="1" w:styleId="WW-Absatz-Standardschriftart11111111111111111111111111111111111111111111111111111111111111111111111">
    <w:name w:val="WW-Absatz-Standardschriftart11111111111111111111111111111111111111111111111111111111111111111111111"/>
    <w:rsid w:val="00A74D5A"/>
  </w:style>
  <w:style w:type="character" w:customStyle="1" w:styleId="WW-Absatz-Standardschriftart111111111111111111111111111111111111111111111111111111111111111111111111">
    <w:name w:val="WW-Absatz-Standardschriftart111111111111111111111111111111111111111111111111111111111111111111111111"/>
    <w:rsid w:val="00A74D5A"/>
  </w:style>
  <w:style w:type="character" w:customStyle="1" w:styleId="WW-Absatz-Standardschriftart1111111111111111111111111111111111111111111111111111111111111111111111111">
    <w:name w:val="WW-Absatz-Standardschriftart1111111111111111111111111111111111111111111111111111111111111111111111111"/>
    <w:rsid w:val="00A74D5A"/>
  </w:style>
  <w:style w:type="character" w:customStyle="1" w:styleId="WW-Absatz-Standardschriftart11111111111111111111111111111111111111111111111111111111111111111111111111">
    <w:name w:val="WW-Absatz-Standardschriftart11111111111111111111111111111111111111111111111111111111111111111111111111"/>
    <w:rsid w:val="00A74D5A"/>
  </w:style>
  <w:style w:type="character" w:customStyle="1" w:styleId="WW-Absatz-Standardschriftart111111111111111111111111111111111111111111111111111111111111111111111111111">
    <w:name w:val="WW-Absatz-Standardschriftart111111111111111111111111111111111111111111111111111111111111111111111111111"/>
    <w:rsid w:val="00A74D5A"/>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A74D5A"/>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A74D5A"/>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A74D5A"/>
  </w:style>
  <w:style w:type="character" w:customStyle="1" w:styleId="WW8Num31z0">
    <w:name w:val="WW8Num31z0"/>
    <w:rsid w:val="00A74D5A"/>
    <w:rPr>
      <w:b w:val="0"/>
    </w:rPr>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A74D5A"/>
  </w:style>
  <w:style w:type="character" w:customStyle="1" w:styleId="1f3">
    <w:name w:val="גופן ברירת המחדל של פיסקה1"/>
    <w:rsid w:val="00A74D5A"/>
  </w:style>
  <w:style w:type="character" w:styleId="afff2">
    <w:name w:val="page number"/>
    <w:basedOn w:val="1f3"/>
    <w:rsid w:val="00A74D5A"/>
  </w:style>
  <w:style w:type="character" w:customStyle="1" w:styleId="afff3">
    <w:name w:val="סמלי מספור"/>
    <w:rsid w:val="00A74D5A"/>
  </w:style>
  <w:style w:type="paragraph" w:customStyle="1" w:styleId="afff4">
    <w:name w:val="כותרת"/>
    <w:basedOn w:val="a2"/>
    <w:next w:val="af1"/>
    <w:link w:val="Char"/>
    <w:qFormat/>
    <w:rsid w:val="00A74D5A"/>
    <w:pPr>
      <w:keepNext/>
      <w:suppressAutoHyphens/>
      <w:spacing w:before="240" w:after="120" w:line="240" w:lineRule="auto"/>
      <w:jc w:val="right"/>
    </w:pPr>
    <w:rPr>
      <w:rFonts w:ascii="Arial" w:eastAsia="Lucida Sans Unicode" w:hAnsi="Arial" w:cs="Tahoma"/>
      <w:sz w:val="28"/>
      <w:szCs w:val="28"/>
      <w:lang w:eastAsia="he-IL"/>
    </w:rPr>
  </w:style>
  <w:style w:type="paragraph" w:customStyle="1" w:styleId="afff5">
    <w:name w:val="כתובית"/>
    <w:basedOn w:val="a2"/>
    <w:rsid w:val="00A74D5A"/>
    <w:pPr>
      <w:suppressLineNumbers/>
      <w:suppressAutoHyphens/>
      <w:spacing w:before="120" w:after="120" w:line="240" w:lineRule="auto"/>
      <w:jc w:val="right"/>
    </w:pPr>
    <w:rPr>
      <w:rFonts w:ascii="Times New Roman" w:eastAsia="Times New Roman" w:hAnsi="Times New Roman" w:cs="FrankRuehl"/>
      <w:i/>
      <w:iCs/>
      <w:sz w:val="24"/>
      <w:szCs w:val="24"/>
      <w:lang w:eastAsia="he-IL"/>
    </w:rPr>
  </w:style>
  <w:style w:type="paragraph" w:customStyle="1" w:styleId="afff6">
    <w:name w:val="מפתחות"/>
    <w:basedOn w:val="a2"/>
    <w:rsid w:val="00A74D5A"/>
    <w:pPr>
      <w:suppressLineNumbers/>
      <w:suppressAutoHyphens/>
      <w:spacing w:after="0" w:line="240" w:lineRule="auto"/>
      <w:jc w:val="right"/>
    </w:pPr>
    <w:rPr>
      <w:rFonts w:ascii="Times New Roman" w:eastAsia="Times New Roman" w:hAnsi="Times New Roman" w:cs="FrankRuehl"/>
      <w:sz w:val="24"/>
      <w:szCs w:val="24"/>
      <w:lang w:eastAsia="he-IL"/>
    </w:rPr>
  </w:style>
  <w:style w:type="paragraph" w:customStyle="1" w:styleId="afff7">
    <w:name w:val="אינדקס"/>
    <w:basedOn w:val="a2"/>
    <w:rsid w:val="00A74D5A"/>
    <w:pPr>
      <w:suppressLineNumbers/>
      <w:suppressAutoHyphens/>
      <w:spacing w:after="0" w:line="240" w:lineRule="auto"/>
      <w:jc w:val="right"/>
    </w:pPr>
    <w:rPr>
      <w:rFonts w:ascii="Times New Roman" w:eastAsia="Times New Roman" w:hAnsi="Times New Roman" w:cs="FrankRuehl"/>
      <w:sz w:val="24"/>
      <w:szCs w:val="24"/>
      <w:lang w:eastAsia="he-IL"/>
    </w:rPr>
  </w:style>
  <w:style w:type="paragraph" w:customStyle="1" w:styleId="afff8">
    <w:name w:val="תוכן מסגרת"/>
    <w:basedOn w:val="af1"/>
    <w:rsid w:val="00A74D5A"/>
    <w:pPr>
      <w:suppressAutoHyphens/>
      <w:spacing w:before="0" w:line="240" w:lineRule="auto"/>
      <w:jc w:val="right"/>
    </w:pPr>
    <w:rPr>
      <w:rFonts w:cs="FrankRuehl"/>
      <w:sz w:val="24"/>
    </w:rPr>
  </w:style>
  <w:style w:type="numbering" w:customStyle="1" w:styleId="270">
    <w:name w:val="ללא רשימה27"/>
    <w:next w:val="a5"/>
    <w:uiPriority w:val="99"/>
    <w:semiHidden/>
    <w:unhideWhenUsed/>
    <w:rsid w:val="00A74D5A"/>
  </w:style>
  <w:style w:type="numbering" w:customStyle="1" w:styleId="280">
    <w:name w:val="ללא רשימה28"/>
    <w:next w:val="a5"/>
    <w:uiPriority w:val="99"/>
    <w:semiHidden/>
    <w:unhideWhenUsed/>
    <w:rsid w:val="00A74D5A"/>
  </w:style>
  <w:style w:type="numbering" w:customStyle="1" w:styleId="290">
    <w:name w:val="ללא רשימה29"/>
    <w:next w:val="a5"/>
    <w:uiPriority w:val="99"/>
    <w:semiHidden/>
    <w:unhideWhenUsed/>
    <w:rsid w:val="004729D4"/>
  </w:style>
  <w:style w:type="numbering" w:customStyle="1" w:styleId="300">
    <w:name w:val="ללא רשימה30"/>
    <w:next w:val="a5"/>
    <w:uiPriority w:val="99"/>
    <w:semiHidden/>
    <w:unhideWhenUsed/>
    <w:rsid w:val="005A796C"/>
  </w:style>
  <w:style w:type="numbering" w:customStyle="1" w:styleId="114">
    <w:name w:val="ללא רשימה114"/>
    <w:next w:val="a5"/>
    <w:uiPriority w:val="99"/>
    <w:semiHidden/>
    <w:unhideWhenUsed/>
    <w:rsid w:val="005A796C"/>
  </w:style>
  <w:style w:type="numbering" w:customStyle="1" w:styleId="115">
    <w:name w:val="ללא רשימה115"/>
    <w:next w:val="a5"/>
    <w:uiPriority w:val="99"/>
    <w:semiHidden/>
    <w:unhideWhenUsed/>
    <w:rsid w:val="005A796C"/>
  </w:style>
  <w:style w:type="numbering" w:customStyle="1" w:styleId="2100">
    <w:name w:val="ללא רשימה210"/>
    <w:next w:val="a5"/>
    <w:uiPriority w:val="99"/>
    <w:semiHidden/>
    <w:unhideWhenUsed/>
    <w:rsid w:val="005A796C"/>
  </w:style>
  <w:style w:type="numbering" w:customStyle="1" w:styleId="330">
    <w:name w:val="ללא רשימה33"/>
    <w:next w:val="a5"/>
    <w:uiPriority w:val="99"/>
    <w:semiHidden/>
    <w:unhideWhenUsed/>
    <w:rsid w:val="005A796C"/>
  </w:style>
  <w:style w:type="numbering" w:customStyle="1" w:styleId="420">
    <w:name w:val="ללא רשימה42"/>
    <w:next w:val="a5"/>
    <w:uiPriority w:val="99"/>
    <w:semiHidden/>
    <w:unhideWhenUsed/>
    <w:rsid w:val="005A796C"/>
  </w:style>
  <w:style w:type="numbering" w:customStyle="1" w:styleId="520">
    <w:name w:val="ללא רשימה52"/>
    <w:next w:val="a5"/>
    <w:uiPriority w:val="99"/>
    <w:semiHidden/>
    <w:unhideWhenUsed/>
    <w:rsid w:val="005A796C"/>
  </w:style>
  <w:style w:type="numbering" w:customStyle="1" w:styleId="620">
    <w:name w:val="ללא רשימה62"/>
    <w:next w:val="a5"/>
    <w:uiPriority w:val="99"/>
    <w:semiHidden/>
    <w:unhideWhenUsed/>
    <w:rsid w:val="005A796C"/>
  </w:style>
  <w:style w:type="numbering" w:customStyle="1" w:styleId="720">
    <w:name w:val="ללא רשימה72"/>
    <w:next w:val="a5"/>
    <w:uiPriority w:val="99"/>
    <w:semiHidden/>
    <w:unhideWhenUsed/>
    <w:rsid w:val="005A796C"/>
  </w:style>
  <w:style w:type="numbering" w:customStyle="1" w:styleId="820">
    <w:name w:val="ללא רשימה82"/>
    <w:next w:val="a5"/>
    <w:uiPriority w:val="99"/>
    <w:semiHidden/>
    <w:unhideWhenUsed/>
    <w:rsid w:val="005A796C"/>
  </w:style>
  <w:style w:type="numbering" w:customStyle="1" w:styleId="920">
    <w:name w:val="ללא רשימה92"/>
    <w:next w:val="a5"/>
    <w:uiPriority w:val="99"/>
    <w:semiHidden/>
    <w:unhideWhenUsed/>
    <w:rsid w:val="005A796C"/>
  </w:style>
  <w:style w:type="numbering" w:customStyle="1" w:styleId="102">
    <w:name w:val="ללא רשימה102"/>
    <w:next w:val="a5"/>
    <w:uiPriority w:val="99"/>
    <w:semiHidden/>
    <w:unhideWhenUsed/>
    <w:rsid w:val="005A796C"/>
  </w:style>
  <w:style w:type="numbering" w:customStyle="1" w:styleId="1113">
    <w:name w:val="ללא רשימה1113"/>
    <w:next w:val="a5"/>
    <w:uiPriority w:val="99"/>
    <w:semiHidden/>
    <w:unhideWhenUsed/>
    <w:rsid w:val="005A796C"/>
  </w:style>
  <w:style w:type="numbering" w:customStyle="1" w:styleId="340">
    <w:name w:val="ללא רשימה34"/>
    <w:next w:val="a5"/>
    <w:uiPriority w:val="99"/>
    <w:semiHidden/>
    <w:unhideWhenUsed/>
    <w:rsid w:val="009658AC"/>
  </w:style>
  <w:style w:type="numbering" w:customStyle="1" w:styleId="35">
    <w:name w:val="ללא רשימה35"/>
    <w:next w:val="a5"/>
    <w:uiPriority w:val="99"/>
    <w:semiHidden/>
    <w:unhideWhenUsed/>
    <w:rsid w:val="0011289C"/>
  </w:style>
  <w:style w:type="numbering" w:customStyle="1" w:styleId="116">
    <w:name w:val="ללא רשימה116"/>
    <w:next w:val="a5"/>
    <w:semiHidden/>
    <w:rsid w:val="0011289C"/>
  </w:style>
  <w:style w:type="numbering" w:customStyle="1" w:styleId="36">
    <w:name w:val="ללא רשימה36"/>
    <w:next w:val="a5"/>
    <w:uiPriority w:val="99"/>
    <w:semiHidden/>
    <w:unhideWhenUsed/>
    <w:rsid w:val="0011289C"/>
  </w:style>
  <w:style w:type="numbering" w:customStyle="1" w:styleId="37">
    <w:name w:val="ללא רשימה37"/>
    <w:next w:val="a5"/>
    <w:uiPriority w:val="99"/>
    <w:semiHidden/>
    <w:unhideWhenUsed/>
    <w:rsid w:val="0011289C"/>
  </w:style>
  <w:style w:type="numbering" w:customStyle="1" w:styleId="38">
    <w:name w:val="ללא רשימה38"/>
    <w:next w:val="a5"/>
    <w:uiPriority w:val="99"/>
    <w:semiHidden/>
    <w:unhideWhenUsed/>
    <w:rsid w:val="00F81867"/>
  </w:style>
  <w:style w:type="numbering" w:customStyle="1" w:styleId="117">
    <w:name w:val="ללא רשימה117"/>
    <w:next w:val="a5"/>
    <w:uiPriority w:val="99"/>
    <w:semiHidden/>
    <w:unhideWhenUsed/>
    <w:rsid w:val="00F81867"/>
  </w:style>
  <w:style w:type="numbering" w:customStyle="1" w:styleId="118">
    <w:name w:val="ללא רשימה118"/>
    <w:next w:val="a5"/>
    <w:uiPriority w:val="99"/>
    <w:semiHidden/>
    <w:unhideWhenUsed/>
    <w:rsid w:val="00F81867"/>
  </w:style>
  <w:style w:type="numbering" w:customStyle="1" w:styleId="1114">
    <w:name w:val="ללא רשימה1114"/>
    <w:next w:val="a5"/>
    <w:uiPriority w:val="99"/>
    <w:semiHidden/>
    <w:unhideWhenUsed/>
    <w:rsid w:val="00F81867"/>
  </w:style>
  <w:style w:type="numbering" w:customStyle="1" w:styleId="2110">
    <w:name w:val="ללא רשימה211"/>
    <w:next w:val="a5"/>
    <w:uiPriority w:val="99"/>
    <w:semiHidden/>
    <w:unhideWhenUsed/>
    <w:rsid w:val="00F81867"/>
  </w:style>
  <w:style w:type="numbering" w:customStyle="1" w:styleId="39">
    <w:name w:val="ללא רשימה39"/>
    <w:next w:val="a5"/>
    <w:uiPriority w:val="99"/>
    <w:semiHidden/>
    <w:unhideWhenUsed/>
    <w:rsid w:val="00F81867"/>
  </w:style>
  <w:style w:type="numbering" w:customStyle="1" w:styleId="430">
    <w:name w:val="ללא רשימה43"/>
    <w:next w:val="a5"/>
    <w:uiPriority w:val="99"/>
    <w:semiHidden/>
    <w:unhideWhenUsed/>
    <w:rsid w:val="00F81867"/>
  </w:style>
  <w:style w:type="numbering" w:customStyle="1" w:styleId="530">
    <w:name w:val="ללא רשימה53"/>
    <w:next w:val="a5"/>
    <w:uiPriority w:val="99"/>
    <w:semiHidden/>
    <w:unhideWhenUsed/>
    <w:rsid w:val="00F81867"/>
  </w:style>
  <w:style w:type="numbering" w:customStyle="1" w:styleId="630">
    <w:name w:val="ללא רשימה63"/>
    <w:next w:val="a5"/>
    <w:uiPriority w:val="99"/>
    <w:semiHidden/>
    <w:unhideWhenUsed/>
    <w:rsid w:val="00F81867"/>
  </w:style>
  <w:style w:type="numbering" w:customStyle="1" w:styleId="730">
    <w:name w:val="ללא רשימה73"/>
    <w:next w:val="a5"/>
    <w:uiPriority w:val="99"/>
    <w:semiHidden/>
    <w:unhideWhenUsed/>
    <w:rsid w:val="00F81867"/>
  </w:style>
  <w:style w:type="numbering" w:customStyle="1" w:styleId="83">
    <w:name w:val="ללא רשימה83"/>
    <w:next w:val="a5"/>
    <w:uiPriority w:val="99"/>
    <w:semiHidden/>
    <w:unhideWhenUsed/>
    <w:rsid w:val="00F81867"/>
  </w:style>
  <w:style w:type="numbering" w:customStyle="1" w:styleId="93">
    <w:name w:val="ללא רשימה93"/>
    <w:next w:val="a5"/>
    <w:uiPriority w:val="99"/>
    <w:semiHidden/>
    <w:unhideWhenUsed/>
    <w:rsid w:val="00F81867"/>
  </w:style>
  <w:style w:type="numbering" w:customStyle="1" w:styleId="103">
    <w:name w:val="ללא רשימה103"/>
    <w:next w:val="a5"/>
    <w:uiPriority w:val="99"/>
    <w:semiHidden/>
    <w:unhideWhenUsed/>
    <w:rsid w:val="00F81867"/>
  </w:style>
  <w:style w:type="numbering" w:customStyle="1" w:styleId="11111">
    <w:name w:val="ללא רשימה11111"/>
    <w:next w:val="a5"/>
    <w:uiPriority w:val="99"/>
    <w:semiHidden/>
    <w:unhideWhenUsed/>
    <w:rsid w:val="00F81867"/>
  </w:style>
  <w:style w:type="numbering" w:customStyle="1" w:styleId="121">
    <w:name w:val="ללא רשימה121"/>
    <w:next w:val="a5"/>
    <w:uiPriority w:val="99"/>
    <w:semiHidden/>
    <w:unhideWhenUsed/>
    <w:rsid w:val="00F81867"/>
  </w:style>
  <w:style w:type="numbering" w:customStyle="1" w:styleId="131">
    <w:name w:val="ללא רשימה131"/>
    <w:next w:val="a5"/>
    <w:uiPriority w:val="99"/>
    <w:semiHidden/>
    <w:unhideWhenUsed/>
    <w:rsid w:val="00F81867"/>
  </w:style>
  <w:style w:type="numbering" w:customStyle="1" w:styleId="2120">
    <w:name w:val="ללא רשימה212"/>
    <w:next w:val="a5"/>
    <w:uiPriority w:val="99"/>
    <w:semiHidden/>
    <w:unhideWhenUsed/>
    <w:rsid w:val="00F81867"/>
  </w:style>
  <w:style w:type="numbering" w:customStyle="1" w:styleId="3110">
    <w:name w:val="ללא רשימה311"/>
    <w:next w:val="a5"/>
    <w:uiPriority w:val="99"/>
    <w:semiHidden/>
    <w:unhideWhenUsed/>
    <w:rsid w:val="00F81867"/>
  </w:style>
  <w:style w:type="numbering" w:customStyle="1" w:styleId="4110">
    <w:name w:val="ללא רשימה411"/>
    <w:next w:val="a5"/>
    <w:uiPriority w:val="99"/>
    <w:semiHidden/>
    <w:unhideWhenUsed/>
    <w:rsid w:val="00F81867"/>
  </w:style>
  <w:style w:type="numbering" w:customStyle="1" w:styleId="5110">
    <w:name w:val="ללא רשימה511"/>
    <w:next w:val="a5"/>
    <w:uiPriority w:val="99"/>
    <w:semiHidden/>
    <w:unhideWhenUsed/>
    <w:rsid w:val="00F81867"/>
  </w:style>
  <w:style w:type="numbering" w:customStyle="1" w:styleId="6110">
    <w:name w:val="ללא רשימה611"/>
    <w:next w:val="a5"/>
    <w:uiPriority w:val="99"/>
    <w:semiHidden/>
    <w:unhideWhenUsed/>
    <w:rsid w:val="00F81867"/>
  </w:style>
  <w:style w:type="numbering" w:customStyle="1" w:styleId="7110">
    <w:name w:val="ללא רשימה711"/>
    <w:next w:val="a5"/>
    <w:uiPriority w:val="99"/>
    <w:semiHidden/>
    <w:unhideWhenUsed/>
    <w:rsid w:val="00F81867"/>
  </w:style>
  <w:style w:type="numbering" w:customStyle="1" w:styleId="8110">
    <w:name w:val="ללא רשימה811"/>
    <w:next w:val="a5"/>
    <w:uiPriority w:val="99"/>
    <w:semiHidden/>
    <w:unhideWhenUsed/>
    <w:rsid w:val="00F81867"/>
  </w:style>
  <w:style w:type="numbering" w:customStyle="1" w:styleId="9110">
    <w:name w:val="ללא רשימה911"/>
    <w:next w:val="a5"/>
    <w:uiPriority w:val="99"/>
    <w:semiHidden/>
    <w:unhideWhenUsed/>
    <w:rsid w:val="00F81867"/>
  </w:style>
  <w:style w:type="numbering" w:customStyle="1" w:styleId="1011">
    <w:name w:val="ללא רשימה1011"/>
    <w:next w:val="a5"/>
    <w:uiPriority w:val="99"/>
    <w:semiHidden/>
    <w:unhideWhenUsed/>
    <w:rsid w:val="00F81867"/>
  </w:style>
  <w:style w:type="numbering" w:customStyle="1" w:styleId="1121">
    <w:name w:val="ללא רשימה1121"/>
    <w:next w:val="a5"/>
    <w:uiPriority w:val="99"/>
    <w:semiHidden/>
    <w:unhideWhenUsed/>
    <w:rsid w:val="00F81867"/>
  </w:style>
  <w:style w:type="numbering" w:customStyle="1" w:styleId="141">
    <w:name w:val="ללא רשימה141"/>
    <w:next w:val="a5"/>
    <w:uiPriority w:val="99"/>
    <w:semiHidden/>
    <w:unhideWhenUsed/>
    <w:rsid w:val="00F81867"/>
  </w:style>
  <w:style w:type="numbering" w:customStyle="1" w:styleId="151">
    <w:name w:val="ללא רשימה151"/>
    <w:next w:val="a5"/>
    <w:uiPriority w:val="99"/>
    <w:semiHidden/>
    <w:unhideWhenUsed/>
    <w:rsid w:val="00F81867"/>
  </w:style>
  <w:style w:type="paragraph" w:customStyle="1" w:styleId="NormalWeb1">
    <w:name w:val="Normal (Web)1"/>
    <w:basedOn w:val="a2"/>
    <w:next w:val="NormalWeb"/>
    <w:uiPriority w:val="99"/>
    <w:semiHidden/>
    <w:unhideWhenUsed/>
    <w:rsid w:val="00F81867"/>
    <w:pPr>
      <w:bidi w:val="0"/>
      <w:spacing w:before="100" w:beforeAutospacing="1" w:after="100" w:afterAutospacing="1" w:line="240" w:lineRule="auto"/>
    </w:pPr>
    <w:rPr>
      <w:rFonts w:ascii="Times New Roman" w:eastAsia="Times New Roman" w:hAnsi="Times New Roman" w:cs="Times New Roman"/>
      <w:sz w:val="24"/>
      <w:szCs w:val="24"/>
    </w:rPr>
  </w:style>
  <w:style w:type="numbering" w:customStyle="1" w:styleId="161">
    <w:name w:val="ללא רשימה161"/>
    <w:next w:val="a5"/>
    <w:uiPriority w:val="99"/>
    <w:semiHidden/>
    <w:unhideWhenUsed/>
    <w:rsid w:val="00F81867"/>
  </w:style>
  <w:style w:type="numbering" w:customStyle="1" w:styleId="171">
    <w:name w:val="ללא רשימה171"/>
    <w:next w:val="a5"/>
    <w:uiPriority w:val="99"/>
    <w:semiHidden/>
    <w:unhideWhenUsed/>
    <w:rsid w:val="00F81867"/>
  </w:style>
  <w:style w:type="numbering" w:customStyle="1" w:styleId="1131">
    <w:name w:val="ללא רשימה1131"/>
    <w:next w:val="a5"/>
    <w:uiPriority w:val="99"/>
    <w:semiHidden/>
    <w:unhideWhenUsed/>
    <w:rsid w:val="00F81867"/>
  </w:style>
  <w:style w:type="numbering" w:customStyle="1" w:styleId="221">
    <w:name w:val="ללא רשימה221"/>
    <w:next w:val="a5"/>
    <w:uiPriority w:val="99"/>
    <w:semiHidden/>
    <w:unhideWhenUsed/>
    <w:rsid w:val="00F81867"/>
  </w:style>
  <w:style w:type="numbering" w:customStyle="1" w:styleId="321">
    <w:name w:val="ללא רשימה321"/>
    <w:next w:val="a5"/>
    <w:uiPriority w:val="99"/>
    <w:semiHidden/>
    <w:unhideWhenUsed/>
    <w:rsid w:val="00F81867"/>
  </w:style>
  <w:style w:type="numbering" w:customStyle="1" w:styleId="421">
    <w:name w:val="ללא רשימה421"/>
    <w:next w:val="a5"/>
    <w:uiPriority w:val="99"/>
    <w:semiHidden/>
    <w:unhideWhenUsed/>
    <w:rsid w:val="00F81867"/>
  </w:style>
  <w:style w:type="numbering" w:customStyle="1" w:styleId="521">
    <w:name w:val="ללא רשימה521"/>
    <w:next w:val="a5"/>
    <w:uiPriority w:val="99"/>
    <w:semiHidden/>
    <w:unhideWhenUsed/>
    <w:rsid w:val="00F81867"/>
  </w:style>
  <w:style w:type="numbering" w:customStyle="1" w:styleId="621">
    <w:name w:val="ללא רשימה621"/>
    <w:next w:val="a5"/>
    <w:uiPriority w:val="99"/>
    <w:semiHidden/>
    <w:unhideWhenUsed/>
    <w:rsid w:val="00F81867"/>
  </w:style>
  <w:style w:type="numbering" w:customStyle="1" w:styleId="721">
    <w:name w:val="ללא רשימה721"/>
    <w:next w:val="a5"/>
    <w:uiPriority w:val="99"/>
    <w:semiHidden/>
    <w:unhideWhenUsed/>
    <w:rsid w:val="00F81867"/>
  </w:style>
  <w:style w:type="numbering" w:customStyle="1" w:styleId="821">
    <w:name w:val="ללא רשימה821"/>
    <w:next w:val="a5"/>
    <w:uiPriority w:val="99"/>
    <w:semiHidden/>
    <w:unhideWhenUsed/>
    <w:rsid w:val="00F81867"/>
  </w:style>
  <w:style w:type="numbering" w:customStyle="1" w:styleId="921">
    <w:name w:val="ללא רשימה921"/>
    <w:next w:val="a5"/>
    <w:uiPriority w:val="99"/>
    <w:semiHidden/>
    <w:unhideWhenUsed/>
    <w:rsid w:val="00F81867"/>
  </w:style>
  <w:style w:type="numbering" w:customStyle="1" w:styleId="1021">
    <w:name w:val="ללא רשימה1021"/>
    <w:next w:val="a5"/>
    <w:uiPriority w:val="99"/>
    <w:semiHidden/>
    <w:unhideWhenUsed/>
    <w:rsid w:val="00F81867"/>
  </w:style>
  <w:style w:type="numbering" w:customStyle="1" w:styleId="11121">
    <w:name w:val="ללא רשימה11121"/>
    <w:next w:val="a5"/>
    <w:uiPriority w:val="99"/>
    <w:semiHidden/>
    <w:unhideWhenUsed/>
    <w:rsid w:val="00F81867"/>
  </w:style>
  <w:style w:type="numbering" w:customStyle="1" w:styleId="1211">
    <w:name w:val="ללא רשימה1211"/>
    <w:next w:val="a5"/>
    <w:uiPriority w:val="99"/>
    <w:semiHidden/>
    <w:unhideWhenUsed/>
    <w:rsid w:val="00F81867"/>
  </w:style>
  <w:style w:type="numbering" w:customStyle="1" w:styleId="1311">
    <w:name w:val="ללא רשימה1311"/>
    <w:next w:val="a5"/>
    <w:uiPriority w:val="99"/>
    <w:semiHidden/>
    <w:unhideWhenUsed/>
    <w:rsid w:val="00F81867"/>
  </w:style>
  <w:style w:type="numbering" w:customStyle="1" w:styleId="2111">
    <w:name w:val="ללא רשימה2111"/>
    <w:next w:val="a5"/>
    <w:uiPriority w:val="99"/>
    <w:semiHidden/>
    <w:unhideWhenUsed/>
    <w:rsid w:val="00F81867"/>
  </w:style>
  <w:style w:type="numbering" w:customStyle="1" w:styleId="3111">
    <w:name w:val="ללא רשימה3111"/>
    <w:next w:val="a5"/>
    <w:uiPriority w:val="99"/>
    <w:semiHidden/>
    <w:unhideWhenUsed/>
    <w:rsid w:val="00F81867"/>
  </w:style>
  <w:style w:type="numbering" w:customStyle="1" w:styleId="4111">
    <w:name w:val="ללא רשימה4111"/>
    <w:next w:val="a5"/>
    <w:uiPriority w:val="99"/>
    <w:semiHidden/>
    <w:unhideWhenUsed/>
    <w:rsid w:val="00F81867"/>
  </w:style>
  <w:style w:type="numbering" w:customStyle="1" w:styleId="5111">
    <w:name w:val="ללא רשימה5111"/>
    <w:next w:val="a5"/>
    <w:uiPriority w:val="99"/>
    <w:semiHidden/>
    <w:unhideWhenUsed/>
    <w:rsid w:val="00F81867"/>
  </w:style>
  <w:style w:type="numbering" w:customStyle="1" w:styleId="6111">
    <w:name w:val="ללא רשימה6111"/>
    <w:next w:val="a5"/>
    <w:uiPriority w:val="99"/>
    <w:semiHidden/>
    <w:unhideWhenUsed/>
    <w:rsid w:val="00F81867"/>
  </w:style>
  <w:style w:type="numbering" w:customStyle="1" w:styleId="7111">
    <w:name w:val="ללא רשימה7111"/>
    <w:next w:val="a5"/>
    <w:uiPriority w:val="99"/>
    <w:semiHidden/>
    <w:unhideWhenUsed/>
    <w:rsid w:val="00F81867"/>
  </w:style>
  <w:style w:type="numbering" w:customStyle="1" w:styleId="8111">
    <w:name w:val="ללא רשימה8111"/>
    <w:next w:val="a5"/>
    <w:uiPriority w:val="99"/>
    <w:semiHidden/>
    <w:unhideWhenUsed/>
    <w:rsid w:val="00F81867"/>
  </w:style>
  <w:style w:type="numbering" w:customStyle="1" w:styleId="9111">
    <w:name w:val="ללא רשימה9111"/>
    <w:next w:val="a5"/>
    <w:uiPriority w:val="99"/>
    <w:semiHidden/>
    <w:unhideWhenUsed/>
    <w:rsid w:val="00F81867"/>
  </w:style>
  <w:style w:type="numbering" w:customStyle="1" w:styleId="10111">
    <w:name w:val="ללא רשימה10111"/>
    <w:next w:val="a5"/>
    <w:uiPriority w:val="99"/>
    <w:semiHidden/>
    <w:unhideWhenUsed/>
    <w:rsid w:val="00F81867"/>
  </w:style>
  <w:style w:type="numbering" w:customStyle="1" w:styleId="11211">
    <w:name w:val="ללא רשימה11211"/>
    <w:next w:val="a5"/>
    <w:uiPriority w:val="99"/>
    <w:semiHidden/>
    <w:unhideWhenUsed/>
    <w:rsid w:val="00F81867"/>
  </w:style>
  <w:style w:type="numbering" w:customStyle="1" w:styleId="1411">
    <w:name w:val="ללא רשימה1411"/>
    <w:next w:val="a5"/>
    <w:uiPriority w:val="99"/>
    <w:semiHidden/>
    <w:unhideWhenUsed/>
    <w:rsid w:val="00F81867"/>
  </w:style>
  <w:style w:type="numbering" w:customStyle="1" w:styleId="1511">
    <w:name w:val="ללא רשימה1511"/>
    <w:next w:val="a5"/>
    <w:uiPriority w:val="99"/>
    <w:semiHidden/>
    <w:unhideWhenUsed/>
    <w:rsid w:val="00F81867"/>
  </w:style>
  <w:style w:type="numbering" w:customStyle="1" w:styleId="181">
    <w:name w:val="ללא רשימה181"/>
    <w:next w:val="a5"/>
    <w:uiPriority w:val="99"/>
    <w:semiHidden/>
    <w:unhideWhenUsed/>
    <w:rsid w:val="00F81867"/>
  </w:style>
  <w:style w:type="numbering" w:customStyle="1" w:styleId="191">
    <w:name w:val="ללא רשימה191"/>
    <w:next w:val="a5"/>
    <w:uiPriority w:val="99"/>
    <w:semiHidden/>
    <w:unhideWhenUsed/>
    <w:rsid w:val="00F81867"/>
  </w:style>
  <w:style w:type="numbering" w:customStyle="1" w:styleId="1141">
    <w:name w:val="ללא רשימה1141"/>
    <w:next w:val="a5"/>
    <w:uiPriority w:val="99"/>
    <w:semiHidden/>
    <w:unhideWhenUsed/>
    <w:rsid w:val="00F81867"/>
  </w:style>
  <w:style w:type="numbering" w:customStyle="1" w:styleId="231">
    <w:name w:val="ללא רשימה231"/>
    <w:next w:val="a5"/>
    <w:uiPriority w:val="99"/>
    <w:semiHidden/>
    <w:unhideWhenUsed/>
    <w:rsid w:val="00F81867"/>
  </w:style>
  <w:style w:type="numbering" w:customStyle="1" w:styleId="331">
    <w:name w:val="ללא רשימה331"/>
    <w:next w:val="a5"/>
    <w:uiPriority w:val="99"/>
    <w:semiHidden/>
    <w:unhideWhenUsed/>
    <w:rsid w:val="00F81867"/>
  </w:style>
  <w:style w:type="numbering" w:customStyle="1" w:styleId="431">
    <w:name w:val="ללא רשימה431"/>
    <w:next w:val="a5"/>
    <w:uiPriority w:val="99"/>
    <w:semiHidden/>
    <w:unhideWhenUsed/>
    <w:rsid w:val="00F81867"/>
  </w:style>
  <w:style w:type="numbering" w:customStyle="1" w:styleId="531">
    <w:name w:val="ללא רשימה531"/>
    <w:next w:val="a5"/>
    <w:uiPriority w:val="99"/>
    <w:semiHidden/>
    <w:unhideWhenUsed/>
    <w:rsid w:val="00F81867"/>
  </w:style>
  <w:style w:type="numbering" w:customStyle="1" w:styleId="631">
    <w:name w:val="ללא רשימה631"/>
    <w:next w:val="a5"/>
    <w:uiPriority w:val="99"/>
    <w:semiHidden/>
    <w:unhideWhenUsed/>
    <w:rsid w:val="00F81867"/>
  </w:style>
  <w:style w:type="numbering" w:customStyle="1" w:styleId="731">
    <w:name w:val="ללא רשימה731"/>
    <w:next w:val="a5"/>
    <w:uiPriority w:val="99"/>
    <w:semiHidden/>
    <w:unhideWhenUsed/>
    <w:rsid w:val="00F81867"/>
  </w:style>
  <w:style w:type="numbering" w:customStyle="1" w:styleId="831">
    <w:name w:val="ללא רשימה831"/>
    <w:next w:val="a5"/>
    <w:uiPriority w:val="99"/>
    <w:semiHidden/>
    <w:unhideWhenUsed/>
    <w:rsid w:val="00F81867"/>
  </w:style>
  <w:style w:type="numbering" w:customStyle="1" w:styleId="931">
    <w:name w:val="ללא רשימה931"/>
    <w:next w:val="a5"/>
    <w:uiPriority w:val="99"/>
    <w:semiHidden/>
    <w:unhideWhenUsed/>
    <w:rsid w:val="00F81867"/>
  </w:style>
  <w:style w:type="numbering" w:customStyle="1" w:styleId="1031">
    <w:name w:val="ללא רשימה1031"/>
    <w:next w:val="a5"/>
    <w:uiPriority w:val="99"/>
    <w:semiHidden/>
    <w:unhideWhenUsed/>
    <w:rsid w:val="00F81867"/>
  </w:style>
  <w:style w:type="numbering" w:customStyle="1" w:styleId="11131">
    <w:name w:val="ללא רשימה11131"/>
    <w:next w:val="a5"/>
    <w:uiPriority w:val="99"/>
    <w:semiHidden/>
    <w:unhideWhenUsed/>
    <w:rsid w:val="00F81867"/>
  </w:style>
  <w:style w:type="numbering" w:customStyle="1" w:styleId="122">
    <w:name w:val="ללא רשימה122"/>
    <w:next w:val="a5"/>
    <w:uiPriority w:val="99"/>
    <w:semiHidden/>
    <w:unhideWhenUsed/>
    <w:rsid w:val="00F81867"/>
  </w:style>
  <w:style w:type="numbering" w:customStyle="1" w:styleId="132">
    <w:name w:val="ללא רשימה132"/>
    <w:next w:val="a5"/>
    <w:uiPriority w:val="99"/>
    <w:semiHidden/>
    <w:unhideWhenUsed/>
    <w:rsid w:val="00F81867"/>
  </w:style>
  <w:style w:type="numbering" w:customStyle="1" w:styleId="2121">
    <w:name w:val="ללא רשימה2121"/>
    <w:next w:val="a5"/>
    <w:uiPriority w:val="99"/>
    <w:semiHidden/>
    <w:unhideWhenUsed/>
    <w:rsid w:val="00F81867"/>
  </w:style>
  <w:style w:type="numbering" w:customStyle="1" w:styleId="3120">
    <w:name w:val="ללא רשימה312"/>
    <w:next w:val="a5"/>
    <w:uiPriority w:val="99"/>
    <w:semiHidden/>
    <w:unhideWhenUsed/>
    <w:rsid w:val="00F81867"/>
  </w:style>
  <w:style w:type="numbering" w:customStyle="1" w:styleId="4120">
    <w:name w:val="ללא רשימה412"/>
    <w:next w:val="a5"/>
    <w:uiPriority w:val="99"/>
    <w:semiHidden/>
    <w:unhideWhenUsed/>
    <w:rsid w:val="00F81867"/>
  </w:style>
  <w:style w:type="numbering" w:customStyle="1" w:styleId="5120">
    <w:name w:val="ללא רשימה512"/>
    <w:next w:val="a5"/>
    <w:uiPriority w:val="99"/>
    <w:semiHidden/>
    <w:unhideWhenUsed/>
    <w:rsid w:val="00F81867"/>
  </w:style>
  <w:style w:type="numbering" w:customStyle="1" w:styleId="612">
    <w:name w:val="ללא רשימה612"/>
    <w:next w:val="a5"/>
    <w:uiPriority w:val="99"/>
    <w:semiHidden/>
    <w:unhideWhenUsed/>
    <w:rsid w:val="00F81867"/>
  </w:style>
  <w:style w:type="numbering" w:customStyle="1" w:styleId="712">
    <w:name w:val="ללא רשימה712"/>
    <w:next w:val="a5"/>
    <w:uiPriority w:val="99"/>
    <w:semiHidden/>
    <w:unhideWhenUsed/>
    <w:rsid w:val="00F81867"/>
  </w:style>
  <w:style w:type="numbering" w:customStyle="1" w:styleId="812">
    <w:name w:val="ללא רשימה812"/>
    <w:next w:val="a5"/>
    <w:uiPriority w:val="99"/>
    <w:semiHidden/>
    <w:unhideWhenUsed/>
    <w:rsid w:val="00F81867"/>
  </w:style>
  <w:style w:type="numbering" w:customStyle="1" w:styleId="912">
    <w:name w:val="ללא רשימה912"/>
    <w:next w:val="a5"/>
    <w:uiPriority w:val="99"/>
    <w:semiHidden/>
    <w:unhideWhenUsed/>
    <w:rsid w:val="00F81867"/>
  </w:style>
  <w:style w:type="numbering" w:customStyle="1" w:styleId="1012">
    <w:name w:val="ללא רשימה1012"/>
    <w:next w:val="a5"/>
    <w:uiPriority w:val="99"/>
    <w:semiHidden/>
    <w:unhideWhenUsed/>
    <w:rsid w:val="00F81867"/>
  </w:style>
  <w:style w:type="numbering" w:customStyle="1" w:styleId="1122">
    <w:name w:val="ללא רשימה1122"/>
    <w:next w:val="a5"/>
    <w:uiPriority w:val="99"/>
    <w:semiHidden/>
    <w:unhideWhenUsed/>
    <w:rsid w:val="00F81867"/>
  </w:style>
  <w:style w:type="numbering" w:customStyle="1" w:styleId="142">
    <w:name w:val="ללא רשימה142"/>
    <w:next w:val="a5"/>
    <w:uiPriority w:val="99"/>
    <w:semiHidden/>
    <w:unhideWhenUsed/>
    <w:rsid w:val="00F81867"/>
  </w:style>
  <w:style w:type="numbering" w:customStyle="1" w:styleId="152">
    <w:name w:val="ללא רשימה152"/>
    <w:next w:val="a5"/>
    <w:uiPriority w:val="99"/>
    <w:semiHidden/>
    <w:unhideWhenUsed/>
    <w:rsid w:val="00F81867"/>
  </w:style>
  <w:style w:type="paragraph" w:styleId="NormalWeb">
    <w:name w:val="Normal (Web)"/>
    <w:basedOn w:val="a2"/>
    <w:uiPriority w:val="99"/>
    <w:unhideWhenUsed/>
    <w:rsid w:val="00F81867"/>
    <w:rPr>
      <w:rFonts w:ascii="Times New Roman" w:hAnsi="Times New Roman" w:cs="Times New Roman"/>
      <w:sz w:val="24"/>
      <w:szCs w:val="24"/>
    </w:rPr>
  </w:style>
  <w:style w:type="numbering" w:customStyle="1" w:styleId="400">
    <w:name w:val="ללא רשימה40"/>
    <w:next w:val="a5"/>
    <w:uiPriority w:val="99"/>
    <w:semiHidden/>
    <w:unhideWhenUsed/>
    <w:rsid w:val="00D40127"/>
  </w:style>
  <w:style w:type="numbering" w:customStyle="1" w:styleId="440">
    <w:name w:val="ללא רשימה44"/>
    <w:next w:val="a5"/>
    <w:uiPriority w:val="99"/>
    <w:semiHidden/>
    <w:unhideWhenUsed/>
    <w:rsid w:val="00D40127"/>
  </w:style>
  <w:style w:type="numbering" w:customStyle="1" w:styleId="45">
    <w:name w:val="ללא רשימה45"/>
    <w:next w:val="a5"/>
    <w:uiPriority w:val="99"/>
    <w:semiHidden/>
    <w:unhideWhenUsed/>
    <w:rsid w:val="007C3533"/>
  </w:style>
  <w:style w:type="numbering" w:customStyle="1" w:styleId="46">
    <w:name w:val="ללא רשימה46"/>
    <w:next w:val="a5"/>
    <w:uiPriority w:val="99"/>
    <w:semiHidden/>
    <w:unhideWhenUsed/>
    <w:rsid w:val="003A4F74"/>
  </w:style>
  <w:style w:type="numbering" w:customStyle="1" w:styleId="119">
    <w:name w:val="ללא רשימה119"/>
    <w:next w:val="a5"/>
    <w:uiPriority w:val="99"/>
    <w:semiHidden/>
    <w:unhideWhenUsed/>
    <w:rsid w:val="003A4F74"/>
  </w:style>
  <w:style w:type="numbering" w:customStyle="1" w:styleId="1110">
    <w:name w:val="ללא רשימה1110"/>
    <w:next w:val="a5"/>
    <w:uiPriority w:val="99"/>
    <w:semiHidden/>
    <w:unhideWhenUsed/>
    <w:rsid w:val="003A4F74"/>
  </w:style>
  <w:style w:type="numbering" w:customStyle="1" w:styleId="213">
    <w:name w:val="ללא רשימה213"/>
    <w:next w:val="a5"/>
    <w:uiPriority w:val="99"/>
    <w:semiHidden/>
    <w:unhideWhenUsed/>
    <w:rsid w:val="003A4F74"/>
  </w:style>
  <w:style w:type="numbering" w:customStyle="1" w:styleId="3100">
    <w:name w:val="ללא רשימה310"/>
    <w:next w:val="a5"/>
    <w:uiPriority w:val="99"/>
    <w:semiHidden/>
    <w:unhideWhenUsed/>
    <w:rsid w:val="003A4F74"/>
  </w:style>
  <w:style w:type="numbering" w:customStyle="1" w:styleId="47">
    <w:name w:val="ללא רשימה47"/>
    <w:next w:val="a5"/>
    <w:uiPriority w:val="99"/>
    <w:semiHidden/>
    <w:unhideWhenUsed/>
    <w:rsid w:val="003A4F74"/>
  </w:style>
  <w:style w:type="numbering" w:customStyle="1" w:styleId="540">
    <w:name w:val="ללא רשימה54"/>
    <w:next w:val="a5"/>
    <w:uiPriority w:val="99"/>
    <w:semiHidden/>
    <w:unhideWhenUsed/>
    <w:rsid w:val="003A4F74"/>
  </w:style>
  <w:style w:type="numbering" w:customStyle="1" w:styleId="64">
    <w:name w:val="ללא רשימה64"/>
    <w:next w:val="a5"/>
    <w:uiPriority w:val="99"/>
    <w:semiHidden/>
    <w:unhideWhenUsed/>
    <w:rsid w:val="003A4F74"/>
  </w:style>
  <w:style w:type="numbering" w:customStyle="1" w:styleId="74">
    <w:name w:val="ללא רשימה74"/>
    <w:next w:val="a5"/>
    <w:uiPriority w:val="99"/>
    <w:semiHidden/>
    <w:unhideWhenUsed/>
    <w:rsid w:val="003A4F74"/>
  </w:style>
  <w:style w:type="numbering" w:customStyle="1" w:styleId="84">
    <w:name w:val="ללא רשימה84"/>
    <w:next w:val="a5"/>
    <w:uiPriority w:val="99"/>
    <w:semiHidden/>
    <w:unhideWhenUsed/>
    <w:rsid w:val="003A4F74"/>
  </w:style>
  <w:style w:type="numbering" w:customStyle="1" w:styleId="94">
    <w:name w:val="ללא רשימה94"/>
    <w:next w:val="a5"/>
    <w:uiPriority w:val="99"/>
    <w:semiHidden/>
    <w:unhideWhenUsed/>
    <w:rsid w:val="003A4F74"/>
  </w:style>
  <w:style w:type="numbering" w:customStyle="1" w:styleId="104">
    <w:name w:val="ללא רשימה104"/>
    <w:next w:val="a5"/>
    <w:uiPriority w:val="99"/>
    <w:semiHidden/>
    <w:unhideWhenUsed/>
    <w:rsid w:val="003A4F74"/>
  </w:style>
  <w:style w:type="numbering" w:customStyle="1" w:styleId="1115">
    <w:name w:val="ללא רשימה1115"/>
    <w:next w:val="a5"/>
    <w:uiPriority w:val="99"/>
    <w:semiHidden/>
    <w:unhideWhenUsed/>
    <w:rsid w:val="003A4F74"/>
  </w:style>
  <w:style w:type="numbering" w:customStyle="1" w:styleId="48">
    <w:name w:val="ללא רשימה48"/>
    <w:next w:val="a5"/>
    <w:uiPriority w:val="99"/>
    <w:semiHidden/>
    <w:unhideWhenUsed/>
    <w:rsid w:val="003A4F74"/>
  </w:style>
  <w:style w:type="numbering" w:customStyle="1" w:styleId="1200">
    <w:name w:val="ללא רשימה120"/>
    <w:next w:val="a5"/>
    <w:uiPriority w:val="99"/>
    <w:semiHidden/>
    <w:unhideWhenUsed/>
    <w:rsid w:val="003A4F74"/>
  </w:style>
  <w:style w:type="numbering" w:customStyle="1" w:styleId="1116">
    <w:name w:val="ללא רשימה1116"/>
    <w:next w:val="a5"/>
    <w:uiPriority w:val="99"/>
    <w:semiHidden/>
    <w:unhideWhenUsed/>
    <w:rsid w:val="003A4F74"/>
  </w:style>
  <w:style w:type="numbering" w:customStyle="1" w:styleId="214">
    <w:name w:val="ללא רשימה214"/>
    <w:next w:val="a5"/>
    <w:uiPriority w:val="99"/>
    <w:semiHidden/>
    <w:unhideWhenUsed/>
    <w:rsid w:val="003A4F74"/>
  </w:style>
  <w:style w:type="numbering" w:customStyle="1" w:styleId="313">
    <w:name w:val="ללא רשימה313"/>
    <w:next w:val="a5"/>
    <w:uiPriority w:val="99"/>
    <w:semiHidden/>
    <w:unhideWhenUsed/>
    <w:rsid w:val="003A4F74"/>
  </w:style>
  <w:style w:type="numbering" w:customStyle="1" w:styleId="49">
    <w:name w:val="ללא רשימה49"/>
    <w:next w:val="a5"/>
    <w:uiPriority w:val="99"/>
    <w:semiHidden/>
    <w:unhideWhenUsed/>
    <w:rsid w:val="003A4F74"/>
  </w:style>
  <w:style w:type="numbering" w:customStyle="1" w:styleId="55">
    <w:name w:val="ללא רשימה55"/>
    <w:next w:val="a5"/>
    <w:uiPriority w:val="99"/>
    <w:semiHidden/>
    <w:unhideWhenUsed/>
    <w:rsid w:val="003A4F74"/>
  </w:style>
  <w:style w:type="numbering" w:customStyle="1" w:styleId="65">
    <w:name w:val="ללא רשימה65"/>
    <w:next w:val="a5"/>
    <w:uiPriority w:val="99"/>
    <w:semiHidden/>
    <w:unhideWhenUsed/>
    <w:rsid w:val="003A4F74"/>
  </w:style>
  <w:style w:type="numbering" w:customStyle="1" w:styleId="75">
    <w:name w:val="ללא רשימה75"/>
    <w:next w:val="a5"/>
    <w:uiPriority w:val="99"/>
    <w:semiHidden/>
    <w:unhideWhenUsed/>
    <w:rsid w:val="003A4F74"/>
  </w:style>
  <w:style w:type="numbering" w:customStyle="1" w:styleId="85">
    <w:name w:val="ללא רשימה85"/>
    <w:next w:val="a5"/>
    <w:uiPriority w:val="99"/>
    <w:semiHidden/>
    <w:unhideWhenUsed/>
    <w:rsid w:val="003A4F74"/>
  </w:style>
  <w:style w:type="numbering" w:customStyle="1" w:styleId="95">
    <w:name w:val="ללא רשימה95"/>
    <w:next w:val="a5"/>
    <w:uiPriority w:val="99"/>
    <w:semiHidden/>
    <w:unhideWhenUsed/>
    <w:rsid w:val="003A4F74"/>
  </w:style>
  <w:style w:type="numbering" w:customStyle="1" w:styleId="105">
    <w:name w:val="ללא רשימה105"/>
    <w:next w:val="a5"/>
    <w:uiPriority w:val="99"/>
    <w:semiHidden/>
    <w:unhideWhenUsed/>
    <w:rsid w:val="003A4F74"/>
  </w:style>
  <w:style w:type="numbering" w:customStyle="1" w:styleId="1117">
    <w:name w:val="ללא רשימה1117"/>
    <w:next w:val="a5"/>
    <w:uiPriority w:val="99"/>
    <w:semiHidden/>
    <w:unhideWhenUsed/>
    <w:rsid w:val="003A4F74"/>
  </w:style>
  <w:style w:type="numbering" w:customStyle="1" w:styleId="123">
    <w:name w:val="ללא רשימה123"/>
    <w:next w:val="a5"/>
    <w:uiPriority w:val="99"/>
    <w:semiHidden/>
    <w:unhideWhenUsed/>
    <w:rsid w:val="003A4F74"/>
  </w:style>
  <w:style w:type="numbering" w:customStyle="1" w:styleId="133">
    <w:name w:val="ללא רשימה133"/>
    <w:next w:val="a5"/>
    <w:uiPriority w:val="99"/>
    <w:semiHidden/>
    <w:unhideWhenUsed/>
    <w:rsid w:val="003A4F74"/>
  </w:style>
  <w:style w:type="numbering" w:customStyle="1" w:styleId="215">
    <w:name w:val="ללא רשימה215"/>
    <w:next w:val="a5"/>
    <w:uiPriority w:val="99"/>
    <w:semiHidden/>
    <w:unhideWhenUsed/>
    <w:rsid w:val="003A4F74"/>
  </w:style>
  <w:style w:type="numbering" w:customStyle="1" w:styleId="314">
    <w:name w:val="ללא רשימה314"/>
    <w:next w:val="a5"/>
    <w:uiPriority w:val="99"/>
    <w:semiHidden/>
    <w:unhideWhenUsed/>
    <w:rsid w:val="003A4F74"/>
  </w:style>
  <w:style w:type="numbering" w:customStyle="1" w:styleId="413">
    <w:name w:val="ללא רשימה413"/>
    <w:next w:val="a5"/>
    <w:uiPriority w:val="99"/>
    <w:semiHidden/>
    <w:unhideWhenUsed/>
    <w:rsid w:val="003A4F74"/>
  </w:style>
  <w:style w:type="numbering" w:customStyle="1" w:styleId="513">
    <w:name w:val="ללא רשימה513"/>
    <w:next w:val="a5"/>
    <w:uiPriority w:val="99"/>
    <w:semiHidden/>
    <w:unhideWhenUsed/>
    <w:rsid w:val="003A4F74"/>
  </w:style>
  <w:style w:type="numbering" w:customStyle="1" w:styleId="613">
    <w:name w:val="ללא רשימה613"/>
    <w:next w:val="a5"/>
    <w:uiPriority w:val="99"/>
    <w:semiHidden/>
    <w:unhideWhenUsed/>
    <w:rsid w:val="003A4F74"/>
  </w:style>
  <w:style w:type="numbering" w:customStyle="1" w:styleId="713">
    <w:name w:val="ללא רשימה713"/>
    <w:next w:val="a5"/>
    <w:uiPriority w:val="99"/>
    <w:semiHidden/>
    <w:unhideWhenUsed/>
    <w:rsid w:val="003A4F74"/>
  </w:style>
  <w:style w:type="numbering" w:customStyle="1" w:styleId="813">
    <w:name w:val="ללא רשימה813"/>
    <w:next w:val="a5"/>
    <w:uiPriority w:val="99"/>
    <w:semiHidden/>
    <w:unhideWhenUsed/>
    <w:rsid w:val="003A4F74"/>
  </w:style>
  <w:style w:type="numbering" w:customStyle="1" w:styleId="913">
    <w:name w:val="ללא רשימה913"/>
    <w:next w:val="a5"/>
    <w:uiPriority w:val="99"/>
    <w:semiHidden/>
    <w:unhideWhenUsed/>
    <w:rsid w:val="003A4F74"/>
  </w:style>
  <w:style w:type="numbering" w:customStyle="1" w:styleId="1013">
    <w:name w:val="ללא רשימה1013"/>
    <w:next w:val="a5"/>
    <w:uiPriority w:val="99"/>
    <w:semiHidden/>
    <w:unhideWhenUsed/>
    <w:rsid w:val="003A4F74"/>
  </w:style>
  <w:style w:type="numbering" w:customStyle="1" w:styleId="1123">
    <w:name w:val="ללא רשימה1123"/>
    <w:next w:val="a5"/>
    <w:uiPriority w:val="99"/>
    <w:semiHidden/>
    <w:unhideWhenUsed/>
    <w:rsid w:val="003A4F74"/>
  </w:style>
  <w:style w:type="numbering" w:customStyle="1" w:styleId="143">
    <w:name w:val="ללא רשימה143"/>
    <w:next w:val="a5"/>
    <w:uiPriority w:val="99"/>
    <w:semiHidden/>
    <w:unhideWhenUsed/>
    <w:rsid w:val="003A4F74"/>
  </w:style>
  <w:style w:type="numbering" w:customStyle="1" w:styleId="153">
    <w:name w:val="ללא רשימה153"/>
    <w:next w:val="a5"/>
    <w:uiPriority w:val="99"/>
    <w:semiHidden/>
    <w:unhideWhenUsed/>
    <w:rsid w:val="003A4F74"/>
  </w:style>
  <w:style w:type="numbering" w:customStyle="1" w:styleId="500">
    <w:name w:val="ללא רשימה50"/>
    <w:next w:val="a5"/>
    <w:uiPriority w:val="99"/>
    <w:semiHidden/>
    <w:unhideWhenUsed/>
    <w:rsid w:val="00EA7F98"/>
  </w:style>
  <w:style w:type="numbering" w:customStyle="1" w:styleId="56">
    <w:name w:val="ללא רשימה56"/>
    <w:next w:val="a5"/>
    <w:uiPriority w:val="99"/>
    <w:semiHidden/>
    <w:unhideWhenUsed/>
    <w:rsid w:val="00246104"/>
  </w:style>
  <w:style w:type="numbering" w:customStyle="1" w:styleId="57">
    <w:name w:val="ללא רשימה57"/>
    <w:next w:val="a5"/>
    <w:uiPriority w:val="99"/>
    <w:semiHidden/>
    <w:unhideWhenUsed/>
    <w:rsid w:val="009C42E5"/>
  </w:style>
  <w:style w:type="numbering" w:customStyle="1" w:styleId="58">
    <w:name w:val="ללא רשימה58"/>
    <w:next w:val="a5"/>
    <w:uiPriority w:val="99"/>
    <w:semiHidden/>
    <w:unhideWhenUsed/>
    <w:rsid w:val="009C42E5"/>
  </w:style>
  <w:style w:type="numbering" w:customStyle="1" w:styleId="59">
    <w:name w:val="ללא רשימה59"/>
    <w:next w:val="a5"/>
    <w:uiPriority w:val="99"/>
    <w:semiHidden/>
    <w:unhideWhenUsed/>
    <w:rsid w:val="004117F9"/>
  </w:style>
  <w:style w:type="numbering" w:customStyle="1" w:styleId="600">
    <w:name w:val="ללא רשימה60"/>
    <w:next w:val="a5"/>
    <w:uiPriority w:val="99"/>
    <w:semiHidden/>
    <w:unhideWhenUsed/>
    <w:rsid w:val="00796242"/>
  </w:style>
  <w:style w:type="numbering" w:customStyle="1" w:styleId="66">
    <w:name w:val="ללא רשימה66"/>
    <w:next w:val="a5"/>
    <w:uiPriority w:val="99"/>
    <w:semiHidden/>
    <w:unhideWhenUsed/>
    <w:rsid w:val="00796242"/>
  </w:style>
  <w:style w:type="numbering" w:customStyle="1" w:styleId="67">
    <w:name w:val="ללא רשימה67"/>
    <w:next w:val="a5"/>
    <w:uiPriority w:val="99"/>
    <w:semiHidden/>
    <w:unhideWhenUsed/>
    <w:rsid w:val="0016695E"/>
  </w:style>
  <w:style w:type="numbering" w:customStyle="1" w:styleId="68">
    <w:name w:val="ללא רשימה68"/>
    <w:next w:val="a5"/>
    <w:uiPriority w:val="99"/>
    <w:semiHidden/>
    <w:unhideWhenUsed/>
    <w:rsid w:val="004E78F2"/>
  </w:style>
  <w:style w:type="numbering" w:customStyle="1" w:styleId="124">
    <w:name w:val="ללא רשימה124"/>
    <w:next w:val="a5"/>
    <w:uiPriority w:val="99"/>
    <w:semiHidden/>
    <w:unhideWhenUsed/>
    <w:rsid w:val="004E78F2"/>
  </w:style>
  <w:style w:type="numbering" w:customStyle="1" w:styleId="1118">
    <w:name w:val="ללא רשימה1118"/>
    <w:next w:val="a5"/>
    <w:uiPriority w:val="99"/>
    <w:semiHidden/>
    <w:unhideWhenUsed/>
    <w:rsid w:val="004E78F2"/>
  </w:style>
  <w:style w:type="numbering" w:customStyle="1" w:styleId="216">
    <w:name w:val="ללא רשימה216"/>
    <w:next w:val="a5"/>
    <w:uiPriority w:val="99"/>
    <w:semiHidden/>
    <w:unhideWhenUsed/>
    <w:rsid w:val="004E78F2"/>
  </w:style>
  <w:style w:type="numbering" w:customStyle="1" w:styleId="315">
    <w:name w:val="ללא רשימה315"/>
    <w:next w:val="a5"/>
    <w:uiPriority w:val="99"/>
    <w:semiHidden/>
    <w:unhideWhenUsed/>
    <w:rsid w:val="004E78F2"/>
  </w:style>
  <w:style w:type="numbering" w:customStyle="1" w:styleId="4100">
    <w:name w:val="ללא רשימה410"/>
    <w:next w:val="a5"/>
    <w:uiPriority w:val="99"/>
    <w:semiHidden/>
    <w:unhideWhenUsed/>
    <w:rsid w:val="004E78F2"/>
  </w:style>
  <w:style w:type="numbering" w:customStyle="1" w:styleId="5100">
    <w:name w:val="ללא רשימה510"/>
    <w:next w:val="a5"/>
    <w:uiPriority w:val="99"/>
    <w:semiHidden/>
    <w:unhideWhenUsed/>
    <w:rsid w:val="004E78F2"/>
  </w:style>
  <w:style w:type="numbering" w:customStyle="1" w:styleId="69">
    <w:name w:val="ללא רשימה69"/>
    <w:next w:val="a5"/>
    <w:uiPriority w:val="99"/>
    <w:semiHidden/>
    <w:unhideWhenUsed/>
    <w:rsid w:val="004E78F2"/>
  </w:style>
  <w:style w:type="numbering" w:customStyle="1" w:styleId="76">
    <w:name w:val="ללא רשימה76"/>
    <w:next w:val="a5"/>
    <w:uiPriority w:val="99"/>
    <w:semiHidden/>
    <w:unhideWhenUsed/>
    <w:rsid w:val="004E78F2"/>
  </w:style>
  <w:style w:type="numbering" w:customStyle="1" w:styleId="86">
    <w:name w:val="ללא רשימה86"/>
    <w:next w:val="a5"/>
    <w:uiPriority w:val="99"/>
    <w:semiHidden/>
    <w:unhideWhenUsed/>
    <w:rsid w:val="004E78F2"/>
  </w:style>
  <w:style w:type="numbering" w:customStyle="1" w:styleId="96">
    <w:name w:val="ללא רשימה96"/>
    <w:next w:val="a5"/>
    <w:uiPriority w:val="99"/>
    <w:semiHidden/>
    <w:unhideWhenUsed/>
    <w:rsid w:val="004E78F2"/>
  </w:style>
  <w:style w:type="numbering" w:customStyle="1" w:styleId="106">
    <w:name w:val="ללא רשימה106"/>
    <w:next w:val="a5"/>
    <w:uiPriority w:val="99"/>
    <w:semiHidden/>
    <w:unhideWhenUsed/>
    <w:rsid w:val="004E78F2"/>
  </w:style>
  <w:style w:type="numbering" w:customStyle="1" w:styleId="1119">
    <w:name w:val="ללא רשימה1119"/>
    <w:next w:val="a5"/>
    <w:uiPriority w:val="99"/>
    <w:semiHidden/>
    <w:unhideWhenUsed/>
    <w:rsid w:val="004E78F2"/>
  </w:style>
  <w:style w:type="table" w:customStyle="1" w:styleId="1f4">
    <w:name w:val="רשת טבלה1"/>
    <w:basedOn w:val="a4"/>
    <w:next w:val="afff9"/>
    <w:uiPriority w:val="59"/>
    <w:rsid w:val="004E78F2"/>
    <w:rPr>
      <w:rFonts w:ascii="Calibri" w:eastAsia="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9">
    <w:name w:val="Table Grid"/>
    <w:basedOn w:val="a4"/>
    <w:uiPriority w:val="59"/>
    <w:rsid w:val="004E78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ללא רשימה70"/>
    <w:next w:val="a5"/>
    <w:uiPriority w:val="99"/>
    <w:semiHidden/>
    <w:unhideWhenUsed/>
    <w:rsid w:val="001B3992"/>
  </w:style>
  <w:style w:type="numbering" w:customStyle="1" w:styleId="77">
    <w:name w:val="ללא רשימה77"/>
    <w:next w:val="a5"/>
    <w:uiPriority w:val="99"/>
    <w:semiHidden/>
    <w:unhideWhenUsed/>
    <w:rsid w:val="001B3992"/>
  </w:style>
  <w:style w:type="numbering" w:customStyle="1" w:styleId="78">
    <w:name w:val="ללא רשימה78"/>
    <w:next w:val="a5"/>
    <w:uiPriority w:val="99"/>
    <w:semiHidden/>
    <w:unhideWhenUsed/>
    <w:rsid w:val="001B3992"/>
  </w:style>
  <w:style w:type="numbering" w:customStyle="1" w:styleId="79">
    <w:name w:val="ללא רשימה79"/>
    <w:next w:val="a5"/>
    <w:uiPriority w:val="99"/>
    <w:semiHidden/>
    <w:unhideWhenUsed/>
    <w:rsid w:val="00F336A9"/>
  </w:style>
  <w:style w:type="numbering" w:customStyle="1" w:styleId="800">
    <w:name w:val="ללא רשימה80"/>
    <w:next w:val="a5"/>
    <w:uiPriority w:val="99"/>
    <w:semiHidden/>
    <w:unhideWhenUsed/>
    <w:rsid w:val="00347709"/>
  </w:style>
  <w:style w:type="numbering" w:customStyle="1" w:styleId="87">
    <w:name w:val="ללא רשימה87"/>
    <w:next w:val="a5"/>
    <w:uiPriority w:val="99"/>
    <w:semiHidden/>
    <w:unhideWhenUsed/>
    <w:rsid w:val="00C160AB"/>
  </w:style>
  <w:style w:type="numbering" w:customStyle="1" w:styleId="88">
    <w:name w:val="ללא רשימה88"/>
    <w:next w:val="a5"/>
    <w:uiPriority w:val="99"/>
    <w:semiHidden/>
    <w:unhideWhenUsed/>
    <w:rsid w:val="007B1AEE"/>
  </w:style>
  <w:style w:type="numbering" w:customStyle="1" w:styleId="89">
    <w:name w:val="ללא רשימה89"/>
    <w:next w:val="a5"/>
    <w:uiPriority w:val="99"/>
    <w:semiHidden/>
    <w:unhideWhenUsed/>
    <w:rsid w:val="008A3605"/>
  </w:style>
  <w:style w:type="character" w:customStyle="1" w:styleId="3a">
    <w:name w:val="כניסה בגוף טקסט 3 תו"/>
    <w:basedOn w:val="a3"/>
    <w:link w:val="3b"/>
    <w:uiPriority w:val="99"/>
    <w:semiHidden/>
    <w:rsid w:val="008A3605"/>
    <w:rPr>
      <w:rFonts w:cs="David"/>
      <w:b/>
      <w:bCs/>
      <w:noProof/>
      <w:color w:val="FFFFFF"/>
      <w:szCs w:val="18"/>
      <w:shd w:val="clear" w:color="auto" w:fill="000000"/>
    </w:rPr>
  </w:style>
  <w:style w:type="paragraph" w:styleId="3b">
    <w:name w:val="Body Text Indent 3"/>
    <w:basedOn w:val="a2"/>
    <w:link w:val="3a"/>
    <w:uiPriority w:val="99"/>
    <w:semiHidden/>
    <w:rsid w:val="008A3605"/>
    <w:pPr>
      <w:shd w:val="clear" w:color="auto" w:fill="000000"/>
      <w:tabs>
        <w:tab w:val="left" w:pos="1846"/>
      </w:tabs>
      <w:spacing w:after="0" w:line="240" w:lineRule="auto"/>
      <w:ind w:firstLine="6525"/>
      <w:jc w:val="center"/>
    </w:pPr>
    <w:rPr>
      <w:rFonts w:ascii="Times New Roman" w:eastAsia="Times New Roman" w:hAnsi="Times New Roman" w:cs="David"/>
      <w:b/>
      <w:bCs/>
      <w:noProof/>
      <w:color w:val="FFFFFF"/>
      <w:sz w:val="20"/>
      <w:szCs w:val="18"/>
    </w:rPr>
  </w:style>
  <w:style w:type="character" w:customStyle="1" w:styleId="316">
    <w:name w:val="כניסה בגוף טקסט 3 תו1"/>
    <w:basedOn w:val="a3"/>
    <w:uiPriority w:val="99"/>
    <w:semiHidden/>
    <w:rsid w:val="008A3605"/>
    <w:rPr>
      <w:rFonts w:ascii="Calibri" w:eastAsia="Calibri" w:hAnsi="Calibri" w:cs="Arial"/>
      <w:sz w:val="16"/>
      <w:szCs w:val="16"/>
    </w:rPr>
  </w:style>
  <w:style w:type="character" w:customStyle="1" w:styleId="afffa">
    <w:name w:val="כניסה בגוף טקסט תו"/>
    <w:basedOn w:val="a3"/>
    <w:link w:val="afffb"/>
    <w:uiPriority w:val="99"/>
    <w:rsid w:val="008A3605"/>
    <w:rPr>
      <w:rFonts w:ascii="Times New Roman Backslanted" w:hAnsi="Times New Roman Backslanted" w:cs="Vilna"/>
      <w:i/>
      <w:iCs/>
      <w:sz w:val="28"/>
      <w:szCs w:val="28"/>
    </w:rPr>
  </w:style>
  <w:style w:type="paragraph" w:styleId="afffb">
    <w:name w:val="Body Text Indent"/>
    <w:basedOn w:val="a2"/>
    <w:link w:val="afffa"/>
    <w:uiPriority w:val="99"/>
    <w:rsid w:val="008A3605"/>
    <w:pPr>
      <w:spacing w:after="0" w:line="240" w:lineRule="auto"/>
      <w:ind w:firstLine="144"/>
      <w:jc w:val="both"/>
    </w:pPr>
    <w:rPr>
      <w:rFonts w:ascii="Times New Roman Backslanted" w:eastAsia="Times New Roman" w:hAnsi="Times New Roman Backslanted" w:cs="Vilna"/>
      <w:i/>
      <w:iCs/>
      <w:sz w:val="28"/>
      <w:szCs w:val="28"/>
    </w:rPr>
  </w:style>
  <w:style w:type="character" w:customStyle="1" w:styleId="1f5">
    <w:name w:val="כניסה בגוף טקסט תו1"/>
    <w:basedOn w:val="a3"/>
    <w:uiPriority w:val="1"/>
    <w:rsid w:val="008A3605"/>
    <w:rPr>
      <w:rFonts w:ascii="Calibri" w:eastAsia="Calibri" w:hAnsi="Calibri" w:cs="Arial"/>
      <w:sz w:val="22"/>
      <w:szCs w:val="22"/>
    </w:rPr>
  </w:style>
  <w:style w:type="character" w:customStyle="1" w:styleId="2b">
    <w:name w:val="כניסה בגוף טקסט 2 תו"/>
    <w:basedOn w:val="a3"/>
    <w:link w:val="2c"/>
    <w:uiPriority w:val="99"/>
    <w:rsid w:val="008A3605"/>
    <w:rPr>
      <w:rFonts w:cs="Vilna"/>
      <w:sz w:val="28"/>
      <w:szCs w:val="28"/>
    </w:rPr>
  </w:style>
  <w:style w:type="paragraph" w:styleId="2c">
    <w:name w:val="Body Text Indent 2"/>
    <w:basedOn w:val="a2"/>
    <w:link w:val="2b"/>
    <w:uiPriority w:val="99"/>
    <w:rsid w:val="008A3605"/>
    <w:pPr>
      <w:spacing w:after="0" w:line="240" w:lineRule="auto"/>
      <w:ind w:firstLine="144"/>
      <w:jc w:val="both"/>
    </w:pPr>
    <w:rPr>
      <w:rFonts w:ascii="Times New Roman" w:eastAsia="Times New Roman" w:hAnsi="Times New Roman" w:cs="Vilna"/>
      <w:sz w:val="28"/>
      <w:szCs w:val="28"/>
    </w:rPr>
  </w:style>
  <w:style w:type="character" w:customStyle="1" w:styleId="217">
    <w:name w:val="כניסה בגוף טקסט 2 תו1"/>
    <w:basedOn w:val="a3"/>
    <w:uiPriority w:val="1"/>
    <w:rsid w:val="008A3605"/>
    <w:rPr>
      <w:rFonts w:ascii="Calibri" w:eastAsia="Calibri" w:hAnsi="Calibri" w:cs="Arial"/>
      <w:sz w:val="22"/>
      <w:szCs w:val="22"/>
    </w:rPr>
  </w:style>
  <w:style w:type="character" w:customStyle="1" w:styleId="2d">
    <w:name w:val="גוף טקסט 2 תו"/>
    <w:basedOn w:val="a3"/>
    <w:link w:val="2e"/>
    <w:rsid w:val="008A3605"/>
    <w:rPr>
      <w:rFonts w:ascii="Times New Roman Backslanted" w:hAnsi="Times New Roman Backslanted" w:cs="Vilna"/>
      <w:sz w:val="28"/>
      <w:szCs w:val="28"/>
    </w:rPr>
  </w:style>
  <w:style w:type="paragraph" w:styleId="2e">
    <w:name w:val="Body Text 2"/>
    <w:basedOn w:val="a2"/>
    <w:link w:val="2d"/>
    <w:rsid w:val="008A3605"/>
    <w:pPr>
      <w:spacing w:after="0" w:line="240" w:lineRule="auto"/>
      <w:ind w:firstLine="288"/>
      <w:jc w:val="both"/>
    </w:pPr>
    <w:rPr>
      <w:rFonts w:ascii="Times New Roman Backslanted" w:eastAsia="Times New Roman" w:hAnsi="Times New Roman Backslanted" w:cs="Vilna"/>
      <w:sz w:val="28"/>
      <w:szCs w:val="28"/>
    </w:rPr>
  </w:style>
  <w:style w:type="character" w:customStyle="1" w:styleId="218">
    <w:name w:val="גוף טקסט 2 תו1"/>
    <w:basedOn w:val="a3"/>
    <w:uiPriority w:val="1"/>
    <w:rsid w:val="008A3605"/>
    <w:rPr>
      <w:rFonts w:ascii="Calibri" w:eastAsia="Calibri" w:hAnsi="Calibri" w:cs="Arial"/>
      <w:sz w:val="22"/>
      <w:szCs w:val="22"/>
    </w:rPr>
  </w:style>
  <w:style w:type="character" w:customStyle="1" w:styleId="mw-headline">
    <w:name w:val="mw-headline"/>
    <w:basedOn w:val="a3"/>
    <w:rsid w:val="008A3605"/>
  </w:style>
  <w:style w:type="numbering" w:customStyle="1" w:styleId="900">
    <w:name w:val="ללא רשימה90"/>
    <w:next w:val="a5"/>
    <w:uiPriority w:val="99"/>
    <w:semiHidden/>
    <w:unhideWhenUsed/>
    <w:rsid w:val="008A3605"/>
  </w:style>
  <w:style w:type="numbering" w:customStyle="1" w:styleId="97">
    <w:name w:val="ללא רשימה97"/>
    <w:next w:val="a5"/>
    <w:uiPriority w:val="99"/>
    <w:semiHidden/>
    <w:unhideWhenUsed/>
    <w:rsid w:val="008A3605"/>
  </w:style>
  <w:style w:type="numbering" w:customStyle="1" w:styleId="98">
    <w:name w:val="ללא רשימה98"/>
    <w:next w:val="a5"/>
    <w:uiPriority w:val="99"/>
    <w:semiHidden/>
    <w:unhideWhenUsed/>
    <w:rsid w:val="008C4C83"/>
  </w:style>
  <w:style w:type="numbering" w:customStyle="1" w:styleId="99">
    <w:name w:val="ללא רשימה99"/>
    <w:next w:val="a5"/>
    <w:uiPriority w:val="99"/>
    <w:semiHidden/>
    <w:unhideWhenUsed/>
    <w:rsid w:val="00581B0F"/>
  </w:style>
  <w:style w:type="numbering" w:customStyle="1" w:styleId="1000">
    <w:name w:val="ללא רשימה100"/>
    <w:next w:val="a5"/>
    <w:uiPriority w:val="99"/>
    <w:semiHidden/>
    <w:unhideWhenUsed/>
    <w:rsid w:val="00405016"/>
  </w:style>
  <w:style w:type="numbering" w:customStyle="1" w:styleId="107">
    <w:name w:val="ללא רשימה107"/>
    <w:next w:val="a5"/>
    <w:uiPriority w:val="99"/>
    <w:semiHidden/>
    <w:unhideWhenUsed/>
    <w:rsid w:val="006079BE"/>
  </w:style>
  <w:style w:type="numbering" w:customStyle="1" w:styleId="108">
    <w:name w:val="ללא רשימה108"/>
    <w:next w:val="a5"/>
    <w:uiPriority w:val="99"/>
    <w:semiHidden/>
    <w:unhideWhenUsed/>
    <w:rsid w:val="00E360AF"/>
  </w:style>
  <w:style w:type="numbering" w:customStyle="1" w:styleId="109">
    <w:name w:val="ללא רשימה109"/>
    <w:next w:val="a5"/>
    <w:uiPriority w:val="99"/>
    <w:semiHidden/>
    <w:unhideWhenUsed/>
    <w:rsid w:val="00E360AF"/>
  </w:style>
  <w:style w:type="numbering" w:customStyle="1" w:styleId="125">
    <w:name w:val="ללא רשימה125"/>
    <w:next w:val="a5"/>
    <w:uiPriority w:val="99"/>
    <w:semiHidden/>
    <w:unhideWhenUsed/>
    <w:rsid w:val="00E360AF"/>
  </w:style>
  <w:style w:type="numbering" w:customStyle="1" w:styleId="NoList1">
    <w:name w:val="No List1"/>
    <w:next w:val="a5"/>
    <w:uiPriority w:val="99"/>
    <w:semiHidden/>
    <w:unhideWhenUsed/>
    <w:rsid w:val="00E360AF"/>
  </w:style>
  <w:style w:type="numbering" w:customStyle="1" w:styleId="126">
    <w:name w:val="ללא רשימה126"/>
    <w:next w:val="a5"/>
    <w:uiPriority w:val="99"/>
    <w:semiHidden/>
    <w:unhideWhenUsed/>
    <w:rsid w:val="00E360AF"/>
  </w:style>
  <w:style w:type="numbering" w:customStyle="1" w:styleId="127">
    <w:name w:val="ללא רשימה127"/>
    <w:next w:val="a5"/>
    <w:uiPriority w:val="99"/>
    <w:semiHidden/>
    <w:unhideWhenUsed/>
    <w:rsid w:val="002C18BA"/>
  </w:style>
  <w:style w:type="numbering" w:customStyle="1" w:styleId="128">
    <w:name w:val="ללא רשימה128"/>
    <w:next w:val="a5"/>
    <w:uiPriority w:val="99"/>
    <w:semiHidden/>
    <w:unhideWhenUsed/>
    <w:rsid w:val="002C18BA"/>
  </w:style>
  <w:style w:type="numbering" w:customStyle="1" w:styleId="NoList11">
    <w:name w:val="No List11"/>
    <w:next w:val="a5"/>
    <w:uiPriority w:val="99"/>
    <w:semiHidden/>
    <w:unhideWhenUsed/>
    <w:rsid w:val="002C18BA"/>
  </w:style>
  <w:style w:type="numbering" w:customStyle="1" w:styleId="129">
    <w:name w:val="ללא רשימה129"/>
    <w:next w:val="a5"/>
    <w:uiPriority w:val="99"/>
    <w:semiHidden/>
    <w:unhideWhenUsed/>
    <w:rsid w:val="002C18BA"/>
  </w:style>
  <w:style w:type="numbering" w:customStyle="1" w:styleId="1300">
    <w:name w:val="ללא רשימה130"/>
    <w:next w:val="a5"/>
    <w:uiPriority w:val="99"/>
    <w:semiHidden/>
    <w:unhideWhenUsed/>
    <w:rsid w:val="002E06F6"/>
  </w:style>
  <w:style w:type="numbering" w:customStyle="1" w:styleId="NoList12">
    <w:name w:val="No List12"/>
    <w:next w:val="a5"/>
    <w:uiPriority w:val="99"/>
    <w:semiHidden/>
    <w:unhideWhenUsed/>
    <w:rsid w:val="002E06F6"/>
  </w:style>
  <w:style w:type="numbering" w:customStyle="1" w:styleId="134">
    <w:name w:val="ללא רשימה134"/>
    <w:next w:val="a5"/>
    <w:uiPriority w:val="99"/>
    <w:semiHidden/>
    <w:unhideWhenUsed/>
    <w:rsid w:val="002E06F6"/>
  </w:style>
  <w:style w:type="numbering" w:customStyle="1" w:styleId="135">
    <w:name w:val="ללא רשימה135"/>
    <w:next w:val="a5"/>
    <w:uiPriority w:val="99"/>
    <w:semiHidden/>
    <w:unhideWhenUsed/>
    <w:rsid w:val="00B86816"/>
  </w:style>
  <w:style w:type="numbering" w:customStyle="1" w:styleId="136">
    <w:name w:val="ללא רשימה136"/>
    <w:next w:val="a5"/>
    <w:uiPriority w:val="99"/>
    <w:semiHidden/>
    <w:unhideWhenUsed/>
    <w:rsid w:val="00B86816"/>
  </w:style>
  <w:style w:type="numbering" w:customStyle="1" w:styleId="137">
    <w:name w:val="ללא רשימה137"/>
    <w:next w:val="a5"/>
    <w:uiPriority w:val="99"/>
    <w:semiHidden/>
    <w:unhideWhenUsed/>
    <w:rsid w:val="002F4D2D"/>
  </w:style>
  <w:style w:type="numbering" w:customStyle="1" w:styleId="138">
    <w:name w:val="ללא רשימה138"/>
    <w:next w:val="a5"/>
    <w:uiPriority w:val="99"/>
    <w:semiHidden/>
    <w:unhideWhenUsed/>
    <w:rsid w:val="002F4D2D"/>
  </w:style>
  <w:style w:type="numbering" w:customStyle="1" w:styleId="139">
    <w:name w:val="ללא רשימה139"/>
    <w:next w:val="a5"/>
    <w:uiPriority w:val="99"/>
    <w:semiHidden/>
    <w:unhideWhenUsed/>
    <w:rsid w:val="00AF601A"/>
  </w:style>
  <w:style w:type="numbering" w:customStyle="1" w:styleId="1400">
    <w:name w:val="ללא רשימה140"/>
    <w:next w:val="a5"/>
    <w:uiPriority w:val="99"/>
    <w:semiHidden/>
    <w:unhideWhenUsed/>
    <w:rsid w:val="00F43EE7"/>
  </w:style>
  <w:style w:type="paragraph" w:customStyle="1" w:styleId="-">
    <w:name w:val="רגיל-דוד"/>
    <w:rsid w:val="00AE563E"/>
    <w:pPr>
      <w:autoSpaceDE w:val="0"/>
      <w:autoSpaceDN w:val="0"/>
      <w:adjustRightInd w:val="0"/>
    </w:pPr>
    <w:rPr>
      <w:szCs w:val="24"/>
      <w:lang w:eastAsia="he-IL"/>
    </w:rPr>
  </w:style>
  <w:style w:type="numbering" w:customStyle="1" w:styleId="144">
    <w:name w:val="ללא רשימה144"/>
    <w:next w:val="a5"/>
    <w:uiPriority w:val="99"/>
    <w:semiHidden/>
    <w:unhideWhenUsed/>
    <w:rsid w:val="00AE563E"/>
  </w:style>
  <w:style w:type="numbering" w:customStyle="1" w:styleId="145">
    <w:name w:val="ללא רשימה145"/>
    <w:next w:val="a5"/>
    <w:uiPriority w:val="99"/>
    <w:semiHidden/>
    <w:unhideWhenUsed/>
    <w:rsid w:val="00661BC4"/>
  </w:style>
  <w:style w:type="paragraph" w:styleId="afffc">
    <w:name w:val="Plain Text"/>
    <w:basedOn w:val="a2"/>
    <w:link w:val="afffd"/>
    <w:uiPriority w:val="99"/>
    <w:semiHidden/>
    <w:unhideWhenUsed/>
    <w:rsid w:val="00661BC4"/>
    <w:pPr>
      <w:spacing w:after="0" w:line="240" w:lineRule="auto"/>
    </w:pPr>
    <w:rPr>
      <w:rFonts w:ascii="Consolas" w:hAnsi="Consolas"/>
      <w:sz w:val="21"/>
      <w:szCs w:val="21"/>
    </w:rPr>
  </w:style>
  <w:style w:type="character" w:customStyle="1" w:styleId="afffd">
    <w:name w:val="טקסט רגיל תו"/>
    <w:basedOn w:val="a3"/>
    <w:link w:val="afffc"/>
    <w:uiPriority w:val="99"/>
    <w:semiHidden/>
    <w:rsid w:val="00661BC4"/>
    <w:rPr>
      <w:rFonts w:ascii="Consolas" w:eastAsia="Calibri" w:hAnsi="Consolas" w:cs="Arial"/>
      <w:sz w:val="21"/>
      <w:szCs w:val="21"/>
    </w:rPr>
  </w:style>
  <w:style w:type="numbering" w:customStyle="1" w:styleId="146">
    <w:name w:val="ללא רשימה146"/>
    <w:next w:val="a5"/>
    <w:uiPriority w:val="99"/>
    <w:semiHidden/>
    <w:unhideWhenUsed/>
    <w:rsid w:val="00F64936"/>
  </w:style>
  <w:style w:type="numbering" w:customStyle="1" w:styleId="147">
    <w:name w:val="ללא רשימה147"/>
    <w:next w:val="a5"/>
    <w:uiPriority w:val="99"/>
    <w:semiHidden/>
    <w:unhideWhenUsed/>
    <w:rsid w:val="0067392A"/>
  </w:style>
  <w:style w:type="paragraph" w:customStyle="1" w:styleId="afffe">
    <w:name w:val="סגנון רגיל"/>
    <w:basedOn w:val="a2"/>
    <w:rsid w:val="0089132D"/>
    <w:pPr>
      <w:spacing w:after="120" w:line="312" w:lineRule="auto"/>
      <w:ind w:firstLine="284"/>
      <w:jc w:val="both"/>
    </w:pPr>
    <w:rPr>
      <w:rFonts w:ascii="SBL Hebrew" w:eastAsia="Times New Roman" w:hAnsi="SBL Hebrew" w:cs="FrankRuehl"/>
      <w:sz w:val="28"/>
      <w:szCs w:val="28"/>
    </w:rPr>
  </w:style>
  <w:style w:type="paragraph" w:customStyle="1" w:styleId="sdfootnote">
    <w:name w:val="sdfootnote"/>
    <w:basedOn w:val="a2"/>
    <w:rsid w:val="009478AD"/>
    <w:pPr>
      <w:bidi w:val="0"/>
      <w:spacing w:before="280" w:after="0" w:line="240" w:lineRule="auto"/>
      <w:ind w:left="284" w:hanging="284"/>
    </w:pPr>
    <w:rPr>
      <w:rFonts w:ascii="Times New Roman" w:eastAsia="Times New Roman" w:hAnsi="Times New Roman" w:cs="David"/>
      <w:kern w:val="1"/>
      <w:sz w:val="20"/>
      <w:szCs w:val="20"/>
      <w:lang w:eastAsia="he-IL"/>
    </w:rPr>
  </w:style>
  <w:style w:type="numbering" w:customStyle="1" w:styleId="148">
    <w:name w:val="ללא רשימה148"/>
    <w:next w:val="a5"/>
    <w:uiPriority w:val="99"/>
    <w:semiHidden/>
    <w:unhideWhenUsed/>
    <w:rsid w:val="002F14B1"/>
  </w:style>
  <w:style w:type="numbering" w:customStyle="1" w:styleId="149">
    <w:name w:val="ללא רשימה149"/>
    <w:next w:val="a5"/>
    <w:uiPriority w:val="99"/>
    <w:semiHidden/>
    <w:unhideWhenUsed/>
    <w:rsid w:val="000906BF"/>
  </w:style>
  <w:style w:type="numbering" w:customStyle="1" w:styleId="1500">
    <w:name w:val="ללא רשימה150"/>
    <w:next w:val="a5"/>
    <w:uiPriority w:val="99"/>
    <w:semiHidden/>
    <w:unhideWhenUsed/>
    <w:rsid w:val="00A34F9D"/>
  </w:style>
  <w:style w:type="numbering" w:customStyle="1" w:styleId="154">
    <w:name w:val="ללא רשימה154"/>
    <w:next w:val="a5"/>
    <w:uiPriority w:val="99"/>
    <w:semiHidden/>
    <w:unhideWhenUsed/>
    <w:rsid w:val="00A34F9D"/>
  </w:style>
  <w:style w:type="numbering" w:customStyle="1" w:styleId="155">
    <w:name w:val="ללא רשימה155"/>
    <w:next w:val="a5"/>
    <w:uiPriority w:val="99"/>
    <w:semiHidden/>
    <w:unhideWhenUsed/>
    <w:rsid w:val="00FD7BBE"/>
  </w:style>
  <w:style w:type="numbering" w:customStyle="1" w:styleId="156">
    <w:name w:val="ללא רשימה156"/>
    <w:next w:val="a5"/>
    <w:uiPriority w:val="99"/>
    <w:semiHidden/>
    <w:unhideWhenUsed/>
    <w:rsid w:val="00BB38CF"/>
  </w:style>
  <w:style w:type="character" w:customStyle="1" w:styleId="1f6">
    <w:name w:val="טקסט הערת שוליים תו1"/>
    <w:aliases w:val="Footnote Text תו1,הערה תו1,Footnote Text1 תו תו תו תו תו תו1,Footnote Text1 תו תו תו תו תו2,Footnote Text1 תו תו תו תו תו תו תו תו תו תו תו תו תו תו תו תו תו1,Footnote Text1 תו תו תו תו תו תו תו תו תו תו1,Footnote Text1 תו1"/>
    <w:uiPriority w:val="99"/>
    <w:rsid w:val="00BB38CF"/>
    <w:rPr>
      <w:rFonts w:ascii="Arial" w:hAnsi="Arial" w:cs="David"/>
    </w:rPr>
  </w:style>
  <w:style w:type="character" w:customStyle="1" w:styleId="Bodytext2">
    <w:name w:val="Body text (2)_"/>
    <w:link w:val="Bodytext20"/>
    <w:locked/>
    <w:rsid w:val="00BB38CF"/>
    <w:rPr>
      <w:rFonts w:ascii="FrankRuehl" w:cs="FrankRuehl"/>
      <w:shd w:val="clear" w:color="auto" w:fill="FFFFFF"/>
    </w:rPr>
  </w:style>
  <w:style w:type="paragraph" w:customStyle="1" w:styleId="Bodytext20">
    <w:name w:val="Body text (2)"/>
    <w:basedOn w:val="a2"/>
    <w:link w:val="Bodytext2"/>
    <w:rsid w:val="00BB38CF"/>
    <w:pPr>
      <w:widowControl w:val="0"/>
      <w:shd w:val="clear" w:color="auto" w:fill="FFFFFF"/>
      <w:spacing w:after="240" w:line="240" w:lineRule="atLeast"/>
      <w:ind w:hanging="580"/>
      <w:jc w:val="both"/>
    </w:pPr>
    <w:rPr>
      <w:rFonts w:ascii="FrankRuehl" w:eastAsia="Times New Roman" w:hAnsi="Times New Roman" w:cs="FrankRuehl"/>
      <w:sz w:val="20"/>
      <w:szCs w:val="20"/>
    </w:rPr>
  </w:style>
  <w:style w:type="numbering" w:customStyle="1" w:styleId="157">
    <w:name w:val="ללא רשימה157"/>
    <w:next w:val="a5"/>
    <w:uiPriority w:val="99"/>
    <w:semiHidden/>
    <w:unhideWhenUsed/>
    <w:rsid w:val="00BC4D9E"/>
  </w:style>
  <w:style w:type="numbering" w:customStyle="1" w:styleId="158">
    <w:name w:val="ללא רשימה158"/>
    <w:next w:val="a5"/>
    <w:uiPriority w:val="99"/>
    <w:semiHidden/>
    <w:unhideWhenUsed/>
    <w:rsid w:val="00BC4D9E"/>
  </w:style>
  <w:style w:type="numbering" w:customStyle="1" w:styleId="159">
    <w:name w:val="ללא רשימה159"/>
    <w:next w:val="a5"/>
    <w:uiPriority w:val="99"/>
    <w:semiHidden/>
    <w:unhideWhenUsed/>
    <w:rsid w:val="00975413"/>
  </w:style>
  <w:style w:type="numbering" w:customStyle="1" w:styleId="1600">
    <w:name w:val="ללא רשימה160"/>
    <w:next w:val="a5"/>
    <w:uiPriority w:val="99"/>
    <w:semiHidden/>
    <w:unhideWhenUsed/>
    <w:rsid w:val="009977CB"/>
  </w:style>
  <w:style w:type="numbering" w:customStyle="1" w:styleId="162">
    <w:name w:val="ללא רשימה162"/>
    <w:next w:val="a5"/>
    <w:uiPriority w:val="99"/>
    <w:semiHidden/>
    <w:unhideWhenUsed/>
    <w:rsid w:val="009977CB"/>
  </w:style>
  <w:style w:type="numbering" w:customStyle="1" w:styleId="163">
    <w:name w:val="ללא רשימה163"/>
    <w:next w:val="a5"/>
    <w:uiPriority w:val="99"/>
    <w:semiHidden/>
    <w:unhideWhenUsed/>
    <w:rsid w:val="008510A0"/>
  </w:style>
  <w:style w:type="numbering" w:customStyle="1" w:styleId="164">
    <w:name w:val="ללא רשימה164"/>
    <w:next w:val="a5"/>
    <w:uiPriority w:val="99"/>
    <w:semiHidden/>
    <w:unhideWhenUsed/>
    <w:rsid w:val="008510A0"/>
  </w:style>
  <w:style w:type="numbering" w:customStyle="1" w:styleId="165">
    <w:name w:val="ללא רשימה165"/>
    <w:next w:val="a5"/>
    <w:uiPriority w:val="99"/>
    <w:semiHidden/>
    <w:unhideWhenUsed/>
    <w:rsid w:val="005A0A8B"/>
  </w:style>
  <w:style w:type="numbering" w:customStyle="1" w:styleId="166">
    <w:name w:val="ללא רשימה166"/>
    <w:next w:val="a5"/>
    <w:uiPriority w:val="99"/>
    <w:semiHidden/>
    <w:unhideWhenUsed/>
    <w:rsid w:val="00D97568"/>
  </w:style>
  <w:style w:type="numbering" w:customStyle="1" w:styleId="167">
    <w:name w:val="ללא רשימה167"/>
    <w:next w:val="a5"/>
    <w:uiPriority w:val="99"/>
    <w:semiHidden/>
    <w:unhideWhenUsed/>
    <w:rsid w:val="00BC2B5B"/>
  </w:style>
  <w:style w:type="numbering" w:customStyle="1" w:styleId="168">
    <w:name w:val="ללא רשימה168"/>
    <w:next w:val="a5"/>
    <w:uiPriority w:val="99"/>
    <w:semiHidden/>
    <w:unhideWhenUsed/>
    <w:rsid w:val="00570BA7"/>
  </w:style>
  <w:style w:type="character" w:customStyle="1" w:styleId="affff">
    <w:name w:val="תווי הערת שוליים"/>
    <w:rsid w:val="008A6A46"/>
    <w:rPr>
      <w:vertAlign w:val="superscript"/>
    </w:rPr>
  </w:style>
  <w:style w:type="numbering" w:customStyle="1" w:styleId="169">
    <w:name w:val="ללא רשימה169"/>
    <w:next w:val="a5"/>
    <w:uiPriority w:val="99"/>
    <w:semiHidden/>
    <w:unhideWhenUsed/>
    <w:rsid w:val="002C3C87"/>
  </w:style>
  <w:style w:type="numbering" w:customStyle="1" w:styleId="1700">
    <w:name w:val="ללא רשימה170"/>
    <w:next w:val="a5"/>
    <w:uiPriority w:val="99"/>
    <w:semiHidden/>
    <w:unhideWhenUsed/>
    <w:rsid w:val="002C3C87"/>
  </w:style>
  <w:style w:type="character" w:customStyle="1" w:styleId="1f7">
    <w:name w:val="כותרת1"/>
    <w:rsid w:val="002C3C87"/>
    <w:rPr>
      <w:rFonts w:cs="Times New Roman"/>
    </w:rPr>
  </w:style>
  <w:style w:type="character" w:customStyle="1" w:styleId="2f">
    <w:name w:val="כותרת2"/>
    <w:rsid w:val="002C3C87"/>
    <w:rPr>
      <w:rFonts w:cs="Times New Roman"/>
    </w:rPr>
  </w:style>
  <w:style w:type="character" w:customStyle="1" w:styleId="3c">
    <w:name w:val="כותרת3"/>
    <w:rsid w:val="002C3C87"/>
    <w:rPr>
      <w:rFonts w:cs="Times New Roman"/>
      <w:color w:val="FFFFFF"/>
      <w:spacing w:val="-2000"/>
      <w:w w:val="2"/>
      <w:sz w:val="2"/>
      <w:szCs w:val="2"/>
    </w:rPr>
  </w:style>
  <w:style w:type="numbering" w:customStyle="1" w:styleId="172">
    <w:name w:val="ללא רשימה172"/>
    <w:next w:val="a5"/>
    <w:uiPriority w:val="99"/>
    <w:semiHidden/>
    <w:unhideWhenUsed/>
    <w:rsid w:val="001727B1"/>
  </w:style>
  <w:style w:type="numbering" w:customStyle="1" w:styleId="173">
    <w:name w:val="ללא רשימה173"/>
    <w:next w:val="a5"/>
    <w:uiPriority w:val="99"/>
    <w:semiHidden/>
    <w:unhideWhenUsed/>
    <w:rsid w:val="001727B1"/>
  </w:style>
  <w:style w:type="numbering" w:customStyle="1" w:styleId="174">
    <w:name w:val="ללא רשימה174"/>
    <w:next w:val="a5"/>
    <w:uiPriority w:val="99"/>
    <w:semiHidden/>
    <w:unhideWhenUsed/>
    <w:rsid w:val="00A2770D"/>
  </w:style>
  <w:style w:type="numbering" w:customStyle="1" w:styleId="175">
    <w:name w:val="ללא רשימה175"/>
    <w:next w:val="a5"/>
    <w:uiPriority w:val="99"/>
    <w:semiHidden/>
    <w:unhideWhenUsed/>
    <w:rsid w:val="006F474E"/>
  </w:style>
  <w:style w:type="numbering" w:customStyle="1" w:styleId="176">
    <w:name w:val="ללא רשימה176"/>
    <w:next w:val="a5"/>
    <w:uiPriority w:val="99"/>
    <w:semiHidden/>
    <w:unhideWhenUsed/>
    <w:rsid w:val="007D4FC0"/>
  </w:style>
  <w:style w:type="numbering" w:customStyle="1" w:styleId="177">
    <w:name w:val="ללא רשימה177"/>
    <w:next w:val="a5"/>
    <w:uiPriority w:val="99"/>
    <w:semiHidden/>
    <w:unhideWhenUsed/>
    <w:rsid w:val="000C22E0"/>
  </w:style>
  <w:style w:type="numbering" w:customStyle="1" w:styleId="178">
    <w:name w:val="ללא רשימה178"/>
    <w:next w:val="a5"/>
    <w:uiPriority w:val="99"/>
    <w:semiHidden/>
    <w:unhideWhenUsed/>
    <w:rsid w:val="000F4073"/>
  </w:style>
  <w:style w:type="numbering" w:customStyle="1" w:styleId="179">
    <w:name w:val="ללא רשימה179"/>
    <w:next w:val="a5"/>
    <w:uiPriority w:val="99"/>
    <w:semiHidden/>
    <w:unhideWhenUsed/>
    <w:rsid w:val="007D1768"/>
  </w:style>
  <w:style w:type="numbering" w:customStyle="1" w:styleId="1800">
    <w:name w:val="ללא רשימה180"/>
    <w:next w:val="a5"/>
    <w:uiPriority w:val="99"/>
    <w:semiHidden/>
    <w:unhideWhenUsed/>
    <w:rsid w:val="00174ED0"/>
  </w:style>
  <w:style w:type="numbering" w:customStyle="1" w:styleId="182">
    <w:name w:val="ללא רשימה182"/>
    <w:next w:val="a5"/>
    <w:uiPriority w:val="99"/>
    <w:semiHidden/>
    <w:unhideWhenUsed/>
    <w:rsid w:val="00174ED0"/>
  </w:style>
  <w:style w:type="numbering" w:customStyle="1" w:styleId="183">
    <w:name w:val="ללא רשימה183"/>
    <w:next w:val="a5"/>
    <w:uiPriority w:val="99"/>
    <w:semiHidden/>
    <w:unhideWhenUsed/>
    <w:rsid w:val="001510AF"/>
  </w:style>
  <w:style w:type="numbering" w:customStyle="1" w:styleId="184">
    <w:name w:val="ללא רשימה184"/>
    <w:next w:val="a5"/>
    <w:uiPriority w:val="99"/>
    <w:semiHidden/>
    <w:unhideWhenUsed/>
    <w:rsid w:val="00704425"/>
  </w:style>
  <w:style w:type="numbering" w:customStyle="1" w:styleId="185">
    <w:name w:val="ללא רשימה185"/>
    <w:next w:val="a5"/>
    <w:uiPriority w:val="99"/>
    <w:semiHidden/>
    <w:unhideWhenUsed/>
    <w:rsid w:val="00FC27AE"/>
  </w:style>
  <w:style w:type="numbering" w:customStyle="1" w:styleId="186">
    <w:name w:val="ללא רשימה186"/>
    <w:next w:val="a5"/>
    <w:uiPriority w:val="99"/>
    <w:semiHidden/>
    <w:unhideWhenUsed/>
    <w:rsid w:val="00970382"/>
  </w:style>
  <w:style w:type="numbering" w:customStyle="1" w:styleId="187">
    <w:name w:val="ללא רשימה187"/>
    <w:next w:val="a5"/>
    <w:uiPriority w:val="99"/>
    <w:semiHidden/>
    <w:unhideWhenUsed/>
    <w:rsid w:val="00970382"/>
  </w:style>
  <w:style w:type="numbering" w:customStyle="1" w:styleId="188">
    <w:name w:val="ללא רשימה188"/>
    <w:next w:val="a5"/>
    <w:uiPriority w:val="99"/>
    <w:semiHidden/>
    <w:unhideWhenUsed/>
    <w:rsid w:val="00970382"/>
  </w:style>
  <w:style w:type="numbering" w:customStyle="1" w:styleId="189">
    <w:name w:val="ללא רשימה189"/>
    <w:next w:val="a5"/>
    <w:uiPriority w:val="99"/>
    <w:semiHidden/>
    <w:unhideWhenUsed/>
    <w:rsid w:val="00970382"/>
  </w:style>
  <w:style w:type="numbering" w:customStyle="1" w:styleId="1900">
    <w:name w:val="ללא רשימה190"/>
    <w:next w:val="a5"/>
    <w:uiPriority w:val="99"/>
    <w:semiHidden/>
    <w:unhideWhenUsed/>
    <w:rsid w:val="00345A4D"/>
  </w:style>
  <w:style w:type="numbering" w:customStyle="1" w:styleId="192">
    <w:name w:val="ללא רשימה192"/>
    <w:next w:val="a5"/>
    <w:uiPriority w:val="99"/>
    <w:semiHidden/>
    <w:unhideWhenUsed/>
    <w:rsid w:val="00345A4D"/>
  </w:style>
  <w:style w:type="numbering" w:customStyle="1" w:styleId="193">
    <w:name w:val="ללא רשימה193"/>
    <w:next w:val="a5"/>
    <w:uiPriority w:val="99"/>
    <w:semiHidden/>
    <w:unhideWhenUsed/>
    <w:rsid w:val="008147D9"/>
  </w:style>
  <w:style w:type="numbering" w:customStyle="1" w:styleId="194">
    <w:name w:val="ללא רשימה194"/>
    <w:next w:val="a5"/>
    <w:uiPriority w:val="99"/>
    <w:semiHidden/>
    <w:unhideWhenUsed/>
    <w:rsid w:val="003A45CA"/>
  </w:style>
  <w:style w:type="numbering" w:customStyle="1" w:styleId="195">
    <w:name w:val="ללא רשימה195"/>
    <w:next w:val="a5"/>
    <w:uiPriority w:val="99"/>
    <w:semiHidden/>
    <w:unhideWhenUsed/>
    <w:rsid w:val="003A45CA"/>
  </w:style>
  <w:style w:type="numbering" w:customStyle="1" w:styleId="196">
    <w:name w:val="ללא רשימה196"/>
    <w:next w:val="a5"/>
    <w:uiPriority w:val="99"/>
    <w:semiHidden/>
    <w:unhideWhenUsed/>
    <w:rsid w:val="00E0290C"/>
  </w:style>
  <w:style w:type="numbering" w:customStyle="1" w:styleId="197">
    <w:name w:val="ללא רשימה197"/>
    <w:next w:val="a5"/>
    <w:uiPriority w:val="99"/>
    <w:semiHidden/>
    <w:unhideWhenUsed/>
    <w:rsid w:val="00BB480A"/>
  </w:style>
  <w:style w:type="paragraph" w:customStyle="1" w:styleId="affff0">
    <w:name w:val="הערות שוליים"/>
    <w:basedOn w:val="a2"/>
    <w:uiPriority w:val="99"/>
    <w:rsid w:val="00C64853"/>
    <w:pPr>
      <w:autoSpaceDE w:val="0"/>
      <w:autoSpaceDN w:val="0"/>
      <w:adjustRightInd w:val="0"/>
      <w:spacing w:after="85" w:line="280" w:lineRule="atLeast"/>
      <w:jc w:val="both"/>
    </w:pPr>
    <w:rPr>
      <w:rFonts w:ascii="FbHadasaNewBook Regular" w:hAnsi="FbHadasaNewBook Regular" w:cs="FbHadasaNewBook Regular"/>
      <w:color w:val="000000"/>
      <w:sz w:val="20"/>
      <w:szCs w:val="20"/>
    </w:rPr>
  </w:style>
  <w:style w:type="table" w:customStyle="1" w:styleId="2f0">
    <w:name w:val="רשת טבלה2"/>
    <w:basedOn w:val="a4"/>
    <w:next w:val="afff9"/>
    <w:uiPriority w:val="59"/>
    <w:rsid w:val="00D97F1C"/>
    <w:pPr>
      <w:jc w:val="both"/>
    </w:pPr>
    <w:rPr>
      <w:rFonts w:ascii="Calibri" w:eastAsia="Calibri" w:hAnsi="Calibri" w:cs="Arial"/>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רשת טבלה3"/>
    <w:basedOn w:val="a4"/>
    <w:next w:val="afff9"/>
    <w:uiPriority w:val="59"/>
    <w:rsid w:val="00C2093F"/>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1">
    <w:name w:val="Unresolved Mention"/>
    <w:basedOn w:val="a3"/>
    <w:uiPriority w:val="99"/>
    <w:semiHidden/>
    <w:unhideWhenUsed/>
    <w:rsid w:val="001735AB"/>
    <w:rPr>
      <w:color w:val="605E5C"/>
      <w:shd w:val="clear" w:color="auto" w:fill="E1DFDD"/>
    </w:rPr>
  </w:style>
  <w:style w:type="numbering" w:customStyle="1" w:styleId="198">
    <w:name w:val="ללא רשימה198"/>
    <w:next w:val="a5"/>
    <w:uiPriority w:val="99"/>
    <w:semiHidden/>
    <w:unhideWhenUsed/>
    <w:rsid w:val="001735AB"/>
  </w:style>
  <w:style w:type="table" w:customStyle="1" w:styleId="4a">
    <w:name w:val="רשת טבלה4"/>
    <w:basedOn w:val="a4"/>
    <w:next w:val="afff9"/>
    <w:uiPriority w:val="59"/>
    <w:rsid w:val="009D74FE"/>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9">
    <w:name w:val="ללא רשימה199"/>
    <w:next w:val="a5"/>
    <w:uiPriority w:val="99"/>
    <w:semiHidden/>
    <w:unhideWhenUsed/>
    <w:rsid w:val="00EC44A3"/>
  </w:style>
  <w:style w:type="numbering" w:customStyle="1" w:styleId="2000">
    <w:name w:val="ללא רשימה200"/>
    <w:next w:val="a5"/>
    <w:uiPriority w:val="99"/>
    <w:semiHidden/>
    <w:unhideWhenUsed/>
    <w:rsid w:val="009F72D9"/>
  </w:style>
  <w:style w:type="numbering" w:customStyle="1" w:styleId="201">
    <w:name w:val="ללא רשימה201"/>
    <w:next w:val="a5"/>
    <w:uiPriority w:val="99"/>
    <w:semiHidden/>
    <w:unhideWhenUsed/>
    <w:rsid w:val="00697658"/>
  </w:style>
  <w:style w:type="numbering" w:customStyle="1" w:styleId="202">
    <w:name w:val="ללא רשימה202"/>
    <w:next w:val="a5"/>
    <w:uiPriority w:val="99"/>
    <w:semiHidden/>
    <w:unhideWhenUsed/>
    <w:rsid w:val="004A4ABA"/>
  </w:style>
  <w:style w:type="numbering" w:customStyle="1" w:styleId="203">
    <w:name w:val="ללא רשימה203"/>
    <w:next w:val="a5"/>
    <w:uiPriority w:val="99"/>
    <w:semiHidden/>
    <w:unhideWhenUsed/>
    <w:rsid w:val="000626A0"/>
  </w:style>
  <w:style w:type="paragraph" w:customStyle="1" w:styleId="affff2">
    <w:name w:val="ראש פרק"/>
    <w:basedOn w:val="af1"/>
    <w:rsid w:val="000626A0"/>
    <w:pPr>
      <w:bidi w:val="0"/>
      <w:spacing w:before="0" w:line="240" w:lineRule="auto"/>
      <w:jc w:val="left"/>
    </w:pPr>
    <w:rPr>
      <w:rFonts w:cs="Times New Roman"/>
      <w:sz w:val="24"/>
      <w:lang w:eastAsia="en-US" w:bidi="ar-SA"/>
    </w:rPr>
  </w:style>
  <w:style w:type="paragraph" w:customStyle="1" w:styleId="affff3">
    <w:name w:val="פתיחה"/>
    <w:basedOn w:val="a2"/>
    <w:rsid w:val="000626A0"/>
    <w:pPr>
      <w:spacing w:before="60" w:after="0" w:line="236" w:lineRule="atLeast"/>
      <w:jc w:val="center"/>
    </w:pPr>
    <w:rPr>
      <w:rFonts w:ascii="Guttman Drogolin" w:eastAsia="Times New Roman" w:hAnsi="Guttman Drogolin" w:cs="Guttman Drogolin"/>
      <w:b/>
      <w:bCs/>
      <w:sz w:val="20"/>
      <w:szCs w:val="20"/>
    </w:rPr>
  </w:style>
  <w:style w:type="numbering" w:customStyle="1" w:styleId="NoList13">
    <w:name w:val="No List13"/>
    <w:next w:val="a5"/>
    <w:uiPriority w:val="99"/>
    <w:semiHidden/>
    <w:unhideWhenUsed/>
    <w:rsid w:val="000626A0"/>
  </w:style>
  <w:style w:type="character" w:customStyle="1" w:styleId="TimesNewRoman12">
    <w:name w:val="סגנון הפנייה להערת שוליים + (מורכב) Times New Roman ‏12 נק"/>
    <w:basedOn w:val="ae"/>
    <w:rsid w:val="000626A0"/>
    <w:rPr>
      <w:rFonts w:cs="Guttman Vilna"/>
      <w:sz w:val="24"/>
      <w:szCs w:val="24"/>
      <w:vertAlign w:val="superscript"/>
      <w:lang w:bidi="he-IL"/>
    </w:rPr>
  </w:style>
  <w:style w:type="paragraph" w:customStyle="1" w:styleId="1f8">
    <w:name w:val="סגנון1"/>
    <w:basedOn w:val="ac"/>
    <w:link w:val="1f9"/>
    <w:qFormat/>
    <w:rsid w:val="000626A0"/>
    <w:pPr>
      <w:jc w:val="both"/>
    </w:pPr>
    <w:rPr>
      <w:rFonts w:ascii="Times New Roman" w:eastAsia="Times New Roman" w:hAnsi="Times New Roman" w:cs="Miriam"/>
    </w:rPr>
  </w:style>
  <w:style w:type="table" w:customStyle="1" w:styleId="5a">
    <w:name w:val="רשת טבלה5"/>
    <w:basedOn w:val="a4"/>
    <w:next w:val="afff9"/>
    <w:rsid w:val="000626A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4">
    <w:name w:val="Document Map"/>
    <w:basedOn w:val="a2"/>
    <w:link w:val="affff5"/>
    <w:uiPriority w:val="99"/>
    <w:rsid w:val="000626A0"/>
    <w:pPr>
      <w:widowControl w:val="0"/>
      <w:bidi w:val="0"/>
      <w:adjustRightInd w:val="0"/>
      <w:spacing w:after="0" w:line="240" w:lineRule="auto"/>
      <w:jc w:val="both"/>
      <w:textAlignment w:val="baseline"/>
    </w:pPr>
    <w:rPr>
      <w:rFonts w:ascii="Tahoma" w:eastAsia="Times New Roman" w:hAnsi="Tahoma" w:cs="Tahoma"/>
      <w:sz w:val="16"/>
      <w:szCs w:val="16"/>
    </w:rPr>
  </w:style>
  <w:style w:type="character" w:customStyle="1" w:styleId="affff5">
    <w:name w:val="מפת מסמך תו"/>
    <w:basedOn w:val="a3"/>
    <w:link w:val="affff4"/>
    <w:uiPriority w:val="99"/>
    <w:rsid w:val="000626A0"/>
    <w:rPr>
      <w:rFonts w:ascii="Tahoma" w:hAnsi="Tahoma" w:cs="Tahoma"/>
      <w:sz w:val="16"/>
      <w:szCs w:val="16"/>
    </w:rPr>
  </w:style>
  <w:style w:type="paragraph" w:customStyle="1" w:styleId="2f1">
    <w:name w:val="סגנון2"/>
    <w:basedOn w:val="ac"/>
    <w:link w:val="2f2"/>
    <w:qFormat/>
    <w:rsid w:val="000626A0"/>
    <w:pPr>
      <w:bidi w:val="0"/>
      <w:jc w:val="both"/>
      <w:outlineLvl w:val="8"/>
    </w:pPr>
    <w:rPr>
      <w:rFonts w:ascii="Times New Roman" w:eastAsia="Times New Roman" w:hAnsi="Times New Roman" w:cs="Vilna"/>
      <w:szCs w:val="24"/>
    </w:rPr>
  </w:style>
  <w:style w:type="paragraph" w:customStyle="1" w:styleId="affff6">
    <w:name w:val="סגנון טקסט הערות שוליים +"/>
    <w:basedOn w:val="ac"/>
    <w:rsid w:val="000626A0"/>
    <w:pPr>
      <w:bidi w:val="0"/>
      <w:spacing w:before="120"/>
      <w:ind w:left="113"/>
      <w:jc w:val="both"/>
      <w:outlineLvl w:val="0"/>
    </w:pPr>
    <w:rPr>
      <w:rFonts w:ascii="Times New Roman" w:eastAsia="Times New Roman" w:hAnsi="Times New Roman" w:cs="Narkisim"/>
      <w:szCs w:val="24"/>
    </w:rPr>
  </w:style>
  <w:style w:type="paragraph" w:customStyle="1" w:styleId="EinFormatAH">
    <w:name w:val="EinFormatAH"/>
    <w:rsid w:val="000626A0"/>
    <w:pPr>
      <w:bidi/>
      <w:jc w:val="both"/>
    </w:pPr>
    <w:rPr>
      <w:rFonts w:ascii="Courier New" w:cs="DavidFix"/>
      <w:sz w:val="24"/>
      <w:szCs w:val="24"/>
    </w:rPr>
  </w:style>
  <w:style w:type="paragraph" w:customStyle="1" w:styleId="2f3">
    <w:name w:val="פיסקת רשימה2"/>
    <w:basedOn w:val="a2"/>
    <w:rsid w:val="000626A0"/>
    <w:pPr>
      <w:bidi w:val="0"/>
      <w:spacing w:after="0" w:line="240" w:lineRule="auto"/>
      <w:ind w:left="720"/>
      <w:contextualSpacing/>
      <w:jc w:val="both"/>
    </w:pPr>
    <w:rPr>
      <w:rFonts w:ascii="FrankRuehl" w:eastAsia="Times New Roman" w:hAnsi="FrankRuehl" w:cs="Miriam"/>
      <w:color w:val="000000"/>
      <w:w w:val="87"/>
      <w:sz w:val="24"/>
      <w:szCs w:val="24"/>
    </w:rPr>
  </w:style>
  <w:style w:type="paragraph" w:customStyle="1" w:styleId="ListParagraph1">
    <w:name w:val="List Paragraph1"/>
    <w:basedOn w:val="a2"/>
    <w:rsid w:val="000626A0"/>
    <w:pPr>
      <w:bidi w:val="0"/>
      <w:spacing w:after="0" w:line="240" w:lineRule="auto"/>
      <w:ind w:left="720"/>
      <w:contextualSpacing/>
      <w:jc w:val="both"/>
    </w:pPr>
    <w:rPr>
      <w:rFonts w:ascii="FrankRuehl" w:eastAsia="Times New Roman" w:hAnsi="FrankRuehl" w:cs="Miriam"/>
      <w:color w:val="000000"/>
      <w:w w:val="87"/>
      <w:sz w:val="24"/>
      <w:szCs w:val="24"/>
    </w:rPr>
  </w:style>
  <w:style w:type="numbering" w:customStyle="1" w:styleId="NoList2">
    <w:name w:val="No List2"/>
    <w:next w:val="a5"/>
    <w:uiPriority w:val="99"/>
    <w:semiHidden/>
    <w:unhideWhenUsed/>
    <w:rsid w:val="000626A0"/>
  </w:style>
  <w:style w:type="numbering" w:customStyle="1" w:styleId="204">
    <w:name w:val="ללא רשימה204"/>
    <w:next w:val="a5"/>
    <w:uiPriority w:val="99"/>
    <w:semiHidden/>
    <w:unhideWhenUsed/>
    <w:rsid w:val="000626A0"/>
  </w:style>
  <w:style w:type="table" w:customStyle="1" w:styleId="6a">
    <w:name w:val="רשת טבלה6"/>
    <w:basedOn w:val="a4"/>
    <w:next w:val="afff9"/>
    <w:uiPriority w:val="59"/>
    <w:rsid w:val="00337765"/>
    <w:pPr>
      <w:jc w:val="both"/>
    </w:pPr>
    <w:rPr>
      <w:rFonts w:ascii="Calibri" w:eastAsia="Calibri" w:hAnsi="Calibri" w:cs="Arial"/>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5">
    <w:name w:val="ללא רשימה205"/>
    <w:next w:val="a5"/>
    <w:uiPriority w:val="99"/>
    <w:semiHidden/>
    <w:unhideWhenUsed/>
    <w:rsid w:val="003141AA"/>
  </w:style>
  <w:style w:type="table" w:customStyle="1" w:styleId="7a">
    <w:name w:val="רשת טבלה7"/>
    <w:basedOn w:val="a4"/>
    <w:next w:val="afff9"/>
    <w:uiPriority w:val="59"/>
    <w:rsid w:val="00347D39"/>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6">
    <w:name w:val="ללא רשימה206"/>
    <w:next w:val="a5"/>
    <w:uiPriority w:val="99"/>
    <w:semiHidden/>
    <w:unhideWhenUsed/>
    <w:rsid w:val="00607926"/>
  </w:style>
  <w:style w:type="table" w:customStyle="1" w:styleId="8a">
    <w:name w:val="רשת טבלה8"/>
    <w:basedOn w:val="a4"/>
    <w:next w:val="afff9"/>
    <w:uiPriority w:val="59"/>
    <w:rsid w:val="00492E8A"/>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7">
    <w:name w:val="ללא רשימה207"/>
    <w:next w:val="a5"/>
    <w:uiPriority w:val="99"/>
    <w:semiHidden/>
    <w:unhideWhenUsed/>
    <w:rsid w:val="00C43A04"/>
  </w:style>
  <w:style w:type="numbering" w:customStyle="1" w:styleId="208">
    <w:name w:val="ללא רשימה208"/>
    <w:next w:val="a5"/>
    <w:uiPriority w:val="99"/>
    <w:semiHidden/>
    <w:unhideWhenUsed/>
    <w:rsid w:val="00F22A9D"/>
  </w:style>
  <w:style w:type="numbering" w:customStyle="1" w:styleId="209">
    <w:name w:val="ללא רשימה209"/>
    <w:next w:val="a5"/>
    <w:uiPriority w:val="99"/>
    <w:semiHidden/>
    <w:unhideWhenUsed/>
    <w:rsid w:val="00F00831"/>
  </w:style>
  <w:style w:type="numbering" w:customStyle="1" w:styleId="NoList14">
    <w:name w:val="No List14"/>
    <w:next w:val="a5"/>
    <w:uiPriority w:val="99"/>
    <w:semiHidden/>
    <w:unhideWhenUsed/>
    <w:rsid w:val="00F00831"/>
  </w:style>
  <w:style w:type="numbering" w:customStyle="1" w:styleId="NoList111">
    <w:name w:val="No List111"/>
    <w:next w:val="a5"/>
    <w:uiPriority w:val="99"/>
    <w:semiHidden/>
    <w:unhideWhenUsed/>
    <w:rsid w:val="00F00831"/>
  </w:style>
  <w:style w:type="numbering" w:customStyle="1" w:styleId="NoList21">
    <w:name w:val="No List21"/>
    <w:next w:val="a5"/>
    <w:semiHidden/>
    <w:rsid w:val="00F00831"/>
  </w:style>
  <w:style w:type="numbering" w:customStyle="1" w:styleId="NoList1111">
    <w:name w:val="No List1111"/>
    <w:next w:val="a5"/>
    <w:uiPriority w:val="99"/>
    <w:semiHidden/>
    <w:unhideWhenUsed/>
    <w:rsid w:val="00F00831"/>
  </w:style>
  <w:style w:type="numbering" w:customStyle="1" w:styleId="NoList3">
    <w:name w:val="No List3"/>
    <w:next w:val="a5"/>
    <w:uiPriority w:val="99"/>
    <w:semiHidden/>
    <w:unhideWhenUsed/>
    <w:rsid w:val="00F00831"/>
  </w:style>
  <w:style w:type="numbering" w:customStyle="1" w:styleId="NoList4">
    <w:name w:val="No List4"/>
    <w:next w:val="a5"/>
    <w:uiPriority w:val="99"/>
    <w:semiHidden/>
    <w:unhideWhenUsed/>
    <w:rsid w:val="00F00831"/>
  </w:style>
  <w:style w:type="numbering" w:customStyle="1" w:styleId="NoList5">
    <w:name w:val="No List5"/>
    <w:next w:val="a5"/>
    <w:uiPriority w:val="99"/>
    <w:semiHidden/>
    <w:unhideWhenUsed/>
    <w:rsid w:val="00F00831"/>
  </w:style>
  <w:style w:type="numbering" w:customStyle="1" w:styleId="NoList6">
    <w:name w:val="No List6"/>
    <w:next w:val="a5"/>
    <w:uiPriority w:val="99"/>
    <w:semiHidden/>
    <w:unhideWhenUsed/>
    <w:rsid w:val="00F00831"/>
  </w:style>
  <w:style w:type="paragraph" w:styleId="TOC1">
    <w:name w:val="toc 1"/>
    <w:basedOn w:val="a2"/>
    <w:next w:val="a2"/>
    <w:autoRedefine/>
    <w:uiPriority w:val="39"/>
    <w:unhideWhenUsed/>
    <w:rsid w:val="00D214DA"/>
    <w:pPr>
      <w:spacing w:after="100"/>
    </w:pPr>
  </w:style>
  <w:style w:type="numbering" w:customStyle="1" w:styleId="2170">
    <w:name w:val="ללא רשימה217"/>
    <w:next w:val="a5"/>
    <w:uiPriority w:val="99"/>
    <w:semiHidden/>
    <w:unhideWhenUsed/>
    <w:rsid w:val="00D214DA"/>
  </w:style>
  <w:style w:type="paragraph" w:customStyle="1" w:styleId="affff7">
    <w:name w:val="מחבר"/>
    <w:basedOn w:val="a2"/>
    <w:next w:val="a2"/>
    <w:uiPriority w:val="1"/>
    <w:qFormat/>
    <w:rsid w:val="00D214DA"/>
    <w:pPr>
      <w:keepNext/>
      <w:widowControl w:val="0"/>
      <w:tabs>
        <w:tab w:val="left" w:pos="357"/>
      </w:tabs>
      <w:spacing w:before="240" w:after="120" w:line="312" w:lineRule="exact"/>
    </w:pPr>
    <w:rPr>
      <w:rFonts w:ascii="Times New Roman" w:eastAsia="Times New Roman" w:hAnsi="Times New Roman" w:cs="NarkisimMF"/>
      <w:b/>
      <w:bCs/>
      <w:sz w:val="24"/>
      <w:szCs w:val="26"/>
      <w:lang w:eastAsia="he-IL"/>
    </w:rPr>
  </w:style>
  <w:style w:type="paragraph" w:customStyle="1" w:styleId="affff8">
    <w:name w:val="סיעוף"/>
    <w:basedOn w:val="a2"/>
    <w:uiPriority w:val="1"/>
    <w:unhideWhenUsed/>
    <w:rsid w:val="00D214DA"/>
    <w:pPr>
      <w:bidi w:val="0"/>
      <w:spacing w:after="0" w:line="312" w:lineRule="exact"/>
      <w:ind w:left="357" w:hanging="357"/>
      <w:jc w:val="both"/>
    </w:pPr>
    <w:rPr>
      <w:rFonts w:ascii="Times New Roman" w:eastAsia="Times New Roman" w:hAnsi="Times New Roman" w:cs="Times New Roman"/>
      <w:sz w:val="20"/>
      <w:szCs w:val="20"/>
    </w:rPr>
  </w:style>
  <w:style w:type="paragraph" w:customStyle="1" w:styleId="affff9">
    <w:name w:val=".סיעוף"/>
    <w:basedOn w:val="a2"/>
    <w:uiPriority w:val="1"/>
    <w:unhideWhenUsed/>
    <w:rsid w:val="00D214DA"/>
    <w:pPr>
      <w:widowControl w:val="0"/>
      <w:tabs>
        <w:tab w:val="left" w:pos="335"/>
      </w:tabs>
      <w:spacing w:after="120" w:line="312" w:lineRule="exact"/>
      <w:ind w:left="340" w:hanging="340"/>
      <w:jc w:val="both"/>
    </w:pPr>
    <w:rPr>
      <w:rFonts w:ascii="Times New Roman" w:eastAsia="Times New Roman" w:hAnsi="Times New Roman" w:cs="Narkisim"/>
      <w:sz w:val="20"/>
      <w:szCs w:val="23"/>
      <w:lang w:eastAsia="he-IL"/>
    </w:rPr>
  </w:style>
  <w:style w:type="paragraph" w:customStyle="1" w:styleId="affffa">
    <w:name w:val="כניסה"/>
    <w:basedOn w:val="a2"/>
    <w:uiPriority w:val="1"/>
    <w:rsid w:val="00D214DA"/>
    <w:pPr>
      <w:widowControl w:val="0"/>
      <w:spacing w:after="120" w:line="312" w:lineRule="exact"/>
      <w:ind w:left="357"/>
      <w:jc w:val="both"/>
    </w:pPr>
    <w:rPr>
      <w:rFonts w:ascii="Times New Roman" w:eastAsia="Times New Roman" w:hAnsi="Times New Roman" w:cs="Narkisim"/>
      <w:sz w:val="20"/>
      <w:szCs w:val="23"/>
      <w:lang w:eastAsia="he-IL"/>
    </w:rPr>
  </w:style>
  <w:style w:type="paragraph" w:customStyle="1" w:styleId="2f4">
    <w:name w:val="סיעוף2"/>
    <w:basedOn w:val="a2"/>
    <w:uiPriority w:val="4"/>
    <w:unhideWhenUsed/>
    <w:rsid w:val="00D214DA"/>
    <w:pPr>
      <w:widowControl w:val="0"/>
      <w:spacing w:after="120" w:line="312" w:lineRule="exact"/>
      <w:ind w:left="714" w:hanging="357"/>
      <w:jc w:val="both"/>
    </w:pPr>
    <w:rPr>
      <w:rFonts w:ascii="Times New Roman" w:eastAsia="Times New Roman" w:hAnsi="Times New Roman" w:cs="Narkisim"/>
      <w:sz w:val="20"/>
      <w:szCs w:val="23"/>
      <w:lang w:eastAsia="he-IL"/>
    </w:rPr>
  </w:style>
  <w:style w:type="paragraph" w:customStyle="1" w:styleId="2f5">
    <w:name w:val="ציטוט2"/>
    <w:basedOn w:val="aff6"/>
    <w:uiPriority w:val="4"/>
    <w:unhideWhenUsed/>
    <w:rsid w:val="00D214DA"/>
    <w:pPr>
      <w:tabs>
        <w:tab w:val="right" w:pos="6407"/>
      </w:tabs>
      <w:spacing w:before="0" w:after="0" w:line="288" w:lineRule="exact"/>
      <w:ind w:left="567" w:right="567"/>
      <w:jc w:val="both"/>
    </w:pPr>
    <w:rPr>
      <w:rFonts w:cs="FrankRuehl"/>
      <w:i w:val="0"/>
      <w:iCs w:val="0"/>
      <w:color w:val="auto"/>
      <w:szCs w:val="23"/>
      <w:lang w:eastAsia="he-IL"/>
    </w:rPr>
  </w:style>
  <w:style w:type="character" w:customStyle="1" w:styleId="affffb">
    <w:name w:val="רשי"/>
    <w:uiPriority w:val="4"/>
    <w:unhideWhenUsed/>
    <w:rsid w:val="00D214DA"/>
    <w:rPr>
      <w:rFonts w:ascii="Courier" w:hAnsi="Courier" w:cs="Rashi"/>
      <w:szCs w:val="23"/>
      <w:vertAlign w:val="baseline"/>
    </w:rPr>
  </w:style>
  <w:style w:type="paragraph" w:customStyle="1" w:styleId="affffc">
    <w:name w:val="מגדים"/>
    <w:basedOn w:val="a2"/>
    <w:link w:val="affffd"/>
    <w:qFormat/>
    <w:rsid w:val="00D214DA"/>
    <w:pPr>
      <w:tabs>
        <w:tab w:val="left" w:pos="335"/>
      </w:tabs>
      <w:spacing w:after="120" w:line="312" w:lineRule="exact"/>
      <w:ind w:firstLine="340"/>
      <w:jc w:val="both"/>
    </w:pPr>
    <w:rPr>
      <w:rFonts w:ascii="Times New Roman" w:eastAsia="Times New Roman" w:hAnsi="Times New Roman" w:cs="NarkisimMF"/>
      <w:szCs w:val="23"/>
      <w:lang w:eastAsia="he-IL"/>
    </w:rPr>
  </w:style>
  <w:style w:type="paragraph" w:customStyle="1" w:styleId="2f6">
    <w:name w:val="הערה2"/>
    <w:basedOn w:val="ac"/>
    <w:uiPriority w:val="4"/>
    <w:semiHidden/>
    <w:rsid w:val="00D214DA"/>
    <w:pPr>
      <w:widowControl w:val="0"/>
      <w:tabs>
        <w:tab w:val="left" w:pos="357"/>
      </w:tabs>
      <w:spacing w:after="120" w:line="264" w:lineRule="exact"/>
      <w:ind w:left="357"/>
      <w:jc w:val="both"/>
    </w:pPr>
    <w:rPr>
      <w:rFonts w:ascii="CG Times" w:eastAsia="Times New Roman" w:hAnsi="CG Times" w:cs="Narkisim"/>
      <w:position w:val="6"/>
      <w:lang w:eastAsia="he-IL"/>
    </w:rPr>
  </w:style>
  <w:style w:type="paragraph" w:customStyle="1" w:styleId="affffe">
    <w:name w:val="הערות"/>
    <w:basedOn w:val="affffc"/>
    <w:link w:val="afffff"/>
    <w:autoRedefine/>
    <w:unhideWhenUsed/>
    <w:qFormat/>
    <w:rsid w:val="00D214DA"/>
    <w:pPr>
      <w:spacing w:after="0" w:line="264" w:lineRule="atLeast"/>
      <w:ind w:left="284" w:hanging="340"/>
    </w:pPr>
    <w:rPr>
      <w:szCs w:val="20"/>
    </w:rPr>
  </w:style>
  <w:style w:type="character" w:customStyle="1" w:styleId="afffff0">
    <w:name w:val="רגיל תו"/>
    <w:uiPriority w:val="1"/>
    <w:rsid w:val="00D214DA"/>
  </w:style>
  <w:style w:type="character" w:customStyle="1" w:styleId="affffd">
    <w:name w:val="מגדים תו"/>
    <w:link w:val="affffc"/>
    <w:rsid w:val="00D214DA"/>
    <w:rPr>
      <w:rFonts w:cs="NarkisimMF"/>
      <w:sz w:val="22"/>
      <w:szCs w:val="23"/>
      <w:lang w:eastAsia="he-IL"/>
    </w:rPr>
  </w:style>
  <w:style w:type="character" w:customStyle="1" w:styleId="Char1">
    <w:name w:val="Char תו תו תו תו תו1"/>
    <w:aliases w:val=" Char תו תו תו תו תו2"/>
    <w:uiPriority w:val="1"/>
    <w:unhideWhenUsed/>
    <w:rsid w:val="00D214DA"/>
    <w:rPr>
      <w:rFonts w:ascii="CG Times" w:hAnsi="CG Times" w:cs="Narkisim"/>
      <w:position w:val="6"/>
      <w:lang w:val="en-US" w:eastAsia="en-US" w:bidi="he-IL"/>
    </w:rPr>
  </w:style>
  <w:style w:type="character" w:customStyle="1" w:styleId="afffff1">
    <w:name w:val="תו תו"/>
    <w:uiPriority w:val="4"/>
    <w:unhideWhenUsed/>
    <w:rsid w:val="00D214DA"/>
    <w:rPr>
      <w:rFonts w:ascii="Calibri" w:eastAsia="Calibri" w:hAnsi="Calibri" w:cs="Arial"/>
      <w:lang w:val="en-US" w:eastAsia="en-US" w:bidi="he-IL"/>
    </w:rPr>
  </w:style>
  <w:style w:type="character" w:customStyle="1" w:styleId="2f7">
    <w:name w:val="תו תו2"/>
    <w:uiPriority w:val="4"/>
    <w:unhideWhenUsed/>
    <w:rsid w:val="00D214DA"/>
    <w:rPr>
      <w:rFonts w:ascii="Calibri" w:eastAsia="Calibri" w:hAnsi="Calibri" w:cs="Arial"/>
      <w:lang w:val="en-US" w:eastAsia="en-US" w:bidi="he-IL"/>
    </w:rPr>
  </w:style>
  <w:style w:type="paragraph" w:customStyle="1" w:styleId="-0">
    <w:name w:val="מגדים - שורה ראשונה"/>
    <w:basedOn w:val="affffc"/>
    <w:next w:val="affffc"/>
    <w:link w:val="-1"/>
    <w:qFormat/>
    <w:rsid w:val="00D214DA"/>
    <w:pPr>
      <w:ind w:firstLine="0"/>
    </w:pPr>
  </w:style>
  <w:style w:type="paragraph" w:customStyle="1" w:styleId="afffff2">
    <w:name w:val="תלויה"/>
    <w:basedOn w:val="a2"/>
    <w:qFormat/>
    <w:rsid w:val="00D214DA"/>
    <w:pPr>
      <w:autoSpaceDE w:val="0"/>
      <w:autoSpaceDN w:val="0"/>
      <w:spacing w:after="120" w:line="310" w:lineRule="exact"/>
      <w:ind w:left="284" w:hanging="284"/>
      <w:jc w:val="both"/>
    </w:pPr>
    <w:rPr>
      <w:rFonts w:ascii="Times New Roman" w:eastAsia="Times New Roman" w:hAnsi="Times New Roman" w:cs="NarkisimMF"/>
      <w:sz w:val="20"/>
      <w:szCs w:val="23"/>
    </w:rPr>
  </w:style>
  <w:style w:type="character" w:customStyle="1" w:styleId="1fa">
    <w:name w:val="תו תו1"/>
    <w:uiPriority w:val="1"/>
    <w:unhideWhenUsed/>
    <w:rsid w:val="00D214DA"/>
    <w:rPr>
      <w:rFonts w:cs="Narkisim"/>
      <w:szCs w:val="23"/>
      <w:lang w:val="en-US" w:eastAsia="he-IL" w:bidi="he-IL"/>
    </w:rPr>
  </w:style>
  <w:style w:type="character" w:customStyle="1" w:styleId="6b">
    <w:name w:val="תו תו6"/>
    <w:uiPriority w:val="1"/>
    <w:unhideWhenUsed/>
    <w:locked/>
    <w:rsid w:val="00D214DA"/>
    <w:rPr>
      <w:rFonts w:ascii="Arial" w:eastAsia="SimSun" w:hAnsi="Arial" w:cs="Arial"/>
      <w:b/>
      <w:bCs/>
      <w:kern w:val="32"/>
      <w:sz w:val="32"/>
      <w:szCs w:val="32"/>
      <w:lang w:val="en-US" w:eastAsia="zh-CN" w:bidi="he-IL"/>
    </w:rPr>
  </w:style>
  <w:style w:type="character" w:customStyle="1" w:styleId="5b">
    <w:name w:val="תו תו5"/>
    <w:uiPriority w:val="1"/>
    <w:unhideWhenUsed/>
    <w:locked/>
    <w:rsid w:val="00D214DA"/>
    <w:rPr>
      <w:rFonts w:ascii="Arial" w:eastAsia="SimSun" w:hAnsi="Arial" w:cs="Arial"/>
      <w:b/>
      <w:bCs/>
      <w:i/>
      <w:iCs/>
      <w:sz w:val="28"/>
      <w:szCs w:val="28"/>
      <w:lang w:val="en-US" w:eastAsia="zh-CN" w:bidi="he-IL"/>
    </w:rPr>
  </w:style>
  <w:style w:type="character" w:customStyle="1" w:styleId="4b">
    <w:name w:val="תו תו4"/>
    <w:uiPriority w:val="1"/>
    <w:unhideWhenUsed/>
    <w:locked/>
    <w:rsid w:val="00D214DA"/>
    <w:rPr>
      <w:rFonts w:ascii="Arial" w:eastAsia="SimSun" w:hAnsi="Arial" w:cs="Arial"/>
      <w:b/>
      <w:bCs/>
      <w:sz w:val="26"/>
      <w:szCs w:val="26"/>
      <w:lang w:val="en-US" w:eastAsia="zh-CN" w:bidi="he-IL"/>
    </w:rPr>
  </w:style>
  <w:style w:type="character" w:customStyle="1" w:styleId="3e">
    <w:name w:val="תו תו3"/>
    <w:uiPriority w:val="1"/>
    <w:unhideWhenUsed/>
    <w:locked/>
    <w:rsid w:val="00D214DA"/>
    <w:rPr>
      <w:rFonts w:eastAsia="SimSun"/>
      <w:b/>
      <w:bCs/>
      <w:sz w:val="26"/>
      <w:szCs w:val="26"/>
      <w:lang w:val="en-US" w:eastAsia="zh-CN" w:bidi="he-IL"/>
    </w:rPr>
  </w:style>
  <w:style w:type="character" w:customStyle="1" w:styleId="Char0">
    <w:name w:val="Char תו תו תו תו תו"/>
    <w:aliases w:val=" Char תו תו תו תו תו3"/>
    <w:uiPriority w:val="4"/>
    <w:unhideWhenUsed/>
    <w:locked/>
    <w:rsid w:val="00D214DA"/>
    <w:rPr>
      <w:rFonts w:ascii="CG Times" w:hAnsi="CG Times" w:cs="Narkisim"/>
      <w:position w:val="6"/>
      <w:lang w:val="en-US" w:eastAsia="he-IL" w:bidi="he-IL"/>
    </w:rPr>
  </w:style>
  <w:style w:type="paragraph" w:customStyle="1" w:styleId="afffff3">
    <w:name w:val="ראשי פרקים"/>
    <w:basedOn w:val="TOC1"/>
    <w:uiPriority w:val="1"/>
    <w:qFormat/>
    <w:rsid w:val="00D214DA"/>
    <w:pPr>
      <w:widowControl w:val="0"/>
      <w:tabs>
        <w:tab w:val="right" w:leader="dot" w:pos="6963"/>
      </w:tabs>
      <w:spacing w:after="0" w:line="280" w:lineRule="exact"/>
      <w:ind w:left="454" w:hanging="227"/>
    </w:pPr>
    <w:rPr>
      <w:rFonts w:ascii="Times New Roman" w:eastAsia="Times New Roman" w:hAnsi="Times New Roman" w:cs="NarkisimMF"/>
      <w:b/>
      <w:bCs/>
      <w:w w:val="85"/>
      <w:sz w:val="18"/>
      <w:szCs w:val="21"/>
      <w:lang w:eastAsia="he-IL"/>
    </w:rPr>
  </w:style>
  <w:style w:type="paragraph" w:customStyle="1" w:styleId="1fb">
    <w:name w:val="רגיל1"/>
    <w:unhideWhenUsed/>
    <w:rsid w:val="00D214DA"/>
    <w:pPr>
      <w:spacing w:line="312" w:lineRule="exact"/>
      <w:ind w:firstLine="357"/>
      <w:jc w:val="both"/>
    </w:pPr>
    <w:rPr>
      <w:rFonts w:cs="Miriam"/>
    </w:rPr>
  </w:style>
  <w:style w:type="character" w:customStyle="1" w:styleId="317">
    <w:name w:val="גוף טקסט 3 תו1"/>
    <w:uiPriority w:val="1"/>
    <w:rsid w:val="00D214DA"/>
    <w:rPr>
      <w:rFonts w:cs="Narkisim"/>
      <w:sz w:val="16"/>
      <w:szCs w:val="16"/>
      <w:lang w:eastAsia="he-IL"/>
    </w:rPr>
  </w:style>
  <w:style w:type="character" w:customStyle="1" w:styleId="1fc">
    <w:name w:val="גוף טקסט תו1"/>
    <w:uiPriority w:val="99"/>
    <w:rsid w:val="00D214DA"/>
    <w:rPr>
      <w:rFonts w:cs="Narkisim"/>
      <w:szCs w:val="23"/>
      <w:lang w:eastAsia="he-IL"/>
    </w:rPr>
  </w:style>
  <w:style w:type="character" w:customStyle="1" w:styleId="7b">
    <w:name w:val="תו תו7"/>
    <w:uiPriority w:val="1"/>
    <w:rsid w:val="00D214DA"/>
    <w:rPr>
      <w:rFonts w:ascii="Times New Roman" w:eastAsia="Times New Roman" w:hAnsi="Times New Roman" w:cs="David"/>
      <w:b/>
      <w:bCs/>
      <w:sz w:val="26"/>
      <w:szCs w:val="26"/>
      <w:lang w:eastAsia="he-IL"/>
    </w:rPr>
  </w:style>
  <w:style w:type="character" w:customStyle="1" w:styleId="8b">
    <w:name w:val="תו תו8"/>
    <w:uiPriority w:val="1"/>
    <w:rsid w:val="00D214DA"/>
    <w:rPr>
      <w:sz w:val="20"/>
      <w:szCs w:val="20"/>
    </w:rPr>
  </w:style>
  <w:style w:type="character" w:customStyle="1" w:styleId="apple-converted-space">
    <w:name w:val="apple-converted-space"/>
    <w:uiPriority w:val="1"/>
    <w:unhideWhenUsed/>
    <w:rsid w:val="00D214DA"/>
  </w:style>
  <w:style w:type="paragraph" w:customStyle="1" w:styleId="afffff4">
    <w:name w:val="ציטוט פשוט"/>
    <w:basedOn w:val="aff6"/>
    <w:uiPriority w:val="1"/>
    <w:unhideWhenUsed/>
    <w:rsid w:val="00D214DA"/>
    <w:pPr>
      <w:widowControl w:val="0"/>
      <w:tabs>
        <w:tab w:val="num" w:pos="648"/>
      </w:tabs>
      <w:overflowPunct w:val="0"/>
      <w:autoSpaceDE w:val="0"/>
      <w:autoSpaceDN w:val="0"/>
      <w:bidi w:val="0"/>
      <w:adjustRightInd w:val="0"/>
      <w:spacing w:before="0" w:after="60" w:line="300" w:lineRule="exact"/>
      <w:ind w:left="1418" w:right="0" w:firstLine="357"/>
      <w:jc w:val="both"/>
      <w:textAlignment w:val="baseline"/>
    </w:pPr>
    <w:rPr>
      <w:rFonts w:cs="Miriam"/>
      <w:i w:val="0"/>
      <w:iCs w:val="0"/>
      <w:color w:val="auto"/>
    </w:rPr>
  </w:style>
  <w:style w:type="paragraph" w:styleId="3f">
    <w:name w:val="Body Text 3"/>
    <w:basedOn w:val="a2"/>
    <w:link w:val="3f0"/>
    <w:uiPriority w:val="99"/>
    <w:unhideWhenUsed/>
    <w:rsid w:val="00D214DA"/>
    <w:pPr>
      <w:bidi w:val="0"/>
      <w:spacing w:after="0"/>
      <w:ind w:firstLine="357"/>
      <w:jc w:val="both"/>
    </w:pPr>
    <w:rPr>
      <w:sz w:val="20"/>
      <w:szCs w:val="20"/>
    </w:rPr>
  </w:style>
  <w:style w:type="character" w:customStyle="1" w:styleId="3f0">
    <w:name w:val="גוף טקסט 3 תו"/>
    <w:basedOn w:val="a3"/>
    <w:link w:val="3f"/>
    <w:uiPriority w:val="99"/>
    <w:rsid w:val="00D214DA"/>
    <w:rPr>
      <w:rFonts w:ascii="Calibri" w:eastAsia="Calibri" w:hAnsi="Calibri" w:cs="Arial"/>
    </w:rPr>
  </w:style>
  <w:style w:type="character" w:customStyle="1" w:styleId="2f8">
    <w:name w:val="כותרת2 תו"/>
    <w:rsid w:val="00D214DA"/>
    <w:rPr>
      <w:rFonts w:cs="NarkisimMF"/>
      <w:b/>
      <w:bCs/>
      <w:szCs w:val="26"/>
      <w:lang w:eastAsia="he-IL"/>
    </w:rPr>
  </w:style>
  <w:style w:type="character" w:customStyle="1" w:styleId="-1">
    <w:name w:val="מגדים - שורה ראשונה תו"/>
    <w:link w:val="-0"/>
    <w:rsid w:val="00D214DA"/>
    <w:rPr>
      <w:rFonts w:cs="NarkisimMF"/>
      <w:sz w:val="22"/>
      <w:szCs w:val="23"/>
      <w:lang w:eastAsia="he-IL"/>
    </w:rPr>
  </w:style>
  <w:style w:type="numbering" w:customStyle="1" w:styleId="2180">
    <w:name w:val="ללא רשימה218"/>
    <w:next w:val="a5"/>
    <w:uiPriority w:val="99"/>
    <w:semiHidden/>
    <w:unhideWhenUsed/>
    <w:rsid w:val="00A70111"/>
  </w:style>
  <w:style w:type="numbering" w:customStyle="1" w:styleId="11000">
    <w:name w:val="ללא רשימה1100"/>
    <w:next w:val="a5"/>
    <w:uiPriority w:val="99"/>
    <w:semiHidden/>
    <w:unhideWhenUsed/>
    <w:rsid w:val="00A70111"/>
  </w:style>
  <w:style w:type="paragraph" w:customStyle="1" w:styleId="afffff5">
    <w:name w:val="ליקוט"/>
    <w:basedOn w:val="a2"/>
    <w:link w:val="Char2"/>
    <w:qFormat/>
    <w:rsid w:val="00A70111"/>
    <w:pPr>
      <w:autoSpaceDE w:val="0"/>
      <w:autoSpaceDN w:val="0"/>
      <w:adjustRightInd w:val="0"/>
      <w:spacing w:after="240" w:line="360" w:lineRule="exact"/>
      <w:ind w:firstLine="432"/>
      <w:jc w:val="both"/>
    </w:pPr>
    <w:rPr>
      <w:rFonts w:eastAsia="Times New Roman" w:cs="Livorna"/>
      <w:sz w:val="30"/>
      <w:szCs w:val="30"/>
    </w:rPr>
  </w:style>
  <w:style w:type="character" w:customStyle="1" w:styleId="Char2">
    <w:name w:val="ליקוט Char"/>
    <w:basedOn w:val="a3"/>
    <w:link w:val="afffff5"/>
    <w:rsid w:val="00A70111"/>
    <w:rPr>
      <w:rFonts w:ascii="Calibri" w:hAnsi="Calibri" w:cs="Livorna"/>
      <w:sz w:val="30"/>
      <w:szCs w:val="30"/>
    </w:rPr>
  </w:style>
  <w:style w:type="paragraph" w:customStyle="1" w:styleId="afffff6">
    <w:name w:val="קעפל"/>
    <w:link w:val="Char3"/>
    <w:qFormat/>
    <w:rsid w:val="00A70111"/>
    <w:pPr>
      <w:bidi/>
      <w:spacing w:after="120" w:line="276" w:lineRule="auto"/>
      <w:jc w:val="center"/>
    </w:pPr>
    <w:rPr>
      <w:rFonts w:ascii="X-Margaliyot Bold" w:hAnsi="X-Margaliyot Bold" w:cs="X-Margaliyot Bold"/>
      <w:sz w:val="28"/>
      <w:szCs w:val="28"/>
    </w:rPr>
  </w:style>
  <w:style w:type="character" w:customStyle="1" w:styleId="Char3">
    <w:name w:val="קעפל Char"/>
    <w:basedOn w:val="a3"/>
    <w:link w:val="afffff6"/>
    <w:rsid w:val="00A70111"/>
    <w:rPr>
      <w:rFonts w:ascii="X-Margaliyot Bold" w:hAnsi="X-Margaliyot Bold" w:cs="X-Margaliyot Bold"/>
      <w:sz w:val="28"/>
      <w:szCs w:val="28"/>
    </w:rPr>
  </w:style>
  <w:style w:type="character" w:customStyle="1" w:styleId="Char4">
    <w:name w:val="הערה Char"/>
    <w:basedOn w:val="ad"/>
    <w:rsid w:val="00A70111"/>
    <w:rPr>
      <w:rFonts w:ascii="Calibri" w:eastAsia="Times New Roman" w:hAnsi="Calibri" w:cs="HadasaNewLight"/>
      <w:sz w:val="24"/>
      <w:szCs w:val="24"/>
    </w:rPr>
  </w:style>
  <w:style w:type="paragraph" w:customStyle="1" w:styleId="afffff7">
    <w:name w:val="מראה מקום"/>
    <w:basedOn w:val="a2"/>
    <w:link w:val="Char5"/>
    <w:qFormat/>
    <w:rsid w:val="00A70111"/>
    <w:pPr>
      <w:autoSpaceDE w:val="0"/>
      <w:autoSpaceDN w:val="0"/>
      <w:adjustRightInd w:val="0"/>
      <w:spacing w:after="0" w:line="300" w:lineRule="exact"/>
      <w:jc w:val="right"/>
    </w:pPr>
    <w:rPr>
      <w:rFonts w:ascii="X-hebtik" w:eastAsia="X-hebtik" w:hAnsi="X-hebtik" w:cs="X-hebtik"/>
      <w:b/>
      <w:color w:val="000000"/>
      <w:sz w:val="16"/>
      <w:szCs w:val="16"/>
    </w:rPr>
  </w:style>
  <w:style w:type="character" w:customStyle="1" w:styleId="Char5">
    <w:name w:val="מראה מקום Char"/>
    <w:basedOn w:val="a3"/>
    <w:link w:val="afffff7"/>
    <w:rsid w:val="00A70111"/>
    <w:rPr>
      <w:rFonts w:ascii="X-hebtik" w:eastAsia="X-hebtik" w:hAnsi="X-hebtik" w:cs="X-hebtik"/>
      <w:b/>
      <w:color w:val="000000"/>
      <w:sz w:val="16"/>
      <w:szCs w:val="16"/>
    </w:rPr>
  </w:style>
  <w:style w:type="numbering" w:customStyle="1" w:styleId="219">
    <w:name w:val="ללא רשימה219"/>
    <w:next w:val="a5"/>
    <w:uiPriority w:val="99"/>
    <w:semiHidden/>
    <w:unhideWhenUsed/>
    <w:rsid w:val="00A70111"/>
  </w:style>
  <w:style w:type="numbering" w:customStyle="1" w:styleId="2200">
    <w:name w:val="ללא רשימה220"/>
    <w:next w:val="a5"/>
    <w:uiPriority w:val="99"/>
    <w:semiHidden/>
    <w:unhideWhenUsed/>
    <w:rsid w:val="00A221E5"/>
  </w:style>
  <w:style w:type="table" w:customStyle="1" w:styleId="9a">
    <w:name w:val="רשת טבלה9"/>
    <w:basedOn w:val="a4"/>
    <w:next w:val="afff9"/>
    <w:uiPriority w:val="59"/>
    <w:rsid w:val="00F67368"/>
    <w:pPr>
      <w:jc w:val="both"/>
    </w:pPr>
    <w:rPr>
      <w:rFonts w:ascii="Calibri" w:eastAsia="Calibri" w:hAnsi="Calibri" w:cs="Arial"/>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a">
    <w:name w:val="רשת טבלה10"/>
    <w:basedOn w:val="a4"/>
    <w:next w:val="afff9"/>
    <w:uiPriority w:val="59"/>
    <w:rsid w:val="00AF33AF"/>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
    <w:name w:val="ללא רשימה222"/>
    <w:next w:val="a5"/>
    <w:uiPriority w:val="99"/>
    <w:semiHidden/>
    <w:unhideWhenUsed/>
    <w:rsid w:val="004C0BF3"/>
  </w:style>
  <w:style w:type="numbering" w:customStyle="1" w:styleId="223">
    <w:name w:val="ללא רשימה223"/>
    <w:next w:val="a5"/>
    <w:uiPriority w:val="99"/>
    <w:semiHidden/>
    <w:unhideWhenUsed/>
    <w:rsid w:val="00B24DD2"/>
  </w:style>
  <w:style w:type="numbering" w:customStyle="1" w:styleId="1101">
    <w:name w:val="ללא רשימה1101"/>
    <w:next w:val="a5"/>
    <w:uiPriority w:val="99"/>
    <w:semiHidden/>
    <w:unhideWhenUsed/>
    <w:rsid w:val="00B24DD2"/>
  </w:style>
  <w:style w:type="numbering" w:customStyle="1" w:styleId="11200">
    <w:name w:val="ללא רשימה1120"/>
    <w:next w:val="a5"/>
    <w:uiPriority w:val="99"/>
    <w:semiHidden/>
    <w:unhideWhenUsed/>
    <w:rsid w:val="00B24DD2"/>
  </w:style>
  <w:style w:type="numbering" w:customStyle="1" w:styleId="224">
    <w:name w:val="ללא רשימה224"/>
    <w:next w:val="a5"/>
    <w:uiPriority w:val="99"/>
    <w:semiHidden/>
    <w:unhideWhenUsed/>
    <w:rsid w:val="00B24DD2"/>
  </w:style>
  <w:style w:type="numbering" w:customStyle="1" w:styleId="3160">
    <w:name w:val="ללא רשימה316"/>
    <w:next w:val="a5"/>
    <w:uiPriority w:val="99"/>
    <w:semiHidden/>
    <w:unhideWhenUsed/>
    <w:rsid w:val="00B24DD2"/>
  </w:style>
  <w:style w:type="numbering" w:customStyle="1" w:styleId="414">
    <w:name w:val="ללא רשימה414"/>
    <w:next w:val="a5"/>
    <w:uiPriority w:val="99"/>
    <w:semiHidden/>
    <w:unhideWhenUsed/>
    <w:rsid w:val="00B24DD2"/>
  </w:style>
  <w:style w:type="numbering" w:customStyle="1" w:styleId="514">
    <w:name w:val="ללא רשימה514"/>
    <w:next w:val="a5"/>
    <w:uiPriority w:val="99"/>
    <w:semiHidden/>
    <w:unhideWhenUsed/>
    <w:rsid w:val="00B24DD2"/>
  </w:style>
  <w:style w:type="table" w:customStyle="1" w:styleId="11a">
    <w:name w:val="רשת טבלה11"/>
    <w:basedOn w:val="a4"/>
    <w:next w:val="afff9"/>
    <w:uiPriority w:val="59"/>
    <w:rsid w:val="003E22AD"/>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
    <w:name w:val="הערות תו"/>
    <w:link w:val="affffe"/>
    <w:rsid w:val="009C0A7D"/>
    <w:rPr>
      <w:rFonts w:cs="NarkisimMF"/>
      <w:sz w:val="22"/>
      <w:lang w:eastAsia="he-IL"/>
    </w:rPr>
  </w:style>
  <w:style w:type="paragraph" w:customStyle="1" w:styleId="CharCharCharCha1">
    <w:name w:val="Char Char Char Cha1"/>
    <w:basedOn w:val="a2"/>
    <w:next w:val="ac"/>
    <w:semiHidden/>
    <w:unhideWhenUsed/>
    <w:rsid w:val="00A10F01"/>
    <w:pPr>
      <w:spacing w:after="0" w:line="240" w:lineRule="auto"/>
    </w:pPr>
    <w:rPr>
      <w:sz w:val="20"/>
      <w:szCs w:val="20"/>
    </w:rPr>
  </w:style>
  <w:style w:type="character" w:customStyle="1" w:styleId="authorname1">
    <w:name w:val="authorname1"/>
    <w:rsid w:val="00F151EE"/>
    <w:rPr>
      <w:b/>
      <w:bCs/>
      <w:color w:val="AF3D03"/>
      <w:sz w:val="23"/>
      <w:szCs w:val="23"/>
    </w:rPr>
  </w:style>
  <w:style w:type="numbering" w:customStyle="1" w:styleId="225">
    <w:name w:val="ללא רשימה225"/>
    <w:next w:val="a5"/>
    <w:semiHidden/>
    <w:rsid w:val="00EF7A81"/>
  </w:style>
  <w:style w:type="paragraph" w:customStyle="1" w:styleId="3f1">
    <w:name w:val="סגנון3"/>
    <w:basedOn w:val="2f1"/>
    <w:link w:val="3f2"/>
    <w:qFormat/>
    <w:rsid w:val="00EF7A81"/>
    <w:pPr>
      <w:bidi/>
      <w:spacing w:after="120" w:line="360" w:lineRule="auto"/>
      <w:ind w:firstLine="284"/>
      <w:outlineLvl w:val="9"/>
    </w:pPr>
    <w:rPr>
      <w:rFonts w:cs="FrankRuehl"/>
      <w:sz w:val="24"/>
    </w:rPr>
  </w:style>
  <w:style w:type="numbering" w:customStyle="1" w:styleId="226">
    <w:name w:val="ללא רשימה226"/>
    <w:next w:val="a5"/>
    <w:uiPriority w:val="99"/>
    <w:semiHidden/>
    <w:unhideWhenUsed/>
    <w:rsid w:val="009221FD"/>
  </w:style>
  <w:style w:type="paragraph" w:customStyle="1" w:styleId="1fd">
    <w:name w:val="טקסט הערת שוליים1"/>
    <w:basedOn w:val="a2"/>
    <w:next w:val="ac"/>
    <w:uiPriority w:val="99"/>
    <w:unhideWhenUsed/>
    <w:rsid w:val="00F153DD"/>
    <w:pPr>
      <w:spacing w:after="0" w:line="240" w:lineRule="auto"/>
    </w:pPr>
    <w:rPr>
      <w:sz w:val="20"/>
      <w:szCs w:val="20"/>
    </w:rPr>
  </w:style>
  <w:style w:type="numbering" w:customStyle="1" w:styleId="227">
    <w:name w:val="ללא רשימה227"/>
    <w:next w:val="a5"/>
    <w:uiPriority w:val="99"/>
    <w:semiHidden/>
    <w:unhideWhenUsed/>
    <w:rsid w:val="0006481E"/>
  </w:style>
  <w:style w:type="numbering" w:customStyle="1" w:styleId="228">
    <w:name w:val="ללא רשימה228"/>
    <w:next w:val="a5"/>
    <w:uiPriority w:val="99"/>
    <w:semiHidden/>
    <w:unhideWhenUsed/>
    <w:rsid w:val="00C24CD2"/>
  </w:style>
  <w:style w:type="numbering" w:customStyle="1" w:styleId="229">
    <w:name w:val="ללא רשימה229"/>
    <w:next w:val="a5"/>
    <w:uiPriority w:val="99"/>
    <w:semiHidden/>
    <w:unhideWhenUsed/>
    <w:rsid w:val="00955DBB"/>
  </w:style>
  <w:style w:type="numbering" w:customStyle="1" w:styleId="2300">
    <w:name w:val="ללא רשימה230"/>
    <w:next w:val="a5"/>
    <w:uiPriority w:val="99"/>
    <w:semiHidden/>
    <w:unhideWhenUsed/>
    <w:rsid w:val="0091604F"/>
  </w:style>
  <w:style w:type="character" w:styleId="afffff8">
    <w:name w:val="Placeholder Text"/>
    <w:basedOn w:val="a3"/>
    <w:uiPriority w:val="99"/>
    <w:semiHidden/>
    <w:rsid w:val="0091604F"/>
    <w:rPr>
      <w:color w:val="808080"/>
    </w:rPr>
  </w:style>
  <w:style w:type="table" w:customStyle="1" w:styleId="12a">
    <w:name w:val="רשת טבלה12"/>
    <w:basedOn w:val="a4"/>
    <w:next w:val="afff9"/>
    <w:uiPriority w:val="59"/>
    <w:rsid w:val="0091604F"/>
    <w:rPr>
      <w:rFonts w:ascii="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har">
    <w:name w:val="כותרת Char"/>
    <w:basedOn w:val="a3"/>
    <w:link w:val="afff4"/>
    <w:rsid w:val="0091604F"/>
    <w:rPr>
      <w:rFonts w:ascii="Arial" w:eastAsia="Lucida Sans Unicode" w:hAnsi="Arial" w:cs="Tahoma"/>
      <w:sz w:val="28"/>
      <w:szCs w:val="28"/>
      <w:lang w:eastAsia="he-IL"/>
    </w:rPr>
  </w:style>
  <w:style w:type="character" w:customStyle="1" w:styleId="afffff9">
    <w:name w:val="דגוש"/>
    <w:basedOn w:val="a3"/>
    <w:uiPriority w:val="1"/>
    <w:qFormat/>
    <w:rsid w:val="0091604F"/>
    <w:rPr>
      <w:rFonts w:cs="Livorna"/>
      <w:b/>
      <w:bCs/>
    </w:rPr>
  </w:style>
  <w:style w:type="paragraph" w:customStyle="1" w:styleId="afffffa">
    <w:name w:val="שער"/>
    <w:basedOn w:val="a2"/>
    <w:qFormat/>
    <w:rsid w:val="0091604F"/>
    <w:pPr>
      <w:pageBreakBefore/>
      <w:autoSpaceDE w:val="0"/>
      <w:autoSpaceDN w:val="0"/>
      <w:adjustRightInd w:val="0"/>
      <w:spacing w:before="360" w:after="360" w:line="240" w:lineRule="auto"/>
      <w:jc w:val="center"/>
    </w:pPr>
    <w:rPr>
      <w:rFonts w:eastAsia="Times New Roman" w:cs="Livorna"/>
      <w:b/>
      <w:bCs/>
      <w:color w:val="000000"/>
      <w:sz w:val="56"/>
      <w:szCs w:val="56"/>
    </w:rPr>
  </w:style>
  <w:style w:type="paragraph" w:customStyle="1" w:styleId="afffffb">
    <w:name w:val="קבלה"/>
    <w:basedOn w:val="afffff5"/>
    <w:link w:val="Char6"/>
    <w:rsid w:val="0091604F"/>
    <w:rPr>
      <w:sz w:val="18"/>
      <w:szCs w:val="18"/>
    </w:rPr>
  </w:style>
  <w:style w:type="character" w:customStyle="1" w:styleId="1fe">
    <w:name w:val="קבלה1"/>
    <w:basedOn w:val="afffff9"/>
    <w:uiPriority w:val="1"/>
    <w:rsid w:val="0091604F"/>
    <w:rPr>
      <w:rFonts w:ascii="FrankReal" w:hAnsi="FrankReal" w:cs="Livorna"/>
      <w:b w:val="0"/>
      <w:bCs/>
      <w:sz w:val="18"/>
    </w:rPr>
  </w:style>
  <w:style w:type="character" w:customStyle="1" w:styleId="Char6">
    <w:name w:val="קבלה Char"/>
    <w:basedOn w:val="Char2"/>
    <w:link w:val="afffffb"/>
    <w:rsid w:val="0091604F"/>
    <w:rPr>
      <w:rFonts w:ascii="Calibri" w:hAnsi="Calibri" w:cs="Livorna"/>
      <w:sz w:val="18"/>
      <w:szCs w:val="18"/>
    </w:rPr>
  </w:style>
  <w:style w:type="paragraph" w:customStyle="1" w:styleId="afffffc">
    <w:name w:val="כותרת דרכי הצדיקים"/>
    <w:basedOn w:val="afff4"/>
    <w:link w:val="Char7"/>
    <w:qFormat/>
    <w:rsid w:val="0091604F"/>
    <w:pPr>
      <w:widowControl w:val="0"/>
      <w:suppressAutoHyphens w:val="0"/>
      <w:autoSpaceDE w:val="0"/>
      <w:autoSpaceDN w:val="0"/>
      <w:adjustRightInd w:val="0"/>
      <w:spacing w:before="0" w:after="240" w:line="360" w:lineRule="exact"/>
      <w:jc w:val="both"/>
      <w:outlineLvl w:val="0"/>
    </w:pPr>
    <w:rPr>
      <w:rFonts w:ascii="Monotype Hadassah" w:eastAsia="X-hebtik" w:hAnsi="Monotype Hadassah" w:cs="Monotype Hadassah"/>
      <w:color w:val="000000"/>
      <w:sz w:val="18"/>
      <w:szCs w:val="18"/>
    </w:rPr>
  </w:style>
  <w:style w:type="character" w:customStyle="1" w:styleId="Char7">
    <w:name w:val="כותרת דרכי הצדיקים Char"/>
    <w:basedOn w:val="Char"/>
    <w:link w:val="afffffc"/>
    <w:rsid w:val="0091604F"/>
    <w:rPr>
      <w:rFonts w:ascii="Monotype Hadassah" w:eastAsia="X-hebtik" w:hAnsi="Monotype Hadassah" w:cs="Monotype Hadassah"/>
      <w:color w:val="000000"/>
      <w:sz w:val="18"/>
      <w:szCs w:val="18"/>
      <w:lang w:eastAsia="he-IL"/>
    </w:rPr>
  </w:style>
  <w:style w:type="character" w:customStyle="1" w:styleId="Char8">
    <w:name w:val="כותרת דרך הצדיקים Char"/>
    <w:basedOn w:val="Char7"/>
    <w:rsid w:val="0091604F"/>
    <w:rPr>
      <w:rFonts w:ascii="Monotype Hadassah" w:eastAsia="X-hebtik" w:hAnsi="Monotype Hadassah" w:cs="Monotype Hadassah"/>
      <w:color w:val="000000"/>
      <w:sz w:val="18"/>
      <w:szCs w:val="18"/>
      <w:lang w:eastAsia="he-IL"/>
    </w:rPr>
  </w:style>
  <w:style w:type="paragraph" w:customStyle="1" w:styleId="afffffd">
    <w:name w:val="טעקסט"/>
    <w:basedOn w:val="a2"/>
    <w:qFormat/>
    <w:rsid w:val="0091604F"/>
    <w:pPr>
      <w:spacing w:line="340" w:lineRule="exact"/>
      <w:ind w:firstLine="432"/>
      <w:jc w:val="both"/>
      <w:outlineLvl w:val="3"/>
    </w:pPr>
    <w:rPr>
      <w:rFonts w:cs="FrankRuehl"/>
      <w:szCs w:val="26"/>
    </w:rPr>
  </w:style>
  <w:style w:type="numbering" w:customStyle="1" w:styleId="NoList15">
    <w:name w:val="No List15"/>
    <w:next w:val="a5"/>
    <w:uiPriority w:val="99"/>
    <w:semiHidden/>
    <w:unhideWhenUsed/>
    <w:rsid w:val="0091604F"/>
  </w:style>
  <w:style w:type="numbering" w:customStyle="1" w:styleId="NoList22">
    <w:name w:val="No List22"/>
    <w:next w:val="a5"/>
    <w:uiPriority w:val="99"/>
    <w:semiHidden/>
    <w:unhideWhenUsed/>
    <w:rsid w:val="0091604F"/>
  </w:style>
  <w:style w:type="numbering" w:customStyle="1" w:styleId="NoList31">
    <w:name w:val="No List31"/>
    <w:next w:val="a5"/>
    <w:uiPriority w:val="99"/>
    <w:semiHidden/>
    <w:unhideWhenUsed/>
    <w:rsid w:val="0091604F"/>
  </w:style>
  <w:style w:type="numbering" w:customStyle="1" w:styleId="232">
    <w:name w:val="ללא רשימה232"/>
    <w:next w:val="a5"/>
    <w:semiHidden/>
    <w:rsid w:val="003923E4"/>
  </w:style>
  <w:style w:type="numbering" w:customStyle="1" w:styleId="233">
    <w:name w:val="ללא רשימה233"/>
    <w:next w:val="a5"/>
    <w:uiPriority w:val="99"/>
    <w:semiHidden/>
    <w:unhideWhenUsed/>
    <w:rsid w:val="00467D18"/>
  </w:style>
  <w:style w:type="numbering" w:customStyle="1" w:styleId="234">
    <w:name w:val="ללא רשימה234"/>
    <w:next w:val="a5"/>
    <w:uiPriority w:val="99"/>
    <w:semiHidden/>
    <w:unhideWhenUsed/>
    <w:rsid w:val="00CD7A7E"/>
  </w:style>
  <w:style w:type="numbering" w:customStyle="1" w:styleId="235">
    <w:name w:val="ללא רשימה235"/>
    <w:next w:val="a5"/>
    <w:semiHidden/>
    <w:rsid w:val="00C230C9"/>
  </w:style>
  <w:style w:type="numbering" w:customStyle="1" w:styleId="236">
    <w:name w:val="ללא רשימה236"/>
    <w:next w:val="a5"/>
    <w:semiHidden/>
    <w:rsid w:val="0054564E"/>
  </w:style>
  <w:style w:type="numbering" w:customStyle="1" w:styleId="237">
    <w:name w:val="ללא רשימה237"/>
    <w:next w:val="a5"/>
    <w:uiPriority w:val="99"/>
    <w:semiHidden/>
    <w:unhideWhenUsed/>
    <w:rsid w:val="00CA5727"/>
  </w:style>
  <w:style w:type="numbering" w:customStyle="1" w:styleId="1102">
    <w:name w:val="ללא רשימה1102"/>
    <w:next w:val="a5"/>
    <w:uiPriority w:val="99"/>
    <w:semiHidden/>
    <w:unhideWhenUsed/>
    <w:rsid w:val="00CA5727"/>
  </w:style>
  <w:style w:type="numbering" w:customStyle="1" w:styleId="238">
    <w:name w:val="ללא רשימה238"/>
    <w:next w:val="a5"/>
    <w:uiPriority w:val="99"/>
    <w:semiHidden/>
    <w:unhideWhenUsed/>
    <w:rsid w:val="00CA5727"/>
  </w:style>
  <w:style w:type="paragraph" w:styleId="afffffe">
    <w:name w:val="Revision"/>
    <w:hidden/>
    <w:uiPriority w:val="99"/>
    <w:semiHidden/>
    <w:rsid w:val="00CA5727"/>
    <w:rPr>
      <w:rFonts w:ascii="Calibri" w:eastAsia="Calibri" w:hAnsi="Calibri" w:cs="Arial"/>
      <w:sz w:val="22"/>
      <w:szCs w:val="22"/>
    </w:rPr>
  </w:style>
  <w:style w:type="paragraph" w:customStyle="1" w:styleId="affffff">
    <w:name w:val="שאלה"/>
    <w:basedOn w:val="a2"/>
    <w:next w:val="affffff0"/>
    <w:autoRedefine/>
    <w:qFormat/>
    <w:rsid w:val="00CA5727"/>
    <w:pPr>
      <w:spacing w:before="480"/>
      <w:ind w:left="142"/>
      <w:jc w:val="both"/>
      <w:outlineLvl w:val="0"/>
    </w:pPr>
    <w:rPr>
      <w:rFonts w:cs="Guttman Vilna"/>
    </w:rPr>
  </w:style>
  <w:style w:type="paragraph" w:customStyle="1" w:styleId="affffff0">
    <w:name w:val="תשובה"/>
    <w:basedOn w:val="a2"/>
    <w:next w:val="affffff"/>
    <w:qFormat/>
    <w:rsid w:val="00CA5727"/>
    <w:rPr>
      <w:rFonts w:cs="FrankRuehl"/>
      <w:b/>
      <w:bCs/>
      <w:sz w:val="140"/>
      <w:szCs w:val="28"/>
    </w:rPr>
  </w:style>
  <w:style w:type="paragraph" w:customStyle="1" w:styleId="affffff1">
    <w:name w:val="דף"/>
    <w:basedOn w:val="a2"/>
    <w:next w:val="a2"/>
    <w:rsid w:val="00CA5727"/>
    <w:pPr>
      <w:spacing w:before="100" w:beforeAutospacing="1" w:after="100" w:afterAutospacing="1" w:line="240" w:lineRule="auto"/>
      <w:jc w:val="both"/>
    </w:pPr>
    <w:rPr>
      <w:rFonts w:ascii="Times New Roman" w:eastAsia="Times New Roman" w:hAnsi="Times New Roman" w:cs="Guttman Drogolin"/>
      <w:b/>
      <w:bCs/>
      <w:color w:val="000000"/>
      <w:sz w:val="26"/>
      <w:szCs w:val="24"/>
    </w:rPr>
  </w:style>
  <w:style w:type="character" w:customStyle="1" w:styleId="af7">
    <w:name w:val="טקסט תו"/>
    <w:link w:val="af6"/>
    <w:rsid w:val="00CA5727"/>
    <w:rPr>
      <w:rFonts w:cs="Narkisim"/>
      <w:szCs w:val="24"/>
      <w:lang w:eastAsia="he-IL"/>
    </w:rPr>
  </w:style>
  <w:style w:type="character" w:customStyle="1" w:styleId="affffff2">
    <w:name w:val="טקסט מודגש"/>
    <w:rsid w:val="00CA5727"/>
    <w:rPr>
      <w:b/>
      <w:bCs/>
    </w:rPr>
  </w:style>
  <w:style w:type="paragraph" w:customStyle="1" w:styleId="affffff3">
    <w:name w:val="סימן"/>
    <w:basedOn w:val="a2"/>
    <w:next w:val="af6"/>
    <w:qFormat/>
    <w:rsid w:val="00CA5727"/>
    <w:pPr>
      <w:spacing w:before="100" w:beforeAutospacing="1" w:after="100" w:afterAutospacing="1" w:line="240" w:lineRule="auto"/>
      <w:jc w:val="center"/>
      <w:outlineLvl w:val="0"/>
    </w:pPr>
    <w:rPr>
      <w:rFonts w:ascii="Times New Roman" w:eastAsia="Times New Roman" w:hAnsi="Times New Roman" w:cs="Guttman Drogolin"/>
      <w:b/>
      <w:bCs/>
      <w:color w:val="000000"/>
      <w:sz w:val="30"/>
      <w:szCs w:val="30"/>
    </w:rPr>
  </w:style>
  <w:style w:type="paragraph" w:customStyle="1" w:styleId="affffff4">
    <w:name w:val="פרק"/>
    <w:basedOn w:val="af6"/>
    <w:next w:val="afff4"/>
    <w:link w:val="affffff5"/>
    <w:qFormat/>
    <w:rsid w:val="00CA5727"/>
    <w:pPr>
      <w:tabs>
        <w:tab w:val="center" w:pos="4139"/>
      </w:tabs>
      <w:spacing w:before="100" w:beforeAutospacing="1" w:after="100" w:afterAutospacing="1" w:line="360" w:lineRule="exact"/>
      <w:jc w:val="center"/>
    </w:pPr>
    <w:rPr>
      <w:rFonts w:cs="Times New Roman"/>
      <w:b/>
      <w:bCs/>
      <w:color w:val="000000"/>
      <w:sz w:val="28"/>
      <w:szCs w:val="28"/>
      <w:lang w:eastAsia="en-US"/>
    </w:rPr>
  </w:style>
  <w:style w:type="character" w:customStyle="1" w:styleId="affffff5">
    <w:name w:val="פרק תו"/>
    <w:link w:val="affffff4"/>
    <w:rsid w:val="00CA5727"/>
    <w:rPr>
      <w:b/>
      <w:bCs/>
      <w:color w:val="000000"/>
      <w:sz w:val="28"/>
      <w:szCs w:val="28"/>
    </w:rPr>
  </w:style>
  <w:style w:type="character" w:customStyle="1" w:styleId="affffff6">
    <w:name w:val="פתיח"/>
    <w:rsid w:val="00CA5727"/>
    <w:rPr>
      <w:rFonts w:cs="Guttman Drogolin"/>
      <w:bCs/>
      <w:szCs w:val="26"/>
    </w:rPr>
  </w:style>
  <w:style w:type="paragraph" w:customStyle="1" w:styleId="text">
    <w:name w:val="text"/>
    <w:basedOn w:val="a2"/>
    <w:qFormat/>
    <w:rsid w:val="00CA5727"/>
    <w:pPr>
      <w:widowControl w:val="0"/>
      <w:suppressAutoHyphens/>
      <w:autoSpaceDE w:val="0"/>
      <w:autoSpaceDN w:val="0"/>
      <w:adjustRightInd w:val="0"/>
      <w:spacing w:after="170" w:line="360" w:lineRule="atLeast"/>
      <w:ind w:firstLine="227"/>
      <w:jc w:val="both"/>
      <w:textAlignment w:val="center"/>
    </w:pPr>
    <w:rPr>
      <w:rFonts w:ascii="DavidMF" w:eastAsia="Times New Roman" w:hAnsi="Times New Roman" w:cs="FrankRuehl"/>
      <w:b/>
      <w:color w:val="000000"/>
      <w:sz w:val="26"/>
      <w:szCs w:val="28"/>
    </w:rPr>
  </w:style>
  <w:style w:type="paragraph" w:customStyle="1" w:styleId="affffff7">
    <w:name w:val="כותרת פנימית"/>
    <w:basedOn w:val="10"/>
    <w:qFormat/>
    <w:rsid w:val="00CA5727"/>
    <w:pPr>
      <w:keepLines/>
      <w:spacing w:before="480" w:after="240" w:line="259" w:lineRule="auto"/>
      <w:jc w:val="both"/>
      <w:outlineLvl w:val="1"/>
    </w:pPr>
    <w:rPr>
      <w:rFonts w:ascii="Arial" w:eastAsia="Arial" w:hAnsi="Arial" w:cs="Times New Roman"/>
      <w:b w:val="0"/>
      <w:color w:val="000000"/>
      <w:sz w:val="32"/>
      <w:szCs w:val="24"/>
      <w:lang w:eastAsia="en-US"/>
    </w:rPr>
  </w:style>
  <w:style w:type="paragraph" w:customStyle="1" w:styleId="affffff8">
    <w:name w:val="נושא"/>
    <w:basedOn w:val="text"/>
    <w:autoRedefine/>
    <w:qFormat/>
    <w:rsid w:val="00CA5727"/>
    <w:pPr>
      <w:spacing w:line="360" w:lineRule="auto"/>
      <w:ind w:firstLine="0"/>
      <w:outlineLvl w:val="0"/>
    </w:pPr>
    <w:rPr>
      <w:rFonts w:ascii="FrankRuehl" w:hAnsi="FrankRuehl" w:cs="David"/>
      <w:bCs/>
      <w:sz w:val="48"/>
      <w:szCs w:val="48"/>
    </w:rPr>
  </w:style>
  <w:style w:type="numbering" w:customStyle="1" w:styleId="3170">
    <w:name w:val="ללא רשימה317"/>
    <w:next w:val="a5"/>
    <w:uiPriority w:val="99"/>
    <w:semiHidden/>
    <w:unhideWhenUsed/>
    <w:rsid w:val="00CA5727"/>
  </w:style>
  <w:style w:type="paragraph" w:customStyle="1" w:styleId="affffff9">
    <w:name w:val="הערות שלמי יוסף"/>
    <w:basedOn w:val="ac"/>
    <w:rsid w:val="00CA5727"/>
    <w:pPr>
      <w:spacing w:before="120" w:after="120" w:line="320" w:lineRule="exact"/>
      <w:ind w:left="170" w:hanging="170"/>
      <w:jc w:val="both"/>
    </w:pPr>
    <w:rPr>
      <w:rFonts w:ascii="Dotum" w:eastAsia="Times New Roman" w:hAnsi="Dotum" w:cs="Guttman Drogolin"/>
      <w:sz w:val="18"/>
      <w:szCs w:val="18"/>
    </w:rPr>
  </w:style>
  <w:style w:type="paragraph" w:customStyle="1" w:styleId="HTML1">
    <w:name w:val="HTML מעוצב מראש1"/>
    <w:basedOn w:val="a2"/>
    <w:next w:val="HTML"/>
    <w:link w:val="HTML0"/>
    <w:uiPriority w:val="99"/>
    <w:semiHidden/>
    <w:unhideWhenUsed/>
    <w:rsid w:val="00CA5727"/>
    <w:pPr>
      <w:spacing w:after="0" w:line="240" w:lineRule="auto"/>
    </w:pPr>
    <w:rPr>
      <w:rFonts w:ascii="Consolas" w:eastAsia="Times New Roman" w:hAnsi="Consolas" w:cs="Consolas"/>
      <w:sz w:val="20"/>
      <w:szCs w:val="20"/>
    </w:rPr>
  </w:style>
  <w:style w:type="character" w:customStyle="1" w:styleId="HTML0">
    <w:name w:val="HTML מעוצב מראש תו"/>
    <w:basedOn w:val="a3"/>
    <w:link w:val="HTML1"/>
    <w:uiPriority w:val="99"/>
    <w:rsid w:val="00CA5727"/>
    <w:rPr>
      <w:rFonts w:ascii="Consolas" w:hAnsi="Consolas" w:cs="Consolas"/>
      <w:sz w:val="20"/>
      <w:szCs w:val="20"/>
    </w:rPr>
  </w:style>
  <w:style w:type="paragraph" w:customStyle="1" w:styleId="Index11">
    <w:name w:val="Index 11"/>
    <w:basedOn w:val="a2"/>
    <w:next w:val="a2"/>
    <w:autoRedefine/>
    <w:uiPriority w:val="99"/>
    <w:semiHidden/>
    <w:unhideWhenUsed/>
    <w:rsid w:val="00CA5727"/>
    <w:pPr>
      <w:spacing w:after="0" w:line="240" w:lineRule="auto"/>
      <w:ind w:left="220" w:hanging="220"/>
    </w:pPr>
  </w:style>
  <w:style w:type="paragraph" w:customStyle="1" w:styleId="Index21">
    <w:name w:val="Index 21"/>
    <w:basedOn w:val="a2"/>
    <w:next w:val="a2"/>
    <w:autoRedefine/>
    <w:uiPriority w:val="99"/>
    <w:semiHidden/>
    <w:unhideWhenUsed/>
    <w:rsid w:val="00CA5727"/>
    <w:pPr>
      <w:spacing w:after="0" w:line="240" w:lineRule="auto"/>
      <w:ind w:left="440" w:hanging="220"/>
    </w:pPr>
  </w:style>
  <w:style w:type="paragraph" w:customStyle="1" w:styleId="Index31">
    <w:name w:val="Index 31"/>
    <w:basedOn w:val="a2"/>
    <w:next w:val="a2"/>
    <w:autoRedefine/>
    <w:uiPriority w:val="99"/>
    <w:semiHidden/>
    <w:unhideWhenUsed/>
    <w:rsid w:val="00CA5727"/>
    <w:pPr>
      <w:spacing w:after="0" w:line="240" w:lineRule="auto"/>
      <w:ind w:left="660" w:hanging="220"/>
    </w:pPr>
  </w:style>
  <w:style w:type="paragraph" w:customStyle="1" w:styleId="Index41">
    <w:name w:val="Index 41"/>
    <w:basedOn w:val="a2"/>
    <w:next w:val="a2"/>
    <w:autoRedefine/>
    <w:uiPriority w:val="99"/>
    <w:semiHidden/>
    <w:unhideWhenUsed/>
    <w:rsid w:val="00CA5727"/>
    <w:pPr>
      <w:spacing w:after="0" w:line="240" w:lineRule="auto"/>
      <w:ind w:left="880" w:hanging="220"/>
    </w:pPr>
  </w:style>
  <w:style w:type="paragraph" w:customStyle="1" w:styleId="Index51">
    <w:name w:val="Index 51"/>
    <w:basedOn w:val="a2"/>
    <w:next w:val="a2"/>
    <w:autoRedefine/>
    <w:uiPriority w:val="99"/>
    <w:semiHidden/>
    <w:unhideWhenUsed/>
    <w:rsid w:val="00CA5727"/>
    <w:pPr>
      <w:spacing w:after="0" w:line="240" w:lineRule="auto"/>
      <w:ind w:left="1100" w:hanging="220"/>
    </w:pPr>
  </w:style>
  <w:style w:type="paragraph" w:customStyle="1" w:styleId="Index61">
    <w:name w:val="Index 61"/>
    <w:basedOn w:val="a2"/>
    <w:next w:val="a2"/>
    <w:autoRedefine/>
    <w:uiPriority w:val="99"/>
    <w:semiHidden/>
    <w:unhideWhenUsed/>
    <w:rsid w:val="00CA5727"/>
    <w:pPr>
      <w:spacing w:after="0" w:line="240" w:lineRule="auto"/>
      <w:ind w:left="1320" w:hanging="220"/>
    </w:pPr>
  </w:style>
  <w:style w:type="paragraph" w:customStyle="1" w:styleId="Index71">
    <w:name w:val="Index 71"/>
    <w:basedOn w:val="a2"/>
    <w:next w:val="a2"/>
    <w:autoRedefine/>
    <w:uiPriority w:val="99"/>
    <w:semiHidden/>
    <w:unhideWhenUsed/>
    <w:rsid w:val="00CA5727"/>
    <w:pPr>
      <w:spacing w:after="0" w:line="240" w:lineRule="auto"/>
      <w:ind w:left="1540" w:hanging="220"/>
    </w:pPr>
  </w:style>
  <w:style w:type="paragraph" w:customStyle="1" w:styleId="Index81">
    <w:name w:val="Index 81"/>
    <w:basedOn w:val="a2"/>
    <w:next w:val="a2"/>
    <w:autoRedefine/>
    <w:uiPriority w:val="99"/>
    <w:semiHidden/>
    <w:unhideWhenUsed/>
    <w:rsid w:val="00CA5727"/>
    <w:pPr>
      <w:spacing w:after="0" w:line="240" w:lineRule="auto"/>
      <w:ind w:left="1760" w:hanging="220"/>
    </w:pPr>
  </w:style>
  <w:style w:type="paragraph" w:customStyle="1" w:styleId="Index91">
    <w:name w:val="Index 91"/>
    <w:basedOn w:val="a2"/>
    <w:next w:val="a2"/>
    <w:autoRedefine/>
    <w:uiPriority w:val="99"/>
    <w:semiHidden/>
    <w:unhideWhenUsed/>
    <w:rsid w:val="00CA5727"/>
    <w:pPr>
      <w:spacing w:after="0" w:line="240" w:lineRule="auto"/>
      <w:ind w:left="1980" w:hanging="220"/>
    </w:pPr>
  </w:style>
  <w:style w:type="paragraph" w:customStyle="1" w:styleId="TOC21">
    <w:name w:val="TOC 21"/>
    <w:basedOn w:val="a2"/>
    <w:next w:val="a2"/>
    <w:autoRedefine/>
    <w:uiPriority w:val="39"/>
    <w:semiHidden/>
    <w:unhideWhenUsed/>
    <w:rsid w:val="00CA5727"/>
    <w:pPr>
      <w:spacing w:after="100"/>
      <w:ind w:left="220"/>
    </w:pPr>
  </w:style>
  <w:style w:type="paragraph" w:customStyle="1" w:styleId="TOC31">
    <w:name w:val="TOC 31"/>
    <w:basedOn w:val="a2"/>
    <w:next w:val="a2"/>
    <w:autoRedefine/>
    <w:uiPriority w:val="39"/>
    <w:semiHidden/>
    <w:unhideWhenUsed/>
    <w:rsid w:val="00CA5727"/>
    <w:pPr>
      <w:spacing w:after="100"/>
      <w:ind w:left="440"/>
    </w:pPr>
  </w:style>
  <w:style w:type="paragraph" w:customStyle="1" w:styleId="TOC41">
    <w:name w:val="TOC 41"/>
    <w:basedOn w:val="a2"/>
    <w:next w:val="a2"/>
    <w:autoRedefine/>
    <w:uiPriority w:val="39"/>
    <w:semiHidden/>
    <w:unhideWhenUsed/>
    <w:rsid w:val="00CA5727"/>
    <w:pPr>
      <w:spacing w:after="100"/>
      <w:ind w:left="660"/>
    </w:pPr>
  </w:style>
  <w:style w:type="paragraph" w:customStyle="1" w:styleId="TOC51">
    <w:name w:val="TOC 51"/>
    <w:basedOn w:val="a2"/>
    <w:next w:val="a2"/>
    <w:autoRedefine/>
    <w:uiPriority w:val="39"/>
    <w:semiHidden/>
    <w:unhideWhenUsed/>
    <w:rsid w:val="00CA5727"/>
    <w:pPr>
      <w:spacing w:after="100"/>
      <w:ind w:left="880"/>
    </w:pPr>
  </w:style>
  <w:style w:type="paragraph" w:customStyle="1" w:styleId="TOC61">
    <w:name w:val="TOC 61"/>
    <w:basedOn w:val="a2"/>
    <w:next w:val="a2"/>
    <w:autoRedefine/>
    <w:uiPriority w:val="39"/>
    <w:semiHidden/>
    <w:unhideWhenUsed/>
    <w:rsid w:val="00CA5727"/>
    <w:pPr>
      <w:spacing w:after="100"/>
      <w:ind w:left="1100"/>
    </w:pPr>
  </w:style>
  <w:style w:type="paragraph" w:customStyle="1" w:styleId="TOC71">
    <w:name w:val="TOC 71"/>
    <w:basedOn w:val="a2"/>
    <w:next w:val="a2"/>
    <w:autoRedefine/>
    <w:uiPriority w:val="39"/>
    <w:semiHidden/>
    <w:unhideWhenUsed/>
    <w:rsid w:val="00CA5727"/>
    <w:pPr>
      <w:spacing w:after="100"/>
      <w:ind w:left="1320"/>
    </w:pPr>
  </w:style>
  <w:style w:type="paragraph" w:customStyle="1" w:styleId="TOC81">
    <w:name w:val="TOC 81"/>
    <w:basedOn w:val="a2"/>
    <w:next w:val="a2"/>
    <w:autoRedefine/>
    <w:uiPriority w:val="39"/>
    <w:semiHidden/>
    <w:unhideWhenUsed/>
    <w:rsid w:val="00CA5727"/>
    <w:pPr>
      <w:spacing w:after="100"/>
      <w:ind w:left="1540"/>
    </w:pPr>
  </w:style>
  <w:style w:type="paragraph" w:customStyle="1" w:styleId="TOC91">
    <w:name w:val="TOC 91"/>
    <w:basedOn w:val="a2"/>
    <w:next w:val="a2"/>
    <w:autoRedefine/>
    <w:uiPriority w:val="39"/>
    <w:semiHidden/>
    <w:unhideWhenUsed/>
    <w:rsid w:val="00CA5727"/>
    <w:pPr>
      <w:spacing w:after="100"/>
      <w:ind w:left="1760"/>
    </w:pPr>
  </w:style>
  <w:style w:type="paragraph" w:customStyle="1" w:styleId="1ff">
    <w:name w:val="ביבליוגרפיה1"/>
    <w:basedOn w:val="a2"/>
    <w:next w:val="a2"/>
    <w:uiPriority w:val="37"/>
    <w:semiHidden/>
    <w:unhideWhenUsed/>
    <w:rsid w:val="00CA5727"/>
  </w:style>
  <w:style w:type="paragraph" w:customStyle="1" w:styleId="1ff0">
    <w:name w:val="ברכה1"/>
    <w:basedOn w:val="a2"/>
    <w:next w:val="a2"/>
    <w:uiPriority w:val="99"/>
    <w:semiHidden/>
    <w:unhideWhenUsed/>
    <w:rsid w:val="00CA5727"/>
  </w:style>
  <w:style w:type="character" w:customStyle="1" w:styleId="affffffa">
    <w:name w:val="ברכה תו"/>
    <w:basedOn w:val="a3"/>
    <w:link w:val="affffffb"/>
    <w:uiPriority w:val="99"/>
    <w:semiHidden/>
    <w:rsid w:val="00CA5727"/>
  </w:style>
  <w:style w:type="paragraph" w:customStyle="1" w:styleId="1ff1">
    <w:name w:val="המשך רשימה1"/>
    <w:basedOn w:val="a2"/>
    <w:next w:val="affffffc"/>
    <w:uiPriority w:val="99"/>
    <w:semiHidden/>
    <w:unhideWhenUsed/>
    <w:rsid w:val="00CA5727"/>
    <w:pPr>
      <w:spacing w:after="120"/>
      <w:ind w:left="283"/>
      <w:contextualSpacing/>
    </w:pPr>
  </w:style>
  <w:style w:type="paragraph" w:customStyle="1" w:styleId="21a">
    <w:name w:val="המשך רשימה 21"/>
    <w:basedOn w:val="a2"/>
    <w:next w:val="2f9"/>
    <w:uiPriority w:val="99"/>
    <w:semiHidden/>
    <w:unhideWhenUsed/>
    <w:rsid w:val="00CA5727"/>
    <w:pPr>
      <w:spacing w:after="120"/>
      <w:ind w:left="566"/>
      <w:contextualSpacing/>
    </w:pPr>
  </w:style>
  <w:style w:type="paragraph" w:customStyle="1" w:styleId="318">
    <w:name w:val="המשך רשימה 31"/>
    <w:basedOn w:val="a2"/>
    <w:next w:val="3f3"/>
    <w:uiPriority w:val="99"/>
    <w:semiHidden/>
    <w:unhideWhenUsed/>
    <w:rsid w:val="00CA5727"/>
    <w:pPr>
      <w:spacing w:after="120"/>
      <w:ind w:left="849"/>
      <w:contextualSpacing/>
    </w:pPr>
  </w:style>
  <w:style w:type="paragraph" w:customStyle="1" w:styleId="415">
    <w:name w:val="המשך רשימה 41"/>
    <w:basedOn w:val="a2"/>
    <w:next w:val="4c"/>
    <w:uiPriority w:val="99"/>
    <w:semiHidden/>
    <w:unhideWhenUsed/>
    <w:rsid w:val="00CA5727"/>
    <w:pPr>
      <w:spacing w:after="120"/>
      <w:ind w:left="1132"/>
      <w:contextualSpacing/>
    </w:pPr>
  </w:style>
  <w:style w:type="paragraph" w:customStyle="1" w:styleId="515">
    <w:name w:val="המשך רשימה 51"/>
    <w:basedOn w:val="a2"/>
    <w:next w:val="5c"/>
    <w:uiPriority w:val="99"/>
    <w:semiHidden/>
    <w:unhideWhenUsed/>
    <w:rsid w:val="00CA5727"/>
    <w:pPr>
      <w:spacing w:after="120"/>
      <w:ind w:left="1415"/>
      <w:contextualSpacing/>
    </w:pPr>
  </w:style>
  <w:style w:type="paragraph" w:customStyle="1" w:styleId="1ff2">
    <w:name w:val="חתימה1"/>
    <w:basedOn w:val="a2"/>
    <w:next w:val="affffffd"/>
    <w:link w:val="affffffe"/>
    <w:uiPriority w:val="99"/>
    <w:semiHidden/>
    <w:unhideWhenUsed/>
    <w:rsid w:val="00CA5727"/>
    <w:pPr>
      <w:spacing w:after="0" w:line="240" w:lineRule="auto"/>
      <w:ind w:left="4252"/>
    </w:pPr>
    <w:rPr>
      <w:rFonts w:ascii="Times New Roman" w:eastAsia="Times New Roman" w:hAnsi="Times New Roman" w:cs="Times New Roman"/>
      <w:sz w:val="20"/>
      <w:szCs w:val="20"/>
    </w:rPr>
  </w:style>
  <w:style w:type="character" w:customStyle="1" w:styleId="affffffe">
    <w:name w:val="חתימה תו"/>
    <w:basedOn w:val="a3"/>
    <w:link w:val="1ff2"/>
    <w:uiPriority w:val="99"/>
    <w:semiHidden/>
    <w:rsid w:val="00CA5727"/>
  </w:style>
  <w:style w:type="paragraph" w:customStyle="1" w:styleId="1ff3">
    <w:name w:val="חתימת דואר אלקטרוני1"/>
    <w:basedOn w:val="a2"/>
    <w:next w:val="afffffff"/>
    <w:link w:val="afffffff0"/>
    <w:uiPriority w:val="99"/>
    <w:semiHidden/>
    <w:unhideWhenUsed/>
    <w:rsid w:val="00CA5727"/>
    <w:pPr>
      <w:spacing w:after="0" w:line="240" w:lineRule="auto"/>
    </w:pPr>
    <w:rPr>
      <w:rFonts w:ascii="Times New Roman" w:eastAsia="Times New Roman" w:hAnsi="Times New Roman" w:cs="Times New Roman"/>
      <w:sz w:val="20"/>
      <w:szCs w:val="20"/>
    </w:rPr>
  </w:style>
  <w:style w:type="character" w:customStyle="1" w:styleId="afffffff0">
    <w:name w:val="חתימת דואר אלקטרוני תו"/>
    <w:basedOn w:val="a3"/>
    <w:link w:val="1ff3"/>
    <w:uiPriority w:val="99"/>
    <w:semiHidden/>
    <w:rsid w:val="00CA5727"/>
  </w:style>
  <w:style w:type="paragraph" w:customStyle="1" w:styleId="1ff4">
    <w:name w:val="טקסט מאקרו1"/>
    <w:next w:val="afffffff1"/>
    <w:link w:val="afffffff2"/>
    <w:uiPriority w:val="99"/>
    <w:semiHidden/>
    <w:unhideWhenUsed/>
    <w:rsid w:val="00CA5727"/>
    <w:pPr>
      <w:tabs>
        <w:tab w:val="left" w:pos="480"/>
        <w:tab w:val="left" w:pos="960"/>
        <w:tab w:val="left" w:pos="1440"/>
        <w:tab w:val="left" w:pos="1920"/>
        <w:tab w:val="left" w:pos="2400"/>
        <w:tab w:val="left" w:pos="2880"/>
        <w:tab w:val="left" w:pos="3360"/>
        <w:tab w:val="left" w:pos="3840"/>
        <w:tab w:val="left" w:pos="4320"/>
      </w:tabs>
      <w:bidi/>
      <w:spacing w:line="276" w:lineRule="auto"/>
    </w:pPr>
    <w:rPr>
      <w:rFonts w:ascii="Consolas" w:hAnsi="Consolas" w:cs="Consolas"/>
    </w:rPr>
  </w:style>
  <w:style w:type="character" w:customStyle="1" w:styleId="afffffff2">
    <w:name w:val="טקסט מאקרו תו"/>
    <w:basedOn w:val="a3"/>
    <w:link w:val="1ff4"/>
    <w:uiPriority w:val="99"/>
    <w:semiHidden/>
    <w:rsid w:val="00CA5727"/>
    <w:rPr>
      <w:rFonts w:ascii="Consolas" w:hAnsi="Consolas" w:cs="Consolas"/>
      <w:sz w:val="20"/>
      <w:szCs w:val="20"/>
    </w:rPr>
  </w:style>
  <w:style w:type="paragraph" w:customStyle="1" w:styleId="1ff5">
    <w:name w:val="כותרת אינדקס1"/>
    <w:basedOn w:val="a2"/>
    <w:next w:val="Index1"/>
    <w:uiPriority w:val="99"/>
    <w:semiHidden/>
    <w:unhideWhenUsed/>
    <w:rsid w:val="00CA5727"/>
    <w:rPr>
      <w:rFonts w:ascii="Calibri Light" w:eastAsia="Times New Roman" w:hAnsi="Calibri Light" w:cs="Times New Roman"/>
      <w:b/>
      <w:bCs/>
    </w:rPr>
  </w:style>
  <w:style w:type="paragraph" w:customStyle="1" w:styleId="1ff6">
    <w:name w:val="כותרת הערות1"/>
    <w:basedOn w:val="a2"/>
    <w:next w:val="a2"/>
    <w:uiPriority w:val="99"/>
    <w:semiHidden/>
    <w:unhideWhenUsed/>
    <w:rsid w:val="00CA5727"/>
    <w:pPr>
      <w:spacing w:after="0" w:line="240" w:lineRule="auto"/>
    </w:pPr>
  </w:style>
  <w:style w:type="character" w:customStyle="1" w:styleId="afffffff3">
    <w:name w:val="כותרת הערות תו"/>
    <w:basedOn w:val="a3"/>
    <w:link w:val="afffffff4"/>
    <w:uiPriority w:val="99"/>
    <w:semiHidden/>
    <w:rsid w:val="00CA5727"/>
  </w:style>
  <w:style w:type="paragraph" w:customStyle="1" w:styleId="1ff7">
    <w:name w:val="כותרת עליונה של הודעה1"/>
    <w:basedOn w:val="a2"/>
    <w:next w:val="afffffff5"/>
    <w:link w:val="afffffff6"/>
    <w:uiPriority w:val="99"/>
    <w:semiHidden/>
    <w:unhideWhenUsed/>
    <w:rsid w:val="00CA572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libri Light" w:eastAsia="Times New Roman" w:hAnsi="Calibri Light" w:cs="Times New Roman"/>
      <w:sz w:val="24"/>
      <w:szCs w:val="24"/>
    </w:rPr>
  </w:style>
  <w:style w:type="character" w:customStyle="1" w:styleId="afffffff6">
    <w:name w:val="כותרת עליונה של הודעה תו"/>
    <w:basedOn w:val="a3"/>
    <w:link w:val="1ff7"/>
    <w:uiPriority w:val="99"/>
    <w:semiHidden/>
    <w:rsid w:val="00CA5727"/>
    <w:rPr>
      <w:rFonts w:ascii="Calibri Light" w:eastAsia="Times New Roman" w:hAnsi="Calibri Light" w:cs="Times New Roman"/>
      <w:sz w:val="24"/>
      <w:szCs w:val="24"/>
      <w:shd w:val="pct20" w:color="auto" w:fill="auto"/>
    </w:rPr>
  </w:style>
  <w:style w:type="paragraph" w:customStyle="1" w:styleId="1ff8">
    <w:name w:val="כותרת רשימת מקורות1"/>
    <w:basedOn w:val="a2"/>
    <w:next w:val="a2"/>
    <w:uiPriority w:val="99"/>
    <w:semiHidden/>
    <w:unhideWhenUsed/>
    <w:rsid w:val="00CA5727"/>
    <w:pPr>
      <w:spacing w:before="120"/>
    </w:pPr>
    <w:rPr>
      <w:rFonts w:ascii="Calibri Light" w:eastAsia="Times New Roman" w:hAnsi="Calibri Light" w:cs="Times New Roman"/>
      <w:b/>
      <w:bCs/>
      <w:sz w:val="24"/>
      <w:szCs w:val="24"/>
    </w:rPr>
  </w:style>
  <w:style w:type="paragraph" w:customStyle="1" w:styleId="8c">
    <w:name w:val="כיתוב8"/>
    <w:basedOn w:val="a2"/>
    <w:next w:val="a2"/>
    <w:uiPriority w:val="35"/>
    <w:semiHidden/>
    <w:unhideWhenUsed/>
    <w:qFormat/>
    <w:rsid w:val="00CA5727"/>
    <w:pPr>
      <w:spacing w:line="240" w:lineRule="auto"/>
    </w:pPr>
    <w:rPr>
      <w:b/>
      <w:bCs/>
      <w:color w:val="5B9BD5"/>
      <w:sz w:val="18"/>
      <w:szCs w:val="18"/>
    </w:rPr>
  </w:style>
  <w:style w:type="paragraph" w:customStyle="1" w:styleId="1ff9">
    <w:name w:val="כניסה רגילה1"/>
    <w:basedOn w:val="a2"/>
    <w:next w:val="afffffff7"/>
    <w:uiPriority w:val="99"/>
    <w:semiHidden/>
    <w:unhideWhenUsed/>
    <w:rsid w:val="00CA5727"/>
    <w:pPr>
      <w:ind w:left="720"/>
    </w:pPr>
  </w:style>
  <w:style w:type="paragraph" w:customStyle="1" w:styleId="1ffa">
    <w:name w:val="כניסת שורה ראשונה בגוף טקסט1"/>
    <w:basedOn w:val="af1"/>
    <w:next w:val="afffffff8"/>
    <w:link w:val="afffffff9"/>
    <w:uiPriority w:val="99"/>
    <w:semiHidden/>
    <w:unhideWhenUsed/>
    <w:rsid w:val="00CA5727"/>
  </w:style>
  <w:style w:type="character" w:customStyle="1" w:styleId="afffffff9">
    <w:name w:val="כניסת שורה ראשונה בגוף טקסט תו"/>
    <w:basedOn w:val="af2"/>
    <w:link w:val="1ffa"/>
    <w:uiPriority w:val="99"/>
    <w:semiHidden/>
    <w:rsid w:val="00CA5727"/>
    <w:rPr>
      <w:rFonts w:cs="David"/>
      <w:szCs w:val="24"/>
      <w:lang w:eastAsia="he-IL"/>
    </w:rPr>
  </w:style>
  <w:style w:type="paragraph" w:customStyle="1" w:styleId="21b">
    <w:name w:val="כניסת שורה ראשונה בגוף טקסט 21"/>
    <w:basedOn w:val="afffb"/>
    <w:next w:val="2fa"/>
    <w:link w:val="2fb"/>
    <w:uiPriority w:val="99"/>
    <w:semiHidden/>
    <w:unhideWhenUsed/>
    <w:rsid w:val="00CA5727"/>
    <w:pPr>
      <w:spacing w:after="200" w:line="276" w:lineRule="auto"/>
      <w:ind w:left="360" w:firstLine="360"/>
      <w:jc w:val="left"/>
    </w:pPr>
    <w:rPr>
      <w:rFonts w:ascii="Times New Roman" w:hAnsi="Times New Roman" w:cs="Times New Roman"/>
      <w:i w:val="0"/>
      <w:iCs w:val="0"/>
      <w:sz w:val="20"/>
      <w:szCs w:val="20"/>
    </w:rPr>
  </w:style>
  <w:style w:type="character" w:customStyle="1" w:styleId="2fb">
    <w:name w:val="כניסת שורה ראשונה בגוף טקסט 2 תו"/>
    <w:basedOn w:val="afffa"/>
    <w:link w:val="21b"/>
    <w:uiPriority w:val="99"/>
    <w:semiHidden/>
    <w:rsid w:val="00CA5727"/>
    <w:rPr>
      <w:rFonts w:ascii="Times New Roman Backslanted" w:hAnsi="Times New Roman Backslanted" w:cs="Vilna"/>
      <w:i w:val="0"/>
      <w:iCs w:val="0"/>
      <w:sz w:val="28"/>
      <w:szCs w:val="28"/>
    </w:rPr>
  </w:style>
  <w:style w:type="paragraph" w:customStyle="1" w:styleId="HTML10">
    <w:name w:val="כתובת HTML1"/>
    <w:basedOn w:val="a2"/>
    <w:next w:val="HTML2"/>
    <w:link w:val="HTML3"/>
    <w:uiPriority w:val="99"/>
    <w:semiHidden/>
    <w:unhideWhenUsed/>
    <w:rsid w:val="00CA5727"/>
    <w:pPr>
      <w:spacing w:after="0" w:line="240" w:lineRule="auto"/>
    </w:pPr>
    <w:rPr>
      <w:rFonts w:ascii="Times New Roman" w:eastAsia="Times New Roman" w:hAnsi="Times New Roman" w:cs="Times New Roman"/>
      <w:i/>
      <w:iCs/>
      <w:sz w:val="20"/>
      <w:szCs w:val="20"/>
    </w:rPr>
  </w:style>
  <w:style w:type="character" w:customStyle="1" w:styleId="HTML3">
    <w:name w:val="כתובת HTML תו"/>
    <w:basedOn w:val="a3"/>
    <w:link w:val="HTML10"/>
    <w:uiPriority w:val="99"/>
    <w:semiHidden/>
    <w:rsid w:val="00CA5727"/>
    <w:rPr>
      <w:i/>
      <w:iCs/>
    </w:rPr>
  </w:style>
  <w:style w:type="paragraph" w:customStyle="1" w:styleId="1ffb">
    <w:name w:val="כתובת הנמען1"/>
    <w:basedOn w:val="a2"/>
    <w:next w:val="afffffffa"/>
    <w:uiPriority w:val="99"/>
    <w:semiHidden/>
    <w:unhideWhenUsed/>
    <w:rsid w:val="00CA5727"/>
    <w:pPr>
      <w:framePr w:w="7920" w:h="1980" w:hRule="exact" w:hSpace="180" w:wrap="auto" w:hAnchor="page" w:xAlign="center" w:yAlign="bottom"/>
      <w:spacing w:after="0" w:line="240" w:lineRule="auto"/>
      <w:ind w:left="2880"/>
    </w:pPr>
    <w:rPr>
      <w:rFonts w:ascii="Calibri Light" w:eastAsia="Times New Roman" w:hAnsi="Calibri Light" w:cs="Times New Roman"/>
      <w:sz w:val="24"/>
      <w:szCs w:val="24"/>
    </w:rPr>
  </w:style>
  <w:style w:type="paragraph" w:customStyle="1" w:styleId="1ffc">
    <w:name w:val="כתובת השולח1"/>
    <w:basedOn w:val="a2"/>
    <w:next w:val="afffffffb"/>
    <w:uiPriority w:val="99"/>
    <w:semiHidden/>
    <w:unhideWhenUsed/>
    <w:rsid w:val="00CA5727"/>
    <w:pPr>
      <w:spacing w:after="0" w:line="240" w:lineRule="auto"/>
    </w:pPr>
    <w:rPr>
      <w:rFonts w:ascii="Calibri Light" w:eastAsia="Times New Roman" w:hAnsi="Calibri Light" w:cs="Times New Roman"/>
      <w:sz w:val="20"/>
      <w:szCs w:val="20"/>
    </w:rPr>
  </w:style>
  <w:style w:type="paragraph" w:customStyle="1" w:styleId="1ffd">
    <w:name w:val="סיום1"/>
    <w:basedOn w:val="a2"/>
    <w:next w:val="afffffffc"/>
    <w:link w:val="afffffffd"/>
    <w:uiPriority w:val="99"/>
    <w:semiHidden/>
    <w:unhideWhenUsed/>
    <w:rsid w:val="00CA5727"/>
    <w:pPr>
      <w:spacing w:after="0" w:line="240" w:lineRule="auto"/>
      <w:ind w:left="4252"/>
    </w:pPr>
    <w:rPr>
      <w:rFonts w:ascii="Times New Roman" w:eastAsia="Times New Roman" w:hAnsi="Times New Roman" w:cs="Times New Roman"/>
      <w:sz w:val="20"/>
      <w:szCs w:val="20"/>
    </w:rPr>
  </w:style>
  <w:style w:type="character" w:customStyle="1" w:styleId="afffffffd">
    <w:name w:val="סיום תו"/>
    <w:basedOn w:val="a3"/>
    <w:link w:val="1ffd"/>
    <w:uiPriority w:val="99"/>
    <w:semiHidden/>
    <w:rsid w:val="00CA5727"/>
  </w:style>
  <w:style w:type="paragraph" w:customStyle="1" w:styleId="21c">
    <w:name w:val="רשימה 21"/>
    <w:basedOn w:val="a2"/>
    <w:next w:val="2fc"/>
    <w:uiPriority w:val="99"/>
    <w:semiHidden/>
    <w:unhideWhenUsed/>
    <w:rsid w:val="00CA5727"/>
    <w:pPr>
      <w:ind w:left="566" w:hanging="283"/>
      <w:contextualSpacing/>
    </w:pPr>
  </w:style>
  <w:style w:type="paragraph" w:customStyle="1" w:styleId="319">
    <w:name w:val="רשימה 31"/>
    <w:basedOn w:val="a2"/>
    <w:next w:val="3f4"/>
    <w:uiPriority w:val="99"/>
    <w:semiHidden/>
    <w:unhideWhenUsed/>
    <w:rsid w:val="00CA5727"/>
    <w:pPr>
      <w:ind w:left="849" w:hanging="283"/>
      <w:contextualSpacing/>
    </w:pPr>
  </w:style>
  <w:style w:type="paragraph" w:customStyle="1" w:styleId="416">
    <w:name w:val="רשימה 41"/>
    <w:basedOn w:val="a2"/>
    <w:next w:val="4d"/>
    <w:uiPriority w:val="99"/>
    <w:semiHidden/>
    <w:unhideWhenUsed/>
    <w:rsid w:val="00CA5727"/>
    <w:pPr>
      <w:ind w:left="1132" w:hanging="283"/>
      <w:contextualSpacing/>
    </w:pPr>
  </w:style>
  <w:style w:type="paragraph" w:customStyle="1" w:styleId="516">
    <w:name w:val="רשימה 51"/>
    <w:basedOn w:val="a2"/>
    <w:next w:val="5d"/>
    <w:uiPriority w:val="99"/>
    <w:semiHidden/>
    <w:unhideWhenUsed/>
    <w:rsid w:val="00CA5727"/>
    <w:pPr>
      <w:ind w:left="1415" w:hanging="283"/>
      <w:contextualSpacing/>
    </w:pPr>
  </w:style>
  <w:style w:type="paragraph" w:customStyle="1" w:styleId="1ffe">
    <w:name w:val="רשימה ממוספרת1"/>
    <w:basedOn w:val="a2"/>
    <w:next w:val="a"/>
    <w:uiPriority w:val="99"/>
    <w:semiHidden/>
    <w:unhideWhenUsed/>
    <w:rsid w:val="00CA5727"/>
    <w:pPr>
      <w:ind w:left="720" w:hanging="360"/>
      <w:contextualSpacing/>
    </w:pPr>
  </w:style>
  <w:style w:type="paragraph" w:customStyle="1" w:styleId="21d">
    <w:name w:val="רשימה ממוספרת 21"/>
    <w:basedOn w:val="a2"/>
    <w:next w:val="2"/>
    <w:uiPriority w:val="99"/>
    <w:semiHidden/>
    <w:unhideWhenUsed/>
    <w:rsid w:val="00CA5727"/>
    <w:pPr>
      <w:ind w:left="720" w:hanging="360"/>
      <w:contextualSpacing/>
    </w:pPr>
  </w:style>
  <w:style w:type="paragraph" w:customStyle="1" w:styleId="31a">
    <w:name w:val="רשימה ממוספרת 31"/>
    <w:basedOn w:val="a2"/>
    <w:next w:val="3"/>
    <w:uiPriority w:val="99"/>
    <w:semiHidden/>
    <w:unhideWhenUsed/>
    <w:rsid w:val="00CA5727"/>
    <w:pPr>
      <w:ind w:left="720" w:hanging="360"/>
      <w:contextualSpacing/>
    </w:pPr>
  </w:style>
  <w:style w:type="paragraph" w:customStyle="1" w:styleId="417">
    <w:name w:val="רשימה ממוספרת 41"/>
    <w:basedOn w:val="a2"/>
    <w:next w:val="4"/>
    <w:uiPriority w:val="99"/>
    <w:semiHidden/>
    <w:unhideWhenUsed/>
    <w:rsid w:val="00CA5727"/>
    <w:pPr>
      <w:ind w:left="720" w:hanging="360"/>
      <w:contextualSpacing/>
    </w:pPr>
  </w:style>
  <w:style w:type="paragraph" w:customStyle="1" w:styleId="517">
    <w:name w:val="רשימה ממוספרת 51"/>
    <w:basedOn w:val="a2"/>
    <w:next w:val="5"/>
    <w:uiPriority w:val="99"/>
    <w:semiHidden/>
    <w:unhideWhenUsed/>
    <w:rsid w:val="00CA5727"/>
    <w:pPr>
      <w:ind w:left="720" w:hanging="360"/>
      <w:contextualSpacing/>
    </w:pPr>
  </w:style>
  <w:style w:type="paragraph" w:customStyle="1" w:styleId="1fff">
    <w:name w:val="רשימה מתובלטת1"/>
    <w:basedOn w:val="a2"/>
    <w:next w:val="a0"/>
    <w:uiPriority w:val="99"/>
    <w:semiHidden/>
    <w:unhideWhenUsed/>
    <w:rsid w:val="00CA5727"/>
    <w:pPr>
      <w:ind w:left="720" w:hanging="360"/>
      <w:contextualSpacing/>
    </w:pPr>
  </w:style>
  <w:style w:type="paragraph" w:customStyle="1" w:styleId="21e">
    <w:name w:val="רשימה מתובלטת 21"/>
    <w:basedOn w:val="a2"/>
    <w:next w:val="20"/>
    <w:uiPriority w:val="99"/>
    <w:semiHidden/>
    <w:unhideWhenUsed/>
    <w:rsid w:val="00CA5727"/>
    <w:pPr>
      <w:ind w:left="720" w:hanging="360"/>
      <w:contextualSpacing/>
    </w:pPr>
  </w:style>
  <w:style w:type="paragraph" w:customStyle="1" w:styleId="31b">
    <w:name w:val="רשימה מתובלטת 31"/>
    <w:basedOn w:val="a2"/>
    <w:next w:val="30"/>
    <w:uiPriority w:val="99"/>
    <w:semiHidden/>
    <w:unhideWhenUsed/>
    <w:rsid w:val="00CA5727"/>
    <w:pPr>
      <w:ind w:left="720" w:hanging="360"/>
      <w:contextualSpacing/>
    </w:pPr>
  </w:style>
  <w:style w:type="paragraph" w:customStyle="1" w:styleId="418">
    <w:name w:val="רשימה מתובלטת 41"/>
    <w:basedOn w:val="a2"/>
    <w:next w:val="40"/>
    <w:uiPriority w:val="99"/>
    <w:semiHidden/>
    <w:unhideWhenUsed/>
    <w:rsid w:val="00CA5727"/>
    <w:pPr>
      <w:ind w:left="720" w:hanging="360"/>
      <w:contextualSpacing/>
    </w:pPr>
  </w:style>
  <w:style w:type="paragraph" w:customStyle="1" w:styleId="518">
    <w:name w:val="רשימה מתובלטת 51"/>
    <w:basedOn w:val="a2"/>
    <w:next w:val="50"/>
    <w:uiPriority w:val="99"/>
    <w:semiHidden/>
    <w:unhideWhenUsed/>
    <w:rsid w:val="00CA5727"/>
    <w:pPr>
      <w:ind w:left="720" w:hanging="360"/>
      <w:contextualSpacing/>
    </w:pPr>
  </w:style>
  <w:style w:type="paragraph" w:customStyle="1" w:styleId="1fff0">
    <w:name w:val="רשימת איורים1"/>
    <w:basedOn w:val="a2"/>
    <w:next w:val="a2"/>
    <w:uiPriority w:val="99"/>
    <w:semiHidden/>
    <w:unhideWhenUsed/>
    <w:rsid w:val="00CA5727"/>
    <w:pPr>
      <w:spacing w:after="0"/>
    </w:pPr>
  </w:style>
  <w:style w:type="paragraph" w:customStyle="1" w:styleId="1fff1">
    <w:name w:val="רשימת מקורות1"/>
    <w:basedOn w:val="a2"/>
    <w:next w:val="a2"/>
    <w:uiPriority w:val="99"/>
    <w:semiHidden/>
    <w:unhideWhenUsed/>
    <w:rsid w:val="00CA5727"/>
    <w:pPr>
      <w:spacing w:after="0"/>
      <w:ind w:left="220" w:hanging="220"/>
    </w:pPr>
  </w:style>
  <w:style w:type="paragraph" w:customStyle="1" w:styleId="1fff2">
    <w:name w:val="תאריך1"/>
    <w:basedOn w:val="a2"/>
    <w:next w:val="a2"/>
    <w:uiPriority w:val="99"/>
    <w:semiHidden/>
    <w:unhideWhenUsed/>
    <w:rsid w:val="00CA5727"/>
  </w:style>
  <w:style w:type="character" w:customStyle="1" w:styleId="afffffffe">
    <w:name w:val="תאריך תו"/>
    <w:basedOn w:val="a3"/>
    <w:link w:val="affffffff"/>
    <w:uiPriority w:val="99"/>
    <w:semiHidden/>
    <w:rsid w:val="00CA5727"/>
  </w:style>
  <w:style w:type="paragraph" w:styleId="HTML">
    <w:name w:val="HTML Preformatted"/>
    <w:basedOn w:val="a2"/>
    <w:link w:val="HTML11"/>
    <w:uiPriority w:val="99"/>
    <w:unhideWhenUsed/>
    <w:rsid w:val="00CA5727"/>
    <w:pPr>
      <w:spacing w:after="0" w:line="240" w:lineRule="auto"/>
    </w:pPr>
    <w:rPr>
      <w:rFonts w:ascii="Consolas" w:hAnsi="Consolas"/>
      <w:sz w:val="20"/>
      <w:szCs w:val="20"/>
    </w:rPr>
  </w:style>
  <w:style w:type="character" w:customStyle="1" w:styleId="HTML11">
    <w:name w:val="HTML מעוצב מראש תו1"/>
    <w:basedOn w:val="a3"/>
    <w:link w:val="HTML"/>
    <w:uiPriority w:val="99"/>
    <w:rsid w:val="00CA5727"/>
    <w:rPr>
      <w:rFonts w:ascii="Consolas" w:eastAsia="Calibri" w:hAnsi="Consolas" w:cs="Arial"/>
    </w:rPr>
  </w:style>
  <w:style w:type="paragraph" w:styleId="affffffb">
    <w:name w:val="Salutation"/>
    <w:basedOn w:val="a2"/>
    <w:next w:val="a2"/>
    <w:link w:val="affffffa"/>
    <w:uiPriority w:val="99"/>
    <w:semiHidden/>
    <w:unhideWhenUsed/>
    <w:rsid w:val="00CA5727"/>
    <w:rPr>
      <w:rFonts w:ascii="Times New Roman" w:eastAsia="Times New Roman" w:hAnsi="Times New Roman" w:cs="Times New Roman"/>
      <w:sz w:val="20"/>
      <w:szCs w:val="20"/>
    </w:rPr>
  </w:style>
  <w:style w:type="character" w:customStyle="1" w:styleId="1fff3">
    <w:name w:val="ברכה תו1"/>
    <w:basedOn w:val="a3"/>
    <w:uiPriority w:val="99"/>
    <w:semiHidden/>
    <w:rsid w:val="00CA5727"/>
    <w:rPr>
      <w:rFonts w:ascii="Calibri" w:eastAsia="Calibri" w:hAnsi="Calibri" w:cs="Arial"/>
      <w:sz w:val="22"/>
      <w:szCs w:val="22"/>
    </w:rPr>
  </w:style>
  <w:style w:type="paragraph" w:styleId="affffffc">
    <w:name w:val="List Continue"/>
    <w:basedOn w:val="a2"/>
    <w:uiPriority w:val="99"/>
    <w:semiHidden/>
    <w:unhideWhenUsed/>
    <w:rsid w:val="00CA5727"/>
    <w:pPr>
      <w:spacing w:after="120"/>
      <w:ind w:left="283"/>
      <w:contextualSpacing/>
    </w:pPr>
  </w:style>
  <w:style w:type="paragraph" w:styleId="2f9">
    <w:name w:val="List Continue 2"/>
    <w:basedOn w:val="a2"/>
    <w:uiPriority w:val="99"/>
    <w:semiHidden/>
    <w:unhideWhenUsed/>
    <w:rsid w:val="00CA5727"/>
    <w:pPr>
      <w:spacing w:after="120"/>
      <w:ind w:left="566"/>
      <w:contextualSpacing/>
    </w:pPr>
  </w:style>
  <w:style w:type="paragraph" w:styleId="3f3">
    <w:name w:val="List Continue 3"/>
    <w:basedOn w:val="a2"/>
    <w:uiPriority w:val="99"/>
    <w:semiHidden/>
    <w:unhideWhenUsed/>
    <w:rsid w:val="00CA5727"/>
    <w:pPr>
      <w:spacing w:after="120"/>
      <w:ind w:left="849"/>
      <w:contextualSpacing/>
    </w:pPr>
  </w:style>
  <w:style w:type="paragraph" w:styleId="4c">
    <w:name w:val="List Continue 4"/>
    <w:basedOn w:val="a2"/>
    <w:uiPriority w:val="99"/>
    <w:semiHidden/>
    <w:unhideWhenUsed/>
    <w:rsid w:val="00CA5727"/>
    <w:pPr>
      <w:spacing w:after="120"/>
      <w:ind w:left="1132"/>
      <w:contextualSpacing/>
    </w:pPr>
  </w:style>
  <w:style w:type="paragraph" w:styleId="5c">
    <w:name w:val="List Continue 5"/>
    <w:basedOn w:val="a2"/>
    <w:uiPriority w:val="99"/>
    <w:semiHidden/>
    <w:unhideWhenUsed/>
    <w:rsid w:val="00CA5727"/>
    <w:pPr>
      <w:spacing w:after="120"/>
      <w:ind w:left="1415"/>
      <w:contextualSpacing/>
    </w:pPr>
  </w:style>
  <w:style w:type="paragraph" w:styleId="affffffd">
    <w:name w:val="Signature"/>
    <w:basedOn w:val="a2"/>
    <w:link w:val="1fff4"/>
    <w:uiPriority w:val="99"/>
    <w:semiHidden/>
    <w:unhideWhenUsed/>
    <w:rsid w:val="00CA5727"/>
    <w:pPr>
      <w:spacing w:after="0" w:line="240" w:lineRule="auto"/>
      <w:ind w:left="4252"/>
    </w:pPr>
  </w:style>
  <w:style w:type="character" w:customStyle="1" w:styleId="1fff4">
    <w:name w:val="חתימה תו1"/>
    <w:basedOn w:val="a3"/>
    <w:link w:val="affffffd"/>
    <w:uiPriority w:val="99"/>
    <w:semiHidden/>
    <w:rsid w:val="00CA5727"/>
    <w:rPr>
      <w:rFonts w:ascii="Calibri" w:eastAsia="Calibri" w:hAnsi="Calibri" w:cs="Arial"/>
      <w:sz w:val="22"/>
      <w:szCs w:val="22"/>
    </w:rPr>
  </w:style>
  <w:style w:type="paragraph" w:styleId="afffffff">
    <w:name w:val="E-mail Signature"/>
    <w:basedOn w:val="a2"/>
    <w:link w:val="1fff5"/>
    <w:uiPriority w:val="99"/>
    <w:semiHidden/>
    <w:unhideWhenUsed/>
    <w:rsid w:val="00CA5727"/>
    <w:pPr>
      <w:spacing w:after="0" w:line="240" w:lineRule="auto"/>
    </w:pPr>
  </w:style>
  <w:style w:type="character" w:customStyle="1" w:styleId="1fff5">
    <w:name w:val="חתימת דואר אלקטרוני תו1"/>
    <w:basedOn w:val="a3"/>
    <w:link w:val="afffffff"/>
    <w:uiPriority w:val="99"/>
    <w:semiHidden/>
    <w:rsid w:val="00CA5727"/>
    <w:rPr>
      <w:rFonts w:ascii="Calibri" w:eastAsia="Calibri" w:hAnsi="Calibri" w:cs="Arial"/>
      <w:sz w:val="22"/>
      <w:szCs w:val="22"/>
    </w:rPr>
  </w:style>
  <w:style w:type="paragraph" w:styleId="afffffff1">
    <w:name w:val="macro"/>
    <w:link w:val="1fff6"/>
    <w:uiPriority w:val="99"/>
    <w:semiHidden/>
    <w:unhideWhenUsed/>
    <w:rsid w:val="00CA5727"/>
    <w:pPr>
      <w:tabs>
        <w:tab w:val="left" w:pos="480"/>
        <w:tab w:val="left" w:pos="960"/>
        <w:tab w:val="left" w:pos="1440"/>
        <w:tab w:val="left" w:pos="1920"/>
        <w:tab w:val="left" w:pos="2400"/>
        <w:tab w:val="left" w:pos="2880"/>
        <w:tab w:val="left" w:pos="3360"/>
        <w:tab w:val="left" w:pos="3840"/>
        <w:tab w:val="left" w:pos="4320"/>
      </w:tabs>
      <w:bidi/>
      <w:spacing w:line="276" w:lineRule="auto"/>
    </w:pPr>
    <w:rPr>
      <w:rFonts w:ascii="Consolas" w:eastAsia="Calibri" w:hAnsi="Consolas" w:cs="Arial"/>
    </w:rPr>
  </w:style>
  <w:style w:type="character" w:customStyle="1" w:styleId="1fff6">
    <w:name w:val="טקסט מאקרו תו1"/>
    <w:basedOn w:val="a3"/>
    <w:link w:val="afffffff1"/>
    <w:uiPriority w:val="99"/>
    <w:semiHidden/>
    <w:rsid w:val="00CA5727"/>
    <w:rPr>
      <w:rFonts w:ascii="Consolas" w:eastAsia="Calibri" w:hAnsi="Consolas" w:cs="Arial"/>
    </w:rPr>
  </w:style>
  <w:style w:type="paragraph" w:styleId="Index1">
    <w:name w:val="index 1"/>
    <w:basedOn w:val="a2"/>
    <w:next w:val="a2"/>
    <w:autoRedefine/>
    <w:uiPriority w:val="99"/>
    <w:semiHidden/>
    <w:unhideWhenUsed/>
    <w:rsid w:val="00CA5727"/>
    <w:pPr>
      <w:spacing w:after="0" w:line="240" w:lineRule="auto"/>
      <w:ind w:left="220" w:hanging="220"/>
    </w:pPr>
  </w:style>
  <w:style w:type="paragraph" w:styleId="afffffff4">
    <w:name w:val="Note Heading"/>
    <w:basedOn w:val="a2"/>
    <w:next w:val="a2"/>
    <w:link w:val="afffffff3"/>
    <w:uiPriority w:val="99"/>
    <w:semiHidden/>
    <w:unhideWhenUsed/>
    <w:rsid w:val="00CA5727"/>
    <w:pPr>
      <w:spacing w:after="0" w:line="240" w:lineRule="auto"/>
    </w:pPr>
    <w:rPr>
      <w:rFonts w:ascii="Times New Roman" w:eastAsia="Times New Roman" w:hAnsi="Times New Roman" w:cs="Times New Roman"/>
      <w:sz w:val="20"/>
      <w:szCs w:val="20"/>
    </w:rPr>
  </w:style>
  <w:style w:type="character" w:customStyle="1" w:styleId="1fff7">
    <w:name w:val="כותרת הערות תו1"/>
    <w:basedOn w:val="a3"/>
    <w:uiPriority w:val="99"/>
    <w:semiHidden/>
    <w:rsid w:val="00CA5727"/>
    <w:rPr>
      <w:rFonts w:ascii="Calibri" w:eastAsia="Calibri" w:hAnsi="Calibri" w:cs="Arial"/>
      <w:sz w:val="22"/>
      <w:szCs w:val="22"/>
    </w:rPr>
  </w:style>
  <w:style w:type="paragraph" w:styleId="afffffff5">
    <w:name w:val="Message Header"/>
    <w:basedOn w:val="a2"/>
    <w:link w:val="1fff8"/>
    <w:uiPriority w:val="99"/>
    <w:semiHidden/>
    <w:unhideWhenUsed/>
    <w:rsid w:val="00CA572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1fff8">
    <w:name w:val="כותרת עליונה של הודעה תו1"/>
    <w:basedOn w:val="a3"/>
    <w:link w:val="afffffff5"/>
    <w:uiPriority w:val="99"/>
    <w:semiHidden/>
    <w:rsid w:val="00CA5727"/>
    <w:rPr>
      <w:rFonts w:asciiTheme="majorHAnsi" w:eastAsiaTheme="majorEastAsia" w:hAnsiTheme="majorHAnsi" w:cstheme="majorBidi"/>
      <w:sz w:val="24"/>
      <w:szCs w:val="24"/>
      <w:shd w:val="pct20" w:color="auto" w:fill="auto"/>
    </w:rPr>
  </w:style>
  <w:style w:type="paragraph" w:styleId="afffffff7">
    <w:name w:val="Normal Indent"/>
    <w:basedOn w:val="a2"/>
    <w:uiPriority w:val="99"/>
    <w:semiHidden/>
    <w:unhideWhenUsed/>
    <w:rsid w:val="00CA5727"/>
    <w:pPr>
      <w:ind w:left="720"/>
    </w:pPr>
  </w:style>
  <w:style w:type="paragraph" w:styleId="afffffff8">
    <w:name w:val="Body Text First Indent"/>
    <w:basedOn w:val="af1"/>
    <w:link w:val="1fff9"/>
    <w:uiPriority w:val="99"/>
    <w:semiHidden/>
    <w:unhideWhenUsed/>
    <w:rsid w:val="00CA5727"/>
    <w:pPr>
      <w:spacing w:before="0" w:after="200" w:line="276" w:lineRule="auto"/>
      <w:ind w:firstLine="360"/>
      <w:jc w:val="left"/>
    </w:pPr>
    <w:rPr>
      <w:rFonts w:ascii="Calibri" w:eastAsia="Calibri" w:hAnsi="Calibri" w:cs="Arial"/>
      <w:sz w:val="22"/>
      <w:szCs w:val="22"/>
      <w:lang w:eastAsia="en-US"/>
    </w:rPr>
  </w:style>
  <w:style w:type="character" w:customStyle="1" w:styleId="1fff9">
    <w:name w:val="כניסת שורה ראשונה בגוף טקסט תו1"/>
    <w:basedOn w:val="af2"/>
    <w:link w:val="afffffff8"/>
    <w:uiPriority w:val="99"/>
    <w:semiHidden/>
    <w:rsid w:val="00CA5727"/>
    <w:rPr>
      <w:rFonts w:ascii="Calibri" w:eastAsia="Calibri" w:hAnsi="Calibri" w:cs="Arial"/>
      <w:sz w:val="22"/>
      <w:szCs w:val="22"/>
      <w:lang w:eastAsia="he-IL"/>
    </w:rPr>
  </w:style>
  <w:style w:type="paragraph" w:styleId="2fa">
    <w:name w:val="Body Text First Indent 2"/>
    <w:basedOn w:val="afffb"/>
    <w:link w:val="21f"/>
    <w:uiPriority w:val="99"/>
    <w:semiHidden/>
    <w:unhideWhenUsed/>
    <w:rsid w:val="00CA5727"/>
    <w:pPr>
      <w:spacing w:after="200" w:line="276" w:lineRule="auto"/>
      <w:ind w:left="360" w:firstLine="360"/>
      <w:jc w:val="left"/>
    </w:pPr>
    <w:rPr>
      <w:rFonts w:ascii="Calibri" w:eastAsia="Calibri" w:hAnsi="Calibri" w:cs="Arial"/>
      <w:i w:val="0"/>
      <w:iCs w:val="0"/>
      <w:sz w:val="22"/>
      <w:szCs w:val="22"/>
    </w:rPr>
  </w:style>
  <w:style w:type="character" w:customStyle="1" w:styleId="21f">
    <w:name w:val="כניסת שורה ראשונה בגוף טקסט 2 תו1"/>
    <w:basedOn w:val="afffa"/>
    <w:link w:val="2fa"/>
    <w:uiPriority w:val="99"/>
    <w:semiHidden/>
    <w:rsid w:val="00CA5727"/>
    <w:rPr>
      <w:rFonts w:ascii="Calibri" w:eastAsia="Calibri" w:hAnsi="Calibri" w:cs="Arial"/>
      <w:i w:val="0"/>
      <w:iCs w:val="0"/>
      <w:sz w:val="22"/>
      <w:szCs w:val="22"/>
    </w:rPr>
  </w:style>
  <w:style w:type="paragraph" w:styleId="HTML2">
    <w:name w:val="HTML Address"/>
    <w:basedOn w:val="a2"/>
    <w:link w:val="HTML12"/>
    <w:uiPriority w:val="99"/>
    <w:semiHidden/>
    <w:unhideWhenUsed/>
    <w:rsid w:val="00CA5727"/>
    <w:pPr>
      <w:spacing w:after="0" w:line="240" w:lineRule="auto"/>
    </w:pPr>
    <w:rPr>
      <w:i/>
      <w:iCs/>
    </w:rPr>
  </w:style>
  <w:style w:type="character" w:customStyle="1" w:styleId="HTML12">
    <w:name w:val="כתובת HTML תו1"/>
    <w:basedOn w:val="a3"/>
    <w:link w:val="HTML2"/>
    <w:uiPriority w:val="99"/>
    <w:semiHidden/>
    <w:rsid w:val="00CA5727"/>
    <w:rPr>
      <w:rFonts w:ascii="Calibri" w:eastAsia="Calibri" w:hAnsi="Calibri" w:cs="Arial"/>
      <w:i/>
      <w:iCs/>
      <w:sz w:val="22"/>
      <w:szCs w:val="22"/>
    </w:rPr>
  </w:style>
  <w:style w:type="paragraph" w:styleId="afffffffa">
    <w:name w:val="envelope address"/>
    <w:basedOn w:val="a2"/>
    <w:uiPriority w:val="99"/>
    <w:semiHidden/>
    <w:unhideWhenUsed/>
    <w:rsid w:val="00CA5727"/>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afffffffb">
    <w:name w:val="envelope return"/>
    <w:basedOn w:val="a2"/>
    <w:uiPriority w:val="99"/>
    <w:semiHidden/>
    <w:unhideWhenUsed/>
    <w:rsid w:val="00CA5727"/>
    <w:pPr>
      <w:spacing w:after="0" w:line="240" w:lineRule="auto"/>
    </w:pPr>
    <w:rPr>
      <w:rFonts w:asciiTheme="majorHAnsi" w:eastAsiaTheme="majorEastAsia" w:hAnsiTheme="majorHAnsi" w:cstheme="majorBidi"/>
      <w:sz w:val="20"/>
      <w:szCs w:val="20"/>
    </w:rPr>
  </w:style>
  <w:style w:type="paragraph" w:styleId="afffffffc">
    <w:name w:val="Closing"/>
    <w:basedOn w:val="a2"/>
    <w:link w:val="1fffa"/>
    <w:uiPriority w:val="99"/>
    <w:semiHidden/>
    <w:unhideWhenUsed/>
    <w:rsid w:val="00CA5727"/>
    <w:pPr>
      <w:spacing w:after="0" w:line="240" w:lineRule="auto"/>
      <w:ind w:left="4252"/>
    </w:pPr>
  </w:style>
  <w:style w:type="character" w:customStyle="1" w:styleId="1fffa">
    <w:name w:val="סיום תו1"/>
    <w:basedOn w:val="a3"/>
    <w:link w:val="afffffffc"/>
    <w:uiPriority w:val="99"/>
    <w:semiHidden/>
    <w:rsid w:val="00CA5727"/>
    <w:rPr>
      <w:rFonts w:ascii="Calibri" w:eastAsia="Calibri" w:hAnsi="Calibri" w:cs="Arial"/>
      <w:sz w:val="22"/>
      <w:szCs w:val="22"/>
    </w:rPr>
  </w:style>
  <w:style w:type="paragraph" w:styleId="2fc">
    <w:name w:val="List 2"/>
    <w:basedOn w:val="a2"/>
    <w:uiPriority w:val="99"/>
    <w:semiHidden/>
    <w:unhideWhenUsed/>
    <w:rsid w:val="00CA5727"/>
    <w:pPr>
      <w:ind w:left="566" w:hanging="283"/>
      <w:contextualSpacing/>
    </w:pPr>
  </w:style>
  <w:style w:type="paragraph" w:styleId="3f4">
    <w:name w:val="List 3"/>
    <w:basedOn w:val="a2"/>
    <w:uiPriority w:val="99"/>
    <w:semiHidden/>
    <w:unhideWhenUsed/>
    <w:rsid w:val="00CA5727"/>
    <w:pPr>
      <w:ind w:left="849" w:hanging="283"/>
      <w:contextualSpacing/>
    </w:pPr>
  </w:style>
  <w:style w:type="paragraph" w:styleId="4d">
    <w:name w:val="List 4"/>
    <w:basedOn w:val="a2"/>
    <w:uiPriority w:val="99"/>
    <w:semiHidden/>
    <w:unhideWhenUsed/>
    <w:rsid w:val="00CA5727"/>
    <w:pPr>
      <w:ind w:left="1132" w:hanging="283"/>
      <w:contextualSpacing/>
    </w:pPr>
  </w:style>
  <w:style w:type="paragraph" w:styleId="5d">
    <w:name w:val="List 5"/>
    <w:basedOn w:val="a2"/>
    <w:uiPriority w:val="99"/>
    <w:semiHidden/>
    <w:unhideWhenUsed/>
    <w:rsid w:val="00CA5727"/>
    <w:pPr>
      <w:ind w:left="1415" w:hanging="283"/>
      <w:contextualSpacing/>
    </w:pPr>
  </w:style>
  <w:style w:type="paragraph" w:styleId="a">
    <w:name w:val="List Number"/>
    <w:basedOn w:val="a2"/>
    <w:uiPriority w:val="99"/>
    <w:semiHidden/>
    <w:unhideWhenUsed/>
    <w:rsid w:val="00CA5727"/>
    <w:pPr>
      <w:numPr>
        <w:numId w:val="6"/>
      </w:numPr>
      <w:contextualSpacing/>
    </w:pPr>
  </w:style>
  <w:style w:type="paragraph" w:styleId="2">
    <w:name w:val="List Number 2"/>
    <w:basedOn w:val="a2"/>
    <w:uiPriority w:val="99"/>
    <w:semiHidden/>
    <w:unhideWhenUsed/>
    <w:rsid w:val="00CA5727"/>
    <w:pPr>
      <w:numPr>
        <w:numId w:val="7"/>
      </w:numPr>
      <w:contextualSpacing/>
    </w:pPr>
  </w:style>
  <w:style w:type="paragraph" w:styleId="3">
    <w:name w:val="List Number 3"/>
    <w:basedOn w:val="a2"/>
    <w:uiPriority w:val="99"/>
    <w:semiHidden/>
    <w:unhideWhenUsed/>
    <w:rsid w:val="00CA5727"/>
    <w:pPr>
      <w:numPr>
        <w:numId w:val="8"/>
      </w:numPr>
      <w:contextualSpacing/>
    </w:pPr>
  </w:style>
  <w:style w:type="paragraph" w:styleId="4">
    <w:name w:val="List Number 4"/>
    <w:basedOn w:val="a2"/>
    <w:uiPriority w:val="99"/>
    <w:semiHidden/>
    <w:unhideWhenUsed/>
    <w:rsid w:val="00CA5727"/>
    <w:pPr>
      <w:numPr>
        <w:numId w:val="9"/>
      </w:numPr>
      <w:contextualSpacing/>
    </w:pPr>
  </w:style>
  <w:style w:type="paragraph" w:styleId="5">
    <w:name w:val="List Number 5"/>
    <w:basedOn w:val="a2"/>
    <w:uiPriority w:val="99"/>
    <w:semiHidden/>
    <w:unhideWhenUsed/>
    <w:rsid w:val="00CA5727"/>
    <w:pPr>
      <w:numPr>
        <w:numId w:val="10"/>
      </w:numPr>
      <w:contextualSpacing/>
    </w:pPr>
  </w:style>
  <w:style w:type="paragraph" w:styleId="a0">
    <w:name w:val="List Bullet"/>
    <w:basedOn w:val="a2"/>
    <w:uiPriority w:val="99"/>
    <w:semiHidden/>
    <w:unhideWhenUsed/>
    <w:rsid w:val="00CA5727"/>
    <w:pPr>
      <w:numPr>
        <w:numId w:val="1"/>
      </w:numPr>
      <w:contextualSpacing/>
    </w:pPr>
  </w:style>
  <w:style w:type="paragraph" w:styleId="20">
    <w:name w:val="List Bullet 2"/>
    <w:basedOn w:val="a2"/>
    <w:uiPriority w:val="99"/>
    <w:semiHidden/>
    <w:unhideWhenUsed/>
    <w:rsid w:val="00CA5727"/>
    <w:pPr>
      <w:numPr>
        <w:numId w:val="2"/>
      </w:numPr>
      <w:contextualSpacing/>
    </w:pPr>
  </w:style>
  <w:style w:type="paragraph" w:styleId="30">
    <w:name w:val="List Bullet 3"/>
    <w:basedOn w:val="a2"/>
    <w:uiPriority w:val="99"/>
    <w:semiHidden/>
    <w:unhideWhenUsed/>
    <w:rsid w:val="00CA5727"/>
    <w:pPr>
      <w:numPr>
        <w:numId w:val="3"/>
      </w:numPr>
      <w:contextualSpacing/>
    </w:pPr>
  </w:style>
  <w:style w:type="paragraph" w:styleId="40">
    <w:name w:val="List Bullet 4"/>
    <w:basedOn w:val="a2"/>
    <w:uiPriority w:val="99"/>
    <w:semiHidden/>
    <w:unhideWhenUsed/>
    <w:rsid w:val="00CA5727"/>
    <w:pPr>
      <w:numPr>
        <w:numId w:val="4"/>
      </w:numPr>
      <w:contextualSpacing/>
    </w:pPr>
  </w:style>
  <w:style w:type="paragraph" w:styleId="50">
    <w:name w:val="List Bullet 5"/>
    <w:basedOn w:val="a2"/>
    <w:uiPriority w:val="99"/>
    <w:semiHidden/>
    <w:unhideWhenUsed/>
    <w:rsid w:val="00CA5727"/>
    <w:pPr>
      <w:numPr>
        <w:numId w:val="5"/>
      </w:numPr>
      <w:contextualSpacing/>
    </w:pPr>
  </w:style>
  <w:style w:type="paragraph" w:styleId="affffffff">
    <w:name w:val="Date"/>
    <w:basedOn w:val="a2"/>
    <w:next w:val="a2"/>
    <w:link w:val="afffffffe"/>
    <w:uiPriority w:val="99"/>
    <w:semiHidden/>
    <w:unhideWhenUsed/>
    <w:rsid w:val="00CA5727"/>
    <w:rPr>
      <w:rFonts w:ascii="Times New Roman" w:eastAsia="Times New Roman" w:hAnsi="Times New Roman" w:cs="Times New Roman"/>
      <w:sz w:val="20"/>
      <w:szCs w:val="20"/>
    </w:rPr>
  </w:style>
  <w:style w:type="character" w:customStyle="1" w:styleId="1fffb">
    <w:name w:val="תאריך תו1"/>
    <w:basedOn w:val="a3"/>
    <w:uiPriority w:val="99"/>
    <w:semiHidden/>
    <w:rsid w:val="00CA5727"/>
    <w:rPr>
      <w:rFonts w:ascii="Calibri" w:eastAsia="Calibri" w:hAnsi="Calibri" w:cs="Arial"/>
      <w:sz w:val="22"/>
      <w:szCs w:val="22"/>
    </w:rPr>
  </w:style>
  <w:style w:type="numbering" w:customStyle="1" w:styleId="239">
    <w:name w:val="ללא רשימה239"/>
    <w:next w:val="a5"/>
    <w:uiPriority w:val="99"/>
    <w:semiHidden/>
    <w:unhideWhenUsed/>
    <w:rsid w:val="00142C91"/>
  </w:style>
  <w:style w:type="numbering" w:customStyle="1" w:styleId="1103">
    <w:name w:val="ללא רשימה1103"/>
    <w:next w:val="a5"/>
    <w:uiPriority w:val="99"/>
    <w:semiHidden/>
    <w:unhideWhenUsed/>
    <w:rsid w:val="00142C91"/>
  </w:style>
  <w:style w:type="numbering" w:customStyle="1" w:styleId="1124">
    <w:name w:val="ללא רשימה1124"/>
    <w:next w:val="a5"/>
    <w:uiPriority w:val="99"/>
    <w:semiHidden/>
    <w:unhideWhenUsed/>
    <w:rsid w:val="00142C91"/>
  </w:style>
  <w:style w:type="numbering" w:customStyle="1" w:styleId="2400">
    <w:name w:val="ללא רשימה240"/>
    <w:next w:val="a5"/>
    <w:uiPriority w:val="99"/>
    <w:semiHidden/>
    <w:unhideWhenUsed/>
    <w:rsid w:val="00142C91"/>
  </w:style>
  <w:style w:type="numbering" w:customStyle="1" w:styleId="3180">
    <w:name w:val="ללא רשימה318"/>
    <w:next w:val="a5"/>
    <w:uiPriority w:val="99"/>
    <w:semiHidden/>
    <w:unhideWhenUsed/>
    <w:rsid w:val="00142C91"/>
  </w:style>
  <w:style w:type="numbering" w:customStyle="1" w:styleId="4150">
    <w:name w:val="ללא רשימה415"/>
    <w:next w:val="a5"/>
    <w:uiPriority w:val="99"/>
    <w:semiHidden/>
    <w:unhideWhenUsed/>
    <w:rsid w:val="00142C91"/>
  </w:style>
  <w:style w:type="numbering" w:customStyle="1" w:styleId="5150">
    <w:name w:val="ללא רשימה515"/>
    <w:next w:val="a5"/>
    <w:uiPriority w:val="99"/>
    <w:semiHidden/>
    <w:unhideWhenUsed/>
    <w:rsid w:val="00142C91"/>
  </w:style>
  <w:style w:type="numbering" w:customStyle="1" w:styleId="6100">
    <w:name w:val="ללא רשימה610"/>
    <w:next w:val="a5"/>
    <w:uiPriority w:val="99"/>
    <w:semiHidden/>
    <w:unhideWhenUsed/>
    <w:rsid w:val="00142C91"/>
  </w:style>
  <w:style w:type="numbering" w:customStyle="1" w:styleId="7100">
    <w:name w:val="ללא רשימה710"/>
    <w:next w:val="a5"/>
    <w:uiPriority w:val="99"/>
    <w:semiHidden/>
    <w:unhideWhenUsed/>
    <w:rsid w:val="00142C91"/>
  </w:style>
  <w:style w:type="numbering" w:customStyle="1" w:styleId="8100">
    <w:name w:val="ללא רשימה810"/>
    <w:next w:val="a5"/>
    <w:uiPriority w:val="99"/>
    <w:semiHidden/>
    <w:unhideWhenUsed/>
    <w:rsid w:val="00142C91"/>
  </w:style>
  <w:style w:type="numbering" w:customStyle="1" w:styleId="9100">
    <w:name w:val="ללא רשימה910"/>
    <w:next w:val="a5"/>
    <w:uiPriority w:val="99"/>
    <w:semiHidden/>
    <w:unhideWhenUsed/>
    <w:rsid w:val="00142C91"/>
  </w:style>
  <w:style w:type="numbering" w:customStyle="1" w:styleId="1010">
    <w:name w:val="ללא רשימה1010"/>
    <w:next w:val="a5"/>
    <w:uiPriority w:val="99"/>
    <w:semiHidden/>
    <w:unhideWhenUsed/>
    <w:rsid w:val="00142C91"/>
  </w:style>
  <w:style w:type="numbering" w:customStyle="1" w:styleId="11110">
    <w:name w:val="ללא רשימה11110"/>
    <w:next w:val="a5"/>
    <w:uiPriority w:val="99"/>
    <w:semiHidden/>
    <w:unhideWhenUsed/>
    <w:rsid w:val="00142C91"/>
  </w:style>
  <w:style w:type="numbering" w:customStyle="1" w:styleId="1210">
    <w:name w:val="ללא רשימה1210"/>
    <w:next w:val="a5"/>
    <w:uiPriority w:val="99"/>
    <w:semiHidden/>
    <w:unhideWhenUsed/>
    <w:rsid w:val="00142C91"/>
  </w:style>
  <w:style w:type="numbering" w:customStyle="1" w:styleId="1310">
    <w:name w:val="ללא רשימה1310"/>
    <w:next w:val="a5"/>
    <w:uiPriority w:val="99"/>
    <w:semiHidden/>
    <w:unhideWhenUsed/>
    <w:rsid w:val="00142C91"/>
  </w:style>
  <w:style w:type="numbering" w:customStyle="1" w:styleId="21100">
    <w:name w:val="ללא רשימה2110"/>
    <w:next w:val="a5"/>
    <w:uiPriority w:val="99"/>
    <w:semiHidden/>
    <w:unhideWhenUsed/>
    <w:rsid w:val="00142C91"/>
  </w:style>
  <w:style w:type="numbering" w:customStyle="1" w:styleId="3190">
    <w:name w:val="ללא רשימה319"/>
    <w:next w:val="a5"/>
    <w:uiPriority w:val="99"/>
    <w:semiHidden/>
    <w:unhideWhenUsed/>
    <w:rsid w:val="00142C91"/>
  </w:style>
  <w:style w:type="numbering" w:customStyle="1" w:styleId="4160">
    <w:name w:val="ללא רשימה416"/>
    <w:next w:val="a5"/>
    <w:uiPriority w:val="99"/>
    <w:semiHidden/>
    <w:unhideWhenUsed/>
    <w:rsid w:val="00142C91"/>
  </w:style>
  <w:style w:type="numbering" w:customStyle="1" w:styleId="5160">
    <w:name w:val="ללא רשימה516"/>
    <w:next w:val="a5"/>
    <w:uiPriority w:val="99"/>
    <w:semiHidden/>
    <w:unhideWhenUsed/>
    <w:rsid w:val="00142C91"/>
  </w:style>
  <w:style w:type="numbering" w:customStyle="1" w:styleId="614">
    <w:name w:val="ללא רשימה614"/>
    <w:next w:val="a5"/>
    <w:uiPriority w:val="99"/>
    <w:semiHidden/>
    <w:unhideWhenUsed/>
    <w:rsid w:val="00142C91"/>
  </w:style>
  <w:style w:type="numbering" w:customStyle="1" w:styleId="714">
    <w:name w:val="ללא רשימה714"/>
    <w:next w:val="a5"/>
    <w:uiPriority w:val="99"/>
    <w:semiHidden/>
    <w:unhideWhenUsed/>
    <w:rsid w:val="00142C91"/>
  </w:style>
  <w:style w:type="numbering" w:customStyle="1" w:styleId="814">
    <w:name w:val="ללא רשימה814"/>
    <w:next w:val="a5"/>
    <w:uiPriority w:val="99"/>
    <w:semiHidden/>
    <w:unhideWhenUsed/>
    <w:rsid w:val="00142C91"/>
  </w:style>
  <w:style w:type="numbering" w:customStyle="1" w:styleId="914">
    <w:name w:val="ללא רשימה914"/>
    <w:next w:val="a5"/>
    <w:uiPriority w:val="99"/>
    <w:semiHidden/>
    <w:unhideWhenUsed/>
    <w:rsid w:val="00142C91"/>
  </w:style>
  <w:style w:type="numbering" w:customStyle="1" w:styleId="1014">
    <w:name w:val="ללא רשימה1014"/>
    <w:next w:val="a5"/>
    <w:uiPriority w:val="99"/>
    <w:semiHidden/>
    <w:unhideWhenUsed/>
    <w:rsid w:val="00142C91"/>
  </w:style>
  <w:style w:type="numbering" w:customStyle="1" w:styleId="1125">
    <w:name w:val="ללא רשימה1125"/>
    <w:next w:val="a5"/>
    <w:uiPriority w:val="99"/>
    <w:semiHidden/>
    <w:unhideWhenUsed/>
    <w:rsid w:val="00142C91"/>
  </w:style>
  <w:style w:type="numbering" w:customStyle="1" w:styleId="1410">
    <w:name w:val="ללא רשימה1410"/>
    <w:next w:val="a5"/>
    <w:uiPriority w:val="99"/>
    <w:semiHidden/>
    <w:unhideWhenUsed/>
    <w:rsid w:val="00142C91"/>
  </w:style>
  <w:style w:type="numbering" w:customStyle="1" w:styleId="1510">
    <w:name w:val="ללא רשימה1510"/>
    <w:next w:val="a5"/>
    <w:uiPriority w:val="99"/>
    <w:semiHidden/>
    <w:unhideWhenUsed/>
    <w:rsid w:val="00142C91"/>
  </w:style>
  <w:style w:type="numbering" w:customStyle="1" w:styleId="1610">
    <w:name w:val="ללא רשימה1610"/>
    <w:next w:val="a5"/>
    <w:uiPriority w:val="99"/>
    <w:semiHidden/>
    <w:unhideWhenUsed/>
    <w:rsid w:val="00142C91"/>
  </w:style>
  <w:style w:type="numbering" w:customStyle="1" w:styleId="1710">
    <w:name w:val="ללא רשימה1710"/>
    <w:next w:val="a5"/>
    <w:uiPriority w:val="99"/>
    <w:semiHidden/>
    <w:unhideWhenUsed/>
    <w:rsid w:val="00142C91"/>
  </w:style>
  <w:style w:type="numbering" w:customStyle="1" w:styleId="1132">
    <w:name w:val="ללא רשימה1132"/>
    <w:next w:val="a5"/>
    <w:uiPriority w:val="99"/>
    <w:semiHidden/>
    <w:unhideWhenUsed/>
    <w:rsid w:val="00142C91"/>
  </w:style>
  <w:style w:type="numbering" w:customStyle="1" w:styleId="2210">
    <w:name w:val="ללא רשימה2210"/>
    <w:next w:val="a5"/>
    <w:uiPriority w:val="99"/>
    <w:semiHidden/>
    <w:unhideWhenUsed/>
    <w:rsid w:val="00142C91"/>
  </w:style>
  <w:style w:type="numbering" w:customStyle="1" w:styleId="322">
    <w:name w:val="ללא רשימה322"/>
    <w:next w:val="a5"/>
    <w:uiPriority w:val="99"/>
    <w:semiHidden/>
    <w:unhideWhenUsed/>
    <w:rsid w:val="00142C91"/>
  </w:style>
  <w:style w:type="numbering" w:customStyle="1" w:styleId="422">
    <w:name w:val="ללא רשימה422"/>
    <w:next w:val="a5"/>
    <w:uiPriority w:val="99"/>
    <w:semiHidden/>
    <w:unhideWhenUsed/>
    <w:rsid w:val="00142C91"/>
  </w:style>
  <w:style w:type="numbering" w:customStyle="1" w:styleId="522">
    <w:name w:val="ללא רשימה522"/>
    <w:next w:val="a5"/>
    <w:uiPriority w:val="99"/>
    <w:semiHidden/>
    <w:unhideWhenUsed/>
    <w:rsid w:val="00142C91"/>
  </w:style>
  <w:style w:type="numbering" w:customStyle="1" w:styleId="622">
    <w:name w:val="ללא רשימה622"/>
    <w:next w:val="a5"/>
    <w:uiPriority w:val="99"/>
    <w:semiHidden/>
    <w:unhideWhenUsed/>
    <w:rsid w:val="00142C91"/>
  </w:style>
  <w:style w:type="numbering" w:customStyle="1" w:styleId="722">
    <w:name w:val="ללא רשימה722"/>
    <w:next w:val="a5"/>
    <w:uiPriority w:val="99"/>
    <w:semiHidden/>
    <w:unhideWhenUsed/>
    <w:rsid w:val="00142C91"/>
  </w:style>
  <w:style w:type="numbering" w:customStyle="1" w:styleId="822">
    <w:name w:val="ללא רשימה822"/>
    <w:next w:val="a5"/>
    <w:uiPriority w:val="99"/>
    <w:semiHidden/>
    <w:unhideWhenUsed/>
    <w:rsid w:val="00142C91"/>
  </w:style>
  <w:style w:type="numbering" w:customStyle="1" w:styleId="922">
    <w:name w:val="ללא רשימה922"/>
    <w:next w:val="a5"/>
    <w:uiPriority w:val="99"/>
    <w:semiHidden/>
    <w:unhideWhenUsed/>
    <w:rsid w:val="00142C91"/>
  </w:style>
  <w:style w:type="numbering" w:customStyle="1" w:styleId="1022">
    <w:name w:val="ללא רשימה1022"/>
    <w:next w:val="a5"/>
    <w:uiPriority w:val="99"/>
    <w:semiHidden/>
    <w:unhideWhenUsed/>
    <w:rsid w:val="00142C91"/>
  </w:style>
  <w:style w:type="numbering" w:customStyle="1" w:styleId="11112">
    <w:name w:val="ללא רשימה11112"/>
    <w:next w:val="a5"/>
    <w:uiPriority w:val="99"/>
    <w:semiHidden/>
    <w:unhideWhenUsed/>
    <w:rsid w:val="00142C91"/>
  </w:style>
  <w:style w:type="numbering" w:customStyle="1" w:styleId="1212">
    <w:name w:val="ללא רשימה1212"/>
    <w:next w:val="a5"/>
    <w:uiPriority w:val="99"/>
    <w:semiHidden/>
    <w:unhideWhenUsed/>
    <w:rsid w:val="00142C91"/>
  </w:style>
  <w:style w:type="numbering" w:customStyle="1" w:styleId="1312">
    <w:name w:val="ללא רשימה1312"/>
    <w:next w:val="a5"/>
    <w:uiPriority w:val="99"/>
    <w:semiHidden/>
    <w:unhideWhenUsed/>
    <w:rsid w:val="00142C91"/>
  </w:style>
  <w:style w:type="numbering" w:customStyle="1" w:styleId="2112">
    <w:name w:val="ללא רשימה2112"/>
    <w:next w:val="a5"/>
    <w:uiPriority w:val="99"/>
    <w:semiHidden/>
    <w:unhideWhenUsed/>
    <w:rsid w:val="00142C91"/>
  </w:style>
  <w:style w:type="numbering" w:customStyle="1" w:styleId="3112">
    <w:name w:val="ללא רשימה3112"/>
    <w:next w:val="a5"/>
    <w:uiPriority w:val="99"/>
    <w:semiHidden/>
    <w:unhideWhenUsed/>
    <w:rsid w:val="00142C91"/>
  </w:style>
  <w:style w:type="numbering" w:customStyle="1" w:styleId="4112">
    <w:name w:val="ללא רשימה4112"/>
    <w:next w:val="a5"/>
    <w:uiPriority w:val="99"/>
    <w:semiHidden/>
    <w:unhideWhenUsed/>
    <w:rsid w:val="00142C91"/>
  </w:style>
  <w:style w:type="numbering" w:customStyle="1" w:styleId="5112">
    <w:name w:val="ללא רשימה5112"/>
    <w:next w:val="a5"/>
    <w:uiPriority w:val="99"/>
    <w:semiHidden/>
    <w:unhideWhenUsed/>
    <w:rsid w:val="00142C91"/>
  </w:style>
  <w:style w:type="numbering" w:customStyle="1" w:styleId="6112">
    <w:name w:val="ללא רשימה6112"/>
    <w:next w:val="a5"/>
    <w:uiPriority w:val="99"/>
    <w:semiHidden/>
    <w:unhideWhenUsed/>
    <w:rsid w:val="00142C91"/>
  </w:style>
  <w:style w:type="numbering" w:customStyle="1" w:styleId="7112">
    <w:name w:val="ללא רשימה7112"/>
    <w:next w:val="a5"/>
    <w:uiPriority w:val="99"/>
    <w:semiHidden/>
    <w:unhideWhenUsed/>
    <w:rsid w:val="00142C91"/>
  </w:style>
  <w:style w:type="numbering" w:customStyle="1" w:styleId="8112">
    <w:name w:val="ללא רשימה8112"/>
    <w:next w:val="a5"/>
    <w:uiPriority w:val="99"/>
    <w:semiHidden/>
    <w:unhideWhenUsed/>
    <w:rsid w:val="00142C91"/>
  </w:style>
  <w:style w:type="numbering" w:customStyle="1" w:styleId="9112">
    <w:name w:val="ללא רשימה9112"/>
    <w:next w:val="a5"/>
    <w:uiPriority w:val="99"/>
    <w:semiHidden/>
    <w:unhideWhenUsed/>
    <w:rsid w:val="00142C91"/>
  </w:style>
  <w:style w:type="numbering" w:customStyle="1" w:styleId="10112">
    <w:name w:val="ללא רשימה10112"/>
    <w:next w:val="a5"/>
    <w:uiPriority w:val="99"/>
    <w:semiHidden/>
    <w:unhideWhenUsed/>
    <w:rsid w:val="00142C91"/>
  </w:style>
  <w:style w:type="numbering" w:customStyle="1" w:styleId="11212">
    <w:name w:val="ללא רשימה11212"/>
    <w:next w:val="a5"/>
    <w:uiPriority w:val="99"/>
    <w:semiHidden/>
    <w:unhideWhenUsed/>
    <w:rsid w:val="00142C91"/>
  </w:style>
  <w:style w:type="numbering" w:customStyle="1" w:styleId="1412">
    <w:name w:val="ללא רשימה1412"/>
    <w:next w:val="a5"/>
    <w:uiPriority w:val="99"/>
    <w:semiHidden/>
    <w:unhideWhenUsed/>
    <w:rsid w:val="00142C91"/>
  </w:style>
  <w:style w:type="numbering" w:customStyle="1" w:styleId="1512">
    <w:name w:val="ללא רשימה1512"/>
    <w:next w:val="a5"/>
    <w:uiPriority w:val="99"/>
    <w:semiHidden/>
    <w:unhideWhenUsed/>
    <w:rsid w:val="00142C91"/>
  </w:style>
  <w:style w:type="numbering" w:customStyle="1" w:styleId="1810">
    <w:name w:val="ללא רשימה1810"/>
    <w:next w:val="a5"/>
    <w:uiPriority w:val="99"/>
    <w:semiHidden/>
    <w:unhideWhenUsed/>
    <w:rsid w:val="00142C91"/>
  </w:style>
  <w:style w:type="numbering" w:customStyle="1" w:styleId="1910">
    <w:name w:val="ללא רשימה1910"/>
    <w:next w:val="a5"/>
    <w:uiPriority w:val="99"/>
    <w:semiHidden/>
    <w:unhideWhenUsed/>
    <w:rsid w:val="00142C91"/>
  </w:style>
  <w:style w:type="numbering" w:customStyle="1" w:styleId="1142">
    <w:name w:val="ללא רשימה1142"/>
    <w:next w:val="a5"/>
    <w:uiPriority w:val="99"/>
    <w:semiHidden/>
    <w:unhideWhenUsed/>
    <w:rsid w:val="00142C91"/>
  </w:style>
  <w:style w:type="numbering" w:customStyle="1" w:styleId="2310">
    <w:name w:val="ללא רשימה2310"/>
    <w:next w:val="a5"/>
    <w:uiPriority w:val="99"/>
    <w:semiHidden/>
    <w:unhideWhenUsed/>
    <w:rsid w:val="00142C91"/>
  </w:style>
  <w:style w:type="numbering" w:customStyle="1" w:styleId="332">
    <w:name w:val="ללא רשימה332"/>
    <w:next w:val="a5"/>
    <w:uiPriority w:val="99"/>
    <w:semiHidden/>
    <w:unhideWhenUsed/>
    <w:rsid w:val="00142C91"/>
  </w:style>
  <w:style w:type="numbering" w:customStyle="1" w:styleId="432">
    <w:name w:val="ללא רשימה432"/>
    <w:next w:val="a5"/>
    <w:uiPriority w:val="99"/>
    <w:semiHidden/>
    <w:unhideWhenUsed/>
    <w:rsid w:val="00142C91"/>
  </w:style>
  <w:style w:type="numbering" w:customStyle="1" w:styleId="532">
    <w:name w:val="ללא רשימה532"/>
    <w:next w:val="a5"/>
    <w:uiPriority w:val="99"/>
    <w:semiHidden/>
    <w:unhideWhenUsed/>
    <w:rsid w:val="00142C91"/>
  </w:style>
  <w:style w:type="numbering" w:customStyle="1" w:styleId="632">
    <w:name w:val="ללא רשימה632"/>
    <w:next w:val="a5"/>
    <w:uiPriority w:val="99"/>
    <w:semiHidden/>
    <w:unhideWhenUsed/>
    <w:rsid w:val="00142C91"/>
  </w:style>
  <w:style w:type="numbering" w:customStyle="1" w:styleId="732">
    <w:name w:val="ללא רשימה732"/>
    <w:next w:val="a5"/>
    <w:uiPriority w:val="99"/>
    <w:semiHidden/>
    <w:unhideWhenUsed/>
    <w:rsid w:val="00142C91"/>
  </w:style>
  <w:style w:type="numbering" w:customStyle="1" w:styleId="832">
    <w:name w:val="ללא רשימה832"/>
    <w:next w:val="a5"/>
    <w:uiPriority w:val="99"/>
    <w:semiHidden/>
    <w:unhideWhenUsed/>
    <w:rsid w:val="00142C91"/>
  </w:style>
  <w:style w:type="numbering" w:customStyle="1" w:styleId="932">
    <w:name w:val="ללא רשימה932"/>
    <w:next w:val="a5"/>
    <w:uiPriority w:val="99"/>
    <w:semiHidden/>
    <w:unhideWhenUsed/>
    <w:rsid w:val="00142C91"/>
  </w:style>
  <w:style w:type="numbering" w:customStyle="1" w:styleId="1032">
    <w:name w:val="ללא רשימה1032"/>
    <w:next w:val="a5"/>
    <w:uiPriority w:val="99"/>
    <w:semiHidden/>
    <w:unhideWhenUsed/>
    <w:rsid w:val="00142C91"/>
  </w:style>
  <w:style w:type="numbering" w:customStyle="1" w:styleId="11122">
    <w:name w:val="ללא רשימה11122"/>
    <w:next w:val="a5"/>
    <w:uiPriority w:val="99"/>
    <w:semiHidden/>
    <w:unhideWhenUsed/>
    <w:rsid w:val="00142C91"/>
  </w:style>
  <w:style w:type="numbering" w:customStyle="1" w:styleId="1221">
    <w:name w:val="ללא רשימה1221"/>
    <w:next w:val="a5"/>
    <w:uiPriority w:val="99"/>
    <w:semiHidden/>
    <w:unhideWhenUsed/>
    <w:rsid w:val="00142C91"/>
  </w:style>
  <w:style w:type="numbering" w:customStyle="1" w:styleId="1321">
    <w:name w:val="ללא רשימה1321"/>
    <w:next w:val="a5"/>
    <w:uiPriority w:val="99"/>
    <w:semiHidden/>
    <w:unhideWhenUsed/>
    <w:rsid w:val="00142C91"/>
  </w:style>
  <w:style w:type="numbering" w:customStyle="1" w:styleId="2122">
    <w:name w:val="ללא רשימה2122"/>
    <w:next w:val="a5"/>
    <w:uiPriority w:val="99"/>
    <w:semiHidden/>
    <w:unhideWhenUsed/>
    <w:rsid w:val="00142C91"/>
  </w:style>
  <w:style w:type="numbering" w:customStyle="1" w:styleId="3121">
    <w:name w:val="ללא רשימה3121"/>
    <w:next w:val="a5"/>
    <w:uiPriority w:val="99"/>
    <w:semiHidden/>
    <w:unhideWhenUsed/>
    <w:rsid w:val="00142C91"/>
  </w:style>
  <w:style w:type="numbering" w:customStyle="1" w:styleId="4121">
    <w:name w:val="ללא רשימה4121"/>
    <w:next w:val="a5"/>
    <w:uiPriority w:val="99"/>
    <w:semiHidden/>
    <w:unhideWhenUsed/>
    <w:rsid w:val="00142C91"/>
  </w:style>
  <w:style w:type="numbering" w:customStyle="1" w:styleId="5121">
    <w:name w:val="ללא רשימה5121"/>
    <w:next w:val="a5"/>
    <w:uiPriority w:val="99"/>
    <w:semiHidden/>
    <w:unhideWhenUsed/>
    <w:rsid w:val="00142C91"/>
  </w:style>
  <w:style w:type="numbering" w:customStyle="1" w:styleId="6121">
    <w:name w:val="ללא רשימה6121"/>
    <w:next w:val="a5"/>
    <w:uiPriority w:val="99"/>
    <w:semiHidden/>
    <w:unhideWhenUsed/>
    <w:rsid w:val="00142C91"/>
  </w:style>
  <w:style w:type="numbering" w:customStyle="1" w:styleId="7121">
    <w:name w:val="ללא רשימה7121"/>
    <w:next w:val="a5"/>
    <w:uiPriority w:val="99"/>
    <w:semiHidden/>
    <w:unhideWhenUsed/>
    <w:rsid w:val="00142C91"/>
  </w:style>
  <w:style w:type="numbering" w:customStyle="1" w:styleId="8121">
    <w:name w:val="ללא רשימה8121"/>
    <w:next w:val="a5"/>
    <w:uiPriority w:val="99"/>
    <w:semiHidden/>
    <w:unhideWhenUsed/>
    <w:rsid w:val="00142C91"/>
  </w:style>
  <w:style w:type="numbering" w:customStyle="1" w:styleId="9121">
    <w:name w:val="ללא רשימה9121"/>
    <w:next w:val="a5"/>
    <w:uiPriority w:val="99"/>
    <w:semiHidden/>
    <w:unhideWhenUsed/>
    <w:rsid w:val="00142C91"/>
  </w:style>
  <w:style w:type="numbering" w:customStyle="1" w:styleId="10121">
    <w:name w:val="ללא רשימה10121"/>
    <w:next w:val="a5"/>
    <w:uiPriority w:val="99"/>
    <w:semiHidden/>
    <w:unhideWhenUsed/>
    <w:rsid w:val="00142C91"/>
  </w:style>
  <w:style w:type="numbering" w:customStyle="1" w:styleId="11221">
    <w:name w:val="ללא רשימה11221"/>
    <w:next w:val="a5"/>
    <w:uiPriority w:val="99"/>
    <w:semiHidden/>
    <w:unhideWhenUsed/>
    <w:rsid w:val="00142C91"/>
  </w:style>
  <w:style w:type="numbering" w:customStyle="1" w:styleId="1421">
    <w:name w:val="ללא רשימה1421"/>
    <w:next w:val="a5"/>
    <w:uiPriority w:val="99"/>
    <w:semiHidden/>
    <w:unhideWhenUsed/>
    <w:rsid w:val="00142C91"/>
  </w:style>
  <w:style w:type="numbering" w:customStyle="1" w:styleId="1521">
    <w:name w:val="ללא רשימה1521"/>
    <w:next w:val="a5"/>
    <w:uiPriority w:val="99"/>
    <w:semiHidden/>
    <w:unhideWhenUsed/>
    <w:rsid w:val="00142C91"/>
  </w:style>
  <w:style w:type="numbering" w:customStyle="1" w:styleId="2010">
    <w:name w:val="ללא רשימה2010"/>
    <w:next w:val="a5"/>
    <w:uiPriority w:val="99"/>
    <w:semiHidden/>
    <w:unhideWhenUsed/>
    <w:rsid w:val="00142C91"/>
  </w:style>
  <w:style w:type="numbering" w:customStyle="1" w:styleId="1104">
    <w:name w:val="ללא רשימה1104"/>
    <w:next w:val="a5"/>
    <w:uiPriority w:val="99"/>
    <w:semiHidden/>
    <w:unhideWhenUsed/>
    <w:rsid w:val="00142C91"/>
  </w:style>
  <w:style w:type="numbering" w:customStyle="1" w:styleId="1151">
    <w:name w:val="ללא רשימה1151"/>
    <w:next w:val="a5"/>
    <w:uiPriority w:val="99"/>
    <w:semiHidden/>
    <w:unhideWhenUsed/>
    <w:rsid w:val="00142C91"/>
  </w:style>
  <w:style w:type="numbering" w:customStyle="1" w:styleId="11132">
    <w:name w:val="ללא רשימה11132"/>
    <w:next w:val="a5"/>
    <w:uiPriority w:val="99"/>
    <w:semiHidden/>
    <w:unhideWhenUsed/>
    <w:rsid w:val="00142C91"/>
  </w:style>
  <w:style w:type="numbering" w:customStyle="1" w:styleId="241">
    <w:name w:val="ללא רשימה241"/>
    <w:next w:val="a5"/>
    <w:uiPriority w:val="99"/>
    <w:semiHidden/>
    <w:unhideWhenUsed/>
    <w:rsid w:val="00142C91"/>
  </w:style>
  <w:style w:type="numbering" w:customStyle="1" w:styleId="341">
    <w:name w:val="ללא רשימה341"/>
    <w:next w:val="a5"/>
    <w:uiPriority w:val="99"/>
    <w:semiHidden/>
    <w:unhideWhenUsed/>
    <w:rsid w:val="00142C91"/>
  </w:style>
  <w:style w:type="numbering" w:customStyle="1" w:styleId="441">
    <w:name w:val="ללא רשימה441"/>
    <w:next w:val="a5"/>
    <w:uiPriority w:val="99"/>
    <w:semiHidden/>
    <w:unhideWhenUsed/>
    <w:rsid w:val="00142C91"/>
  </w:style>
  <w:style w:type="numbering" w:customStyle="1" w:styleId="541">
    <w:name w:val="ללא רשימה541"/>
    <w:next w:val="a5"/>
    <w:uiPriority w:val="99"/>
    <w:semiHidden/>
    <w:unhideWhenUsed/>
    <w:rsid w:val="00142C91"/>
  </w:style>
  <w:style w:type="numbering" w:customStyle="1" w:styleId="641">
    <w:name w:val="ללא רשימה641"/>
    <w:next w:val="a5"/>
    <w:uiPriority w:val="99"/>
    <w:semiHidden/>
    <w:unhideWhenUsed/>
    <w:rsid w:val="00142C91"/>
  </w:style>
  <w:style w:type="numbering" w:customStyle="1" w:styleId="741">
    <w:name w:val="ללא רשימה741"/>
    <w:next w:val="a5"/>
    <w:uiPriority w:val="99"/>
    <w:semiHidden/>
    <w:unhideWhenUsed/>
    <w:rsid w:val="00142C91"/>
  </w:style>
  <w:style w:type="numbering" w:customStyle="1" w:styleId="841">
    <w:name w:val="ללא רשימה841"/>
    <w:next w:val="a5"/>
    <w:uiPriority w:val="99"/>
    <w:semiHidden/>
    <w:unhideWhenUsed/>
    <w:rsid w:val="00142C91"/>
  </w:style>
  <w:style w:type="numbering" w:customStyle="1" w:styleId="941">
    <w:name w:val="ללא רשימה941"/>
    <w:next w:val="a5"/>
    <w:uiPriority w:val="99"/>
    <w:semiHidden/>
    <w:unhideWhenUsed/>
    <w:rsid w:val="00142C91"/>
  </w:style>
  <w:style w:type="numbering" w:customStyle="1" w:styleId="1041">
    <w:name w:val="ללא רשימה1041"/>
    <w:next w:val="a5"/>
    <w:uiPriority w:val="99"/>
    <w:semiHidden/>
    <w:unhideWhenUsed/>
    <w:rsid w:val="00142C91"/>
  </w:style>
  <w:style w:type="numbering" w:customStyle="1" w:styleId="111111">
    <w:name w:val="ללא רשימה111111"/>
    <w:next w:val="a5"/>
    <w:uiPriority w:val="99"/>
    <w:semiHidden/>
    <w:unhideWhenUsed/>
    <w:rsid w:val="00142C91"/>
  </w:style>
  <w:style w:type="numbering" w:customStyle="1" w:styleId="1231">
    <w:name w:val="ללא רשימה1231"/>
    <w:next w:val="a5"/>
    <w:uiPriority w:val="99"/>
    <w:semiHidden/>
    <w:unhideWhenUsed/>
    <w:rsid w:val="00142C91"/>
  </w:style>
  <w:style w:type="numbering" w:customStyle="1" w:styleId="1331">
    <w:name w:val="ללא רשימה1331"/>
    <w:next w:val="a5"/>
    <w:uiPriority w:val="99"/>
    <w:semiHidden/>
    <w:unhideWhenUsed/>
    <w:rsid w:val="00142C91"/>
  </w:style>
  <w:style w:type="numbering" w:customStyle="1" w:styleId="2131">
    <w:name w:val="ללא רשימה2131"/>
    <w:next w:val="a5"/>
    <w:uiPriority w:val="99"/>
    <w:semiHidden/>
    <w:unhideWhenUsed/>
    <w:rsid w:val="00142C91"/>
  </w:style>
  <w:style w:type="numbering" w:customStyle="1" w:styleId="3131">
    <w:name w:val="ללא רשימה3131"/>
    <w:next w:val="a5"/>
    <w:uiPriority w:val="99"/>
    <w:semiHidden/>
    <w:unhideWhenUsed/>
    <w:rsid w:val="00142C91"/>
  </w:style>
  <w:style w:type="numbering" w:customStyle="1" w:styleId="4131">
    <w:name w:val="ללא רשימה4131"/>
    <w:next w:val="a5"/>
    <w:uiPriority w:val="99"/>
    <w:semiHidden/>
    <w:unhideWhenUsed/>
    <w:rsid w:val="00142C91"/>
  </w:style>
  <w:style w:type="numbering" w:customStyle="1" w:styleId="5131">
    <w:name w:val="ללא רשימה5131"/>
    <w:next w:val="a5"/>
    <w:uiPriority w:val="99"/>
    <w:semiHidden/>
    <w:unhideWhenUsed/>
    <w:rsid w:val="00142C91"/>
  </w:style>
  <w:style w:type="numbering" w:customStyle="1" w:styleId="6131">
    <w:name w:val="ללא רשימה6131"/>
    <w:next w:val="a5"/>
    <w:uiPriority w:val="99"/>
    <w:semiHidden/>
    <w:unhideWhenUsed/>
    <w:rsid w:val="00142C91"/>
  </w:style>
  <w:style w:type="numbering" w:customStyle="1" w:styleId="7131">
    <w:name w:val="ללא רשימה7131"/>
    <w:next w:val="a5"/>
    <w:uiPriority w:val="99"/>
    <w:semiHidden/>
    <w:unhideWhenUsed/>
    <w:rsid w:val="00142C91"/>
  </w:style>
  <w:style w:type="numbering" w:customStyle="1" w:styleId="8131">
    <w:name w:val="ללא רשימה8131"/>
    <w:next w:val="a5"/>
    <w:uiPriority w:val="99"/>
    <w:semiHidden/>
    <w:unhideWhenUsed/>
    <w:rsid w:val="00142C91"/>
  </w:style>
  <w:style w:type="numbering" w:customStyle="1" w:styleId="9131">
    <w:name w:val="ללא רשימה9131"/>
    <w:next w:val="a5"/>
    <w:uiPriority w:val="99"/>
    <w:semiHidden/>
    <w:unhideWhenUsed/>
    <w:rsid w:val="00142C91"/>
  </w:style>
  <w:style w:type="numbering" w:customStyle="1" w:styleId="10131">
    <w:name w:val="ללא רשימה10131"/>
    <w:next w:val="a5"/>
    <w:uiPriority w:val="99"/>
    <w:semiHidden/>
    <w:unhideWhenUsed/>
    <w:rsid w:val="00142C91"/>
  </w:style>
  <w:style w:type="numbering" w:customStyle="1" w:styleId="11231">
    <w:name w:val="ללא רשימה11231"/>
    <w:next w:val="a5"/>
    <w:uiPriority w:val="99"/>
    <w:semiHidden/>
    <w:unhideWhenUsed/>
    <w:rsid w:val="00142C91"/>
  </w:style>
  <w:style w:type="numbering" w:customStyle="1" w:styleId="1431">
    <w:name w:val="ללא רשימה1431"/>
    <w:next w:val="a5"/>
    <w:uiPriority w:val="99"/>
    <w:semiHidden/>
    <w:unhideWhenUsed/>
    <w:rsid w:val="00142C91"/>
  </w:style>
  <w:style w:type="numbering" w:customStyle="1" w:styleId="1531">
    <w:name w:val="ללא רשימה1531"/>
    <w:next w:val="a5"/>
    <w:uiPriority w:val="99"/>
    <w:semiHidden/>
    <w:unhideWhenUsed/>
    <w:rsid w:val="00142C91"/>
  </w:style>
  <w:style w:type="numbering" w:customStyle="1" w:styleId="1611">
    <w:name w:val="ללא רשימה1611"/>
    <w:next w:val="a5"/>
    <w:uiPriority w:val="99"/>
    <w:semiHidden/>
    <w:unhideWhenUsed/>
    <w:rsid w:val="00142C91"/>
  </w:style>
  <w:style w:type="numbering" w:customStyle="1" w:styleId="1711">
    <w:name w:val="ללא רשימה1711"/>
    <w:next w:val="a5"/>
    <w:uiPriority w:val="99"/>
    <w:semiHidden/>
    <w:unhideWhenUsed/>
    <w:rsid w:val="00142C91"/>
  </w:style>
  <w:style w:type="numbering" w:customStyle="1" w:styleId="11311">
    <w:name w:val="ללא רשימה11311"/>
    <w:next w:val="a5"/>
    <w:uiPriority w:val="99"/>
    <w:semiHidden/>
    <w:unhideWhenUsed/>
    <w:rsid w:val="00142C91"/>
  </w:style>
  <w:style w:type="numbering" w:customStyle="1" w:styleId="2211">
    <w:name w:val="ללא רשימה2211"/>
    <w:next w:val="a5"/>
    <w:uiPriority w:val="99"/>
    <w:semiHidden/>
    <w:unhideWhenUsed/>
    <w:rsid w:val="00142C91"/>
  </w:style>
  <w:style w:type="numbering" w:customStyle="1" w:styleId="3211">
    <w:name w:val="ללא רשימה3211"/>
    <w:next w:val="a5"/>
    <w:uiPriority w:val="99"/>
    <w:semiHidden/>
    <w:unhideWhenUsed/>
    <w:rsid w:val="00142C91"/>
  </w:style>
  <w:style w:type="numbering" w:customStyle="1" w:styleId="4211">
    <w:name w:val="ללא רשימה4211"/>
    <w:next w:val="a5"/>
    <w:uiPriority w:val="99"/>
    <w:semiHidden/>
    <w:unhideWhenUsed/>
    <w:rsid w:val="00142C91"/>
  </w:style>
  <w:style w:type="numbering" w:customStyle="1" w:styleId="5211">
    <w:name w:val="ללא רשימה5211"/>
    <w:next w:val="a5"/>
    <w:uiPriority w:val="99"/>
    <w:semiHidden/>
    <w:unhideWhenUsed/>
    <w:rsid w:val="00142C91"/>
  </w:style>
  <w:style w:type="numbering" w:customStyle="1" w:styleId="6211">
    <w:name w:val="ללא רשימה6211"/>
    <w:next w:val="a5"/>
    <w:uiPriority w:val="99"/>
    <w:semiHidden/>
    <w:unhideWhenUsed/>
    <w:rsid w:val="00142C91"/>
  </w:style>
  <w:style w:type="numbering" w:customStyle="1" w:styleId="7211">
    <w:name w:val="ללא רשימה7211"/>
    <w:next w:val="a5"/>
    <w:uiPriority w:val="99"/>
    <w:semiHidden/>
    <w:unhideWhenUsed/>
    <w:rsid w:val="00142C91"/>
  </w:style>
  <w:style w:type="numbering" w:customStyle="1" w:styleId="8211">
    <w:name w:val="ללא רשימה8211"/>
    <w:next w:val="a5"/>
    <w:uiPriority w:val="99"/>
    <w:semiHidden/>
    <w:unhideWhenUsed/>
    <w:rsid w:val="00142C91"/>
  </w:style>
  <w:style w:type="numbering" w:customStyle="1" w:styleId="9211">
    <w:name w:val="ללא רשימה9211"/>
    <w:next w:val="a5"/>
    <w:uiPriority w:val="99"/>
    <w:semiHidden/>
    <w:unhideWhenUsed/>
    <w:rsid w:val="00142C91"/>
  </w:style>
  <w:style w:type="numbering" w:customStyle="1" w:styleId="10211">
    <w:name w:val="ללא רשימה10211"/>
    <w:next w:val="a5"/>
    <w:uiPriority w:val="99"/>
    <w:semiHidden/>
    <w:unhideWhenUsed/>
    <w:rsid w:val="00142C91"/>
  </w:style>
  <w:style w:type="numbering" w:customStyle="1" w:styleId="111211">
    <w:name w:val="ללא רשימה111211"/>
    <w:next w:val="a5"/>
    <w:uiPriority w:val="99"/>
    <w:semiHidden/>
    <w:unhideWhenUsed/>
    <w:rsid w:val="00142C91"/>
  </w:style>
  <w:style w:type="numbering" w:customStyle="1" w:styleId="12111">
    <w:name w:val="ללא רשימה12111"/>
    <w:next w:val="a5"/>
    <w:uiPriority w:val="99"/>
    <w:semiHidden/>
    <w:unhideWhenUsed/>
    <w:rsid w:val="00142C91"/>
  </w:style>
  <w:style w:type="numbering" w:customStyle="1" w:styleId="13111">
    <w:name w:val="ללא רשימה13111"/>
    <w:next w:val="a5"/>
    <w:uiPriority w:val="99"/>
    <w:semiHidden/>
    <w:unhideWhenUsed/>
    <w:rsid w:val="00142C91"/>
  </w:style>
  <w:style w:type="numbering" w:customStyle="1" w:styleId="21111">
    <w:name w:val="ללא רשימה21111"/>
    <w:next w:val="a5"/>
    <w:uiPriority w:val="99"/>
    <w:semiHidden/>
    <w:unhideWhenUsed/>
    <w:rsid w:val="00142C91"/>
  </w:style>
  <w:style w:type="numbering" w:customStyle="1" w:styleId="31111">
    <w:name w:val="ללא רשימה31111"/>
    <w:next w:val="a5"/>
    <w:uiPriority w:val="99"/>
    <w:semiHidden/>
    <w:unhideWhenUsed/>
    <w:rsid w:val="00142C91"/>
  </w:style>
  <w:style w:type="numbering" w:customStyle="1" w:styleId="41111">
    <w:name w:val="ללא רשימה41111"/>
    <w:next w:val="a5"/>
    <w:uiPriority w:val="99"/>
    <w:semiHidden/>
    <w:unhideWhenUsed/>
    <w:rsid w:val="00142C91"/>
  </w:style>
  <w:style w:type="numbering" w:customStyle="1" w:styleId="51111">
    <w:name w:val="ללא רשימה51111"/>
    <w:next w:val="a5"/>
    <w:uiPriority w:val="99"/>
    <w:semiHidden/>
    <w:unhideWhenUsed/>
    <w:rsid w:val="00142C91"/>
  </w:style>
  <w:style w:type="numbering" w:customStyle="1" w:styleId="61111">
    <w:name w:val="ללא רשימה61111"/>
    <w:next w:val="a5"/>
    <w:uiPriority w:val="99"/>
    <w:semiHidden/>
    <w:unhideWhenUsed/>
    <w:rsid w:val="00142C91"/>
  </w:style>
  <w:style w:type="numbering" w:customStyle="1" w:styleId="71111">
    <w:name w:val="ללא רשימה71111"/>
    <w:next w:val="a5"/>
    <w:uiPriority w:val="99"/>
    <w:semiHidden/>
    <w:unhideWhenUsed/>
    <w:rsid w:val="00142C91"/>
  </w:style>
  <w:style w:type="numbering" w:customStyle="1" w:styleId="81111">
    <w:name w:val="ללא רשימה81111"/>
    <w:next w:val="a5"/>
    <w:uiPriority w:val="99"/>
    <w:semiHidden/>
    <w:unhideWhenUsed/>
    <w:rsid w:val="00142C91"/>
  </w:style>
  <w:style w:type="numbering" w:customStyle="1" w:styleId="91111">
    <w:name w:val="ללא רשימה91111"/>
    <w:next w:val="a5"/>
    <w:uiPriority w:val="99"/>
    <w:semiHidden/>
    <w:unhideWhenUsed/>
    <w:rsid w:val="00142C91"/>
  </w:style>
  <w:style w:type="numbering" w:customStyle="1" w:styleId="101111">
    <w:name w:val="ללא רשימה101111"/>
    <w:next w:val="a5"/>
    <w:uiPriority w:val="99"/>
    <w:semiHidden/>
    <w:unhideWhenUsed/>
    <w:rsid w:val="00142C91"/>
  </w:style>
  <w:style w:type="numbering" w:customStyle="1" w:styleId="112111">
    <w:name w:val="ללא רשימה112111"/>
    <w:next w:val="a5"/>
    <w:uiPriority w:val="99"/>
    <w:semiHidden/>
    <w:unhideWhenUsed/>
    <w:rsid w:val="00142C91"/>
  </w:style>
  <w:style w:type="numbering" w:customStyle="1" w:styleId="14111">
    <w:name w:val="ללא רשימה14111"/>
    <w:next w:val="a5"/>
    <w:uiPriority w:val="99"/>
    <w:semiHidden/>
    <w:unhideWhenUsed/>
    <w:rsid w:val="00142C91"/>
  </w:style>
  <w:style w:type="numbering" w:customStyle="1" w:styleId="15111">
    <w:name w:val="ללא רשימה15111"/>
    <w:next w:val="a5"/>
    <w:uiPriority w:val="99"/>
    <w:semiHidden/>
    <w:unhideWhenUsed/>
    <w:rsid w:val="00142C91"/>
  </w:style>
  <w:style w:type="numbering" w:customStyle="1" w:styleId="1811">
    <w:name w:val="ללא רשימה1811"/>
    <w:next w:val="a5"/>
    <w:uiPriority w:val="99"/>
    <w:semiHidden/>
    <w:unhideWhenUsed/>
    <w:rsid w:val="00142C91"/>
  </w:style>
  <w:style w:type="numbering" w:customStyle="1" w:styleId="1911">
    <w:name w:val="ללא רשימה1911"/>
    <w:next w:val="a5"/>
    <w:uiPriority w:val="99"/>
    <w:semiHidden/>
    <w:unhideWhenUsed/>
    <w:rsid w:val="00142C91"/>
  </w:style>
  <w:style w:type="numbering" w:customStyle="1" w:styleId="11411">
    <w:name w:val="ללא רשימה11411"/>
    <w:next w:val="a5"/>
    <w:uiPriority w:val="99"/>
    <w:semiHidden/>
    <w:unhideWhenUsed/>
    <w:rsid w:val="00142C91"/>
  </w:style>
  <w:style w:type="numbering" w:customStyle="1" w:styleId="2311">
    <w:name w:val="ללא רשימה2311"/>
    <w:next w:val="a5"/>
    <w:uiPriority w:val="99"/>
    <w:semiHidden/>
    <w:unhideWhenUsed/>
    <w:rsid w:val="00142C91"/>
  </w:style>
  <w:style w:type="numbering" w:customStyle="1" w:styleId="3311">
    <w:name w:val="ללא רשימה3311"/>
    <w:next w:val="a5"/>
    <w:uiPriority w:val="99"/>
    <w:semiHidden/>
    <w:unhideWhenUsed/>
    <w:rsid w:val="00142C91"/>
  </w:style>
  <w:style w:type="numbering" w:customStyle="1" w:styleId="4311">
    <w:name w:val="ללא רשימה4311"/>
    <w:next w:val="a5"/>
    <w:uiPriority w:val="99"/>
    <w:semiHidden/>
    <w:unhideWhenUsed/>
    <w:rsid w:val="00142C91"/>
  </w:style>
  <w:style w:type="numbering" w:customStyle="1" w:styleId="5311">
    <w:name w:val="ללא רשימה5311"/>
    <w:next w:val="a5"/>
    <w:uiPriority w:val="99"/>
    <w:semiHidden/>
    <w:unhideWhenUsed/>
    <w:rsid w:val="00142C91"/>
  </w:style>
  <w:style w:type="numbering" w:customStyle="1" w:styleId="6311">
    <w:name w:val="ללא רשימה6311"/>
    <w:next w:val="a5"/>
    <w:uiPriority w:val="99"/>
    <w:semiHidden/>
    <w:unhideWhenUsed/>
    <w:rsid w:val="00142C91"/>
  </w:style>
  <w:style w:type="numbering" w:customStyle="1" w:styleId="7311">
    <w:name w:val="ללא רשימה7311"/>
    <w:next w:val="a5"/>
    <w:uiPriority w:val="99"/>
    <w:semiHidden/>
    <w:unhideWhenUsed/>
    <w:rsid w:val="00142C91"/>
  </w:style>
  <w:style w:type="numbering" w:customStyle="1" w:styleId="8311">
    <w:name w:val="ללא רשימה8311"/>
    <w:next w:val="a5"/>
    <w:uiPriority w:val="99"/>
    <w:semiHidden/>
    <w:unhideWhenUsed/>
    <w:rsid w:val="00142C91"/>
  </w:style>
  <w:style w:type="numbering" w:customStyle="1" w:styleId="9311">
    <w:name w:val="ללא רשימה9311"/>
    <w:next w:val="a5"/>
    <w:uiPriority w:val="99"/>
    <w:semiHidden/>
    <w:unhideWhenUsed/>
    <w:rsid w:val="00142C91"/>
  </w:style>
  <w:style w:type="numbering" w:customStyle="1" w:styleId="10311">
    <w:name w:val="ללא רשימה10311"/>
    <w:next w:val="a5"/>
    <w:uiPriority w:val="99"/>
    <w:semiHidden/>
    <w:unhideWhenUsed/>
    <w:rsid w:val="00142C91"/>
  </w:style>
  <w:style w:type="numbering" w:customStyle="1" w:styleId="111311">
    <w:name w:val="ללא רשימה111311"/>
    <w:next w:val="a5"/>
    <w:uiPriority w:val="99"/>
    <w:semiHidden/>
    <w:unhideWhenUsed/>
    <w:rsid w:val="00142C91"/>
  </w:style>
  <w:style w:type="numbering" w:customStyle="1" w:styleId="12211">
    <w:name w:val="ללא רשימה12211"/>
    <w:next w:val="a5"/>
    <w:uiPriority w:val="99"/>
    <w:semiHidden/>
    <w:unhideWhenUsed/>
    <w:rsid w:val="00142C91"/>
  </w:style>
  <w:style w:type="numbering" w:customStyle="1" w:styleId="13211">
    <w:name w:val="ללא רשימה13211"/>
    <w:next w:val="a5"/>
    <w:uiPriority w:val="99"/>
    <w:semiHidden/>
    <w:unhideWhenUsed/>
    <w:rsid w:val="00142C91"/>
  </w:style>
  <w:style w:type="numbering" w:customStyle="1" w:styleId="21211">
    <w:name w:val="ללא רשימה21211"/>
    <w:next w:val="a5"/>
    <w:uiPriority w:val="99"/>
    <w:semiHidden/>
    <w:unhideWhenUsed/>
    <w:rsid w:val="00142C91"/>
  </w:style>
  <w:style w:type="numbering" w:customStyle="1" w:styleId="31211">
    <w:name w:val="ללא רשימה31211"/>
    <w:next w:val="a5"/>
    <w:uiPriority w:val="99"/>
    <w:semiHidden/>
    <w:unhideWhenUsed/>
    <w:rsid w:val="00142C91"/>
  </w:style>
  <w:style w:type="numbering" w:customStyle="1" w:styleId="41211">
    <w:name w:val="ללא רשימה41211"/>
    <w:next w:val="a5"/>
    <w:uiPriority w:val="99"/>
    <w:semiHidden/>
    <w:unhideWhenUsed/>
    <w:rsid w:val="00142C91"/>
  </w:style>
  <w:style w:type="numbering" w:customStyle="1" w:styleId="51211">
    <w:name w:val="ללא רשימה51211"/>
    <w:next w:val="a5"/>
    <w:uiPriority w:val="99"/>
    <w:semiHidden/>
    <w:unhideWhenUsed/>
    <w:rsid w:val="00142C91"/>
  </w:style>
  <w:style w:type="numbering" w:customStyle="1" w:styleId="61211">
    <w:name w:val="ללא רשימה61211"/>
    <w:next w:val="a5"/>
    <w:uiPriority w:val="99"/>
    <w:semiHidden/>
    <w:unhideWhenUsed/>
    <w:rsid w:val="00142C91"/>
  </w:style>
  <w:style w:type="numbering" w:customStyle="1" w:styleId="71211">
    <w:name w:val="ללא רשימה71211"/>
    <w:next w:val="a5"/>
    <w:uiPriority w:val="99"/>
    <w:semiHidden/>
    <w:unhideWhenUsed/>
    <w:rsid w:val="00142C91"/>
  </w:style>
  <w:style w:type="numbering" w:customStyle="1" w:styleId="81211">
    <w:name w:val="ללא רשימה81211"/>
    <w:next w:val="a5"/>
    <w:uiPriority w:val="99"/>
    <w:semiHidden/>
    <w:unhideWhenUsed/>
    <w:rsid w:val="00142C91"/>
  </w:style>
  <w:style w:type="numbering" w:customStyle="1" w:styleId="91211">
    <w:name w:val="ללא רשימה91211"/>
    <w:next w:val="a5"/>
    <w:uiPriority w:val="99"/>
    <w:semiHidden/>
    <w:unhideWhenUsed/>
    <w:rsid w:val="00142C91"/>
  </w:style>
  <w:style w:type="numbering" w:customStyle="1" w:styleId="101211">
    <w:name w:val="ללא רשימה101211"/>
    <w:next w:val="a5"/>
    <w:uiPriority w:val="99"/>
    <w:semiHidden/>
    <w:unhideWhenUsed/>
    <w:rsid w:val="00142C91"/>
  </w:style>
  <w:style w:type="numbering" w:customStyle="1" w:styleId="112211">
    <w:name w:val="ללא רשימה112211"/>
    <w:next w:val="a5"/>
    <w:uiPriority w:val="99"/>
    <w:semiHidden/>
    <w:unhideWhenUsed/>
    <w:rsid w:val="00142C91"/>
  </w:style>
  <w:style w:type="numbering" w:customStyle="1" w:styleId="14211">
    <w:name w:val="ללא רשימה14211"/>
    <w:next w:val="a5"/>
    <w:uiPriority w:val="99"/>
    <w:semiHidden/>
    <w:unhideWhenUsed/>
    <w:rsid w:val="00142C91"/>
  </w:style>
  <w:style w:type="numbering" w:customStyle="1" w:styleId="15211">
    <w:name w:val="ללא רשימה15211"/>
    <w:next w:val="a5"/>
    <w:uiPriority w:val="99"/>
    <w:semiHidden/>
    <w:unhideWhenUsed/>
    <w:rsid w:val="00142C91"/>
  </w:style>
  <w:style w:type="character" w:styleId="affffffff0">
    <w:name w:val="line number"/>
    <w:basedOn w:val="a3"/>
    <w:uiPriority w:val="99"/>
    <w:semiHidden/>
    <w:unhideWhenUsed/>
    <w:rsid w:val="00142C91"/>
  </w:style>
  <w:style w:type="numbering" w:customStyle="1" w:styleId="242">
    <w:name w:val="ללא רשימה242"/>
    <w:next w:val="a5"/>
    <w:uiPriority w:val="99"/>
    <w:semiHidden/>
    <w:unhideWhenUsed/>
    <w:rsid w:val="001838D8"/>
  </w:style>
  <w:style w:type="numbering" w:customStyle="1" w:styleId="1105">
    <w:name w:val="ללא רשימה1105"/>
    <w:next w:val="a5"/>
    <w:uiPriority w:val="99"/>
    <w:semiHidden/>
    <w:unhideWhenUsed/>
    <w:rsid w:val="001838D8"/>
  </w:style>
  <w:style w:type="numbering" w:customStyle="1" w:styleId="1126">
    <w:name w:val="ללא רשימה1126"/>
    <w:next w:val="a5"/>
    <w:uiPriority w:val="99"/>
    <w:semiHidden/>
    <w:unhideWhenUsed/>
    <w:rsid w:val="001838D8"/>
  </w:style>
  <w:style w:type="numbering" w:customStyle="1" w:styleId="243">
    <w:name w:val="ללא רשימה243"/>
    <w:next w:val="a5"/>
    <w:uiPriority w:val="99"/>
    <w:semiHidden/>
    <w:unhideWhenUsed/>
    <w:rsid w:val="001838D8"/>
  </w:style>
  <w:style w:type="numbering" w:customStyle="1" w:styleId="3200">
    <w:name w:val="ללא רשימה320"/>
    <w:next w:val="a5"/>
    <w:uiPriority w:val="99"/>
    <w:semiHidden/>
    <w:unhideWhenUsed/>
    <w:rsid w:val="001838D8"/>
  </w:style>
  <w:style w:type="numbering" w:customStyle="1" w:styleId="4170">
    <w:name w:val="ללא רשימה417"/>
    <w:next w:val="a5"/>
    <w:uiPriority w:val="99"/>
    <w:semiHidden/>
    <w:unhideWhenUsed/>
    <w:rsid w:val="001838D8"/>
  </w:style>
  <w:style w:type="numbering" w:customStyle="1" w:styleId="5170">
    <w:name w:val="ללא רשימה517"/>
    <w:next w:val="a5"/>
    <w:uiPriority w:val="99"/>
    <w:semiHidden/>
    <w:unhideWhenUsed/>
    <w:rsid w:val="001838D8"/>
  </w:style>
  <w:style w:type="numbering" w:customStyle="1" w:styleId="615">
    <w:name w:val="ללא רשימה615"/>
    <w:next w:val="a5"/>
    <w:uiPriority w:val="99"/>
    <w:semiHidden/>
    <w:unhideWhenUsed/>
    <w:rsid w:val="001838D8"/>
  </w:style>
  <w:style w:type="numbering" w:customStyle="1" w:styleId="715">
    <w:name w:val="ללא רשימה715"/>
    <w:next w:val="a5"/>
    <w:uiPriority w:val="99"/>
    <w:semiHidden/>
    <w:unhideWhenUsed/>
    <w:rsid w:val="001838D8"/>
  </w:style>
  <w:style w:type="numbering" w:customStyle="1" w:styleId="815">
    <w:name w:val="ללא רשימה815"/>
    <w:next w:val="a5"/>
    <w:uiPriority w:val="99"/>
    <w:semiHidden/>
    <w:unhideWhenUsed/>
    <w:rsid w:val="001838D8"/>
  </w:style>
  <w:style w:type="numbering" w:customStyle="1" w:styleId="915">
    <w:name w:val="ללא רשימה915"/>
    <w:next w:val="a5"/>
    <w:uiPriority w:val="99"/>
    <w:semiHidden/>
    <w:unhideWhenUsed/>
    <w:rsid w:val="001838D8"/>
  </w:style>
  <w:style w:type="numbering" w:customStyle="1" w:styleId="1015">
    <w:name w:val="ללא רשימה1015"/>
    <w:next w:val="a5"/>
    <w:uiPriority w:val="99"/>
    <w:semiHidden/>
    <w:unhideWhenUsed/>
    <w:rsid w:val="001838D8"/>
  </w:style>
  <w:style w:type="numbering" w:customStyle="1" w:styleId="11113">
    <w:name w:val="ללא רשימה11113"/>
    <w:next w:val="a5"/>
    <w:uiPriority w:val="99"/>
    <w:semiHidden/>
    <w:unhideWhenUsed/>
    <w:rsid w:val="001838D8"/>
  </w:style>
  <w:style w:type="numbering" w:customStyle="1" w:styleId="1213">
    <w:name w:val="ללא רשימה1213"/>
    <w:next w:val="a5"/>
    <w:uiPriority w:val="99"/>
    <w:semiHidden/>
    <w:unhideWhenUsed/>
    <w:rsid w:val="001838D8"/>
  </w:style>
  <w:style w:type="numbering" w:customStyle="1" w:styleId="1313">
    <w:name w:val="ללא רשימה1313"/>
    <w:next w:val="a5"/>
    <w:uiPriority w:val="99"/>
    <w:semiHidden/>
    <w:unhideWhenUsed/>
    <w:rsid w:val="001838D8"/>
  </w:style>
  <w:style w:type="numbering" w:customStyle="1" w:styleId="2113">
    <w:name w:val="ללא רשימה2113"/>
    <w:next w:val="a5"/>
    <w:uiPriority w:val="99"/>
    <w:semiHidden/>
    <w:unhideWhenUsed/>
    <w:rsid w:val="001838D8"/>
  </w:style>
  <w:style w:type="numbering" w:customStyle="1" w:styleId="31100">
    <w:name w:val="ללא רשימה3110"/>
    <w:next w:val="a5"/>
    <w:uiPriority w:val="99"/>
    <w:semiHidden/>
    <w:unhideWhenUsed/>
    <w:rsid w:val="001838D8"/>
  </w:style>
  <w:style w:type="numbering" w:customStyle="1" w:styleId="4180">
    <w:name w:val="ללא רשימה418"/>
    <w:next w:val="a5"/>
    <w:uiPriority w:val="99"/>
    <w:semiHidden/>
    <w:unhideWhenUsed/>
    <w:rsid w:val="001838D8"/>
  </w:style>
  <w:style w:type="numbering" w:customStyle="1" w:styleId="5180">
    <w:name w:val="ללא רשימה518"/>
    <w:next w:val="a5"/>
    <w:uiPriority w:val="99"/>
    <w:semiHidden/>
    <w:unhideWhenUsed/>
    <w:rsid w:val="001838D8"/>
  </w:style>
  <w:style w:type="numbering" w:customStyle="1" w:styleId="616">
    <w:name w:val="ללא רשימה616"/>
    <w:next w:val="a5"/>
    <w:uiPriority w:val="99"/>
    <w:semiHidden/>
    <w:unhideWhenUsed/>
    <w:rsid w:val="001838D8"/>
  </w:style>
  <w:style w:type="numbering" w:customStyle="1" w:styleId="716">
    <w:name w:val="ללא רשימה716"/>
    <w:next w:val="a5"/>
    <w:uiPriority w:val="99"/>
    <w:semiHidden/>
    <w:unhideWhenUsed/>
    <w:rsid w:val="001838D8"/>
  </w:style>
  <w:style w:type="numbering" w:customStyle="1" w:styleId="816">
    <w:name w:val="ללא רשימה816"/>
    <w:next w:val="a5"/>
    <w:uiPriority w:val="99"/>
    <w:semiHidden/>
    <w:unhideWhenUsed/>
    <w:rsid w:val="001838D8"/>
  </w:style>
  <w:style w:type="numbering" w:customStyle="1" w:styleId="916">
    <w:name w:val="ללא רשימה916"/>
    <w:next w:val="a5"/>
    <w:uiPriority w:val="99"/>
    <w:semiHidden/>
    <w:unhideWhenUsed/>
    <w:rsid w:val="001838D8"/>
  </w:style>
  <w:style w:type="numbering" w:customStyle="1" w:styleId="1016">
    <w:name w:val="ללא רשימה1016"/>
    <w:next w:val="a5"/>
    <w:uiPriority w:val="99"/>
    <w:semiHidden/>
    <w:unhideWhenUsed/>
    <w:rsid w:val="001838D8"/>
  </w:style>
  <w:style w:type="numbering" w:customStyle="1" w:styleId="1127">
    <w:name w:val="ללא רשימה1127"/>
    <w:next w:val="a5"/>
    <w:uiPriority w:val="99"/>
    <w:semiHidden/>
    <w:unhideWhenUsed/>
    <w:rsid w:val="001838D8"/>
  </w:style>
  <w:style w:type="numbering" w:customStyle="1" w:styleId="1413">
    <w:name w:val="ללא רשימה1413"/>
    <w:next w:val="a5"/>
    <w:uiPriority w:val="99"/>
    <w:semiHidden/>
    <w:unhideWhenUsed/>
    <w:rsid w:val="001838D8"/>
  </w:style>
  <w:style w:type="numbering" w:customStyle="1" w:styleId="1513">
    <w:name w:val="ללא רשימה1513"/>
    <w:next w:val="a5"/>
    <w:uiPriority w:val="99"/>
    <w:semiHidden/>
    <w:unhideWhenUsed/>
    <w:rsid w:val="001838D8"/>
  </w:style>
  <w:style w:type="numbering" w:customStyle="1" w:styleId="1612">
    <w:name w:val="ללא רשימה1612"/>
    <w:next w:val="a5"/>
    <w:uiPriority w:val="99"/>
    <w:semiHidden/>
    <w:unhideWhenUsed/>
    <w:rsid w:val="001838D8"/>
  </w:style>
  <w:style w:type="numbering" w:customStyle="1" w:styleId="1712">
    <w:name w:val="ללא רשימה1712"/>
    <w:next w:val="a5"/>
    <w:uiPriority w:val="99"/>
    <w:semiHidden/>
    <w:unhideWhenUsed/>
    <w:rsid w:val="001838D8"/>
  </w:style>
  <w:style w:type="numbering" w:customStyle="1" w:styleId="1133">
    <w:name w:val="ללא רשימה1133"/>
    <w:next w:val="a5"/>
    <w:uiPriority w:val="99"/>
    <w:semiHidden/>
    <w:unhideWhenUsed/>
    <w:rsid w:val="001838D8"/>
  </w:style>
  <w:style w:type="numbering" w:customStyle="1" w:styleId="2212">
    <w:name w:val="ללא רשימה2212"/>
    <w:next w:val="a5"/>
    <w:uiPriority w:val="99"/>
    <w:semiHidden/>
    <w:unhideWhenUsed/>
    <w:rsid w:val="001838D8"/>
  </w:style>
  <w:style w:type="numbering" w:customStyle="1" w:styleId="323">
    <w:name w:val="ללא רשימה323"/>
    <w:next w:val="a5"/>
    <w:uiPriority w:val="99"/>
    <w:semiHidden/>
    <w:unhideWhenUsed/>
    <w:rsid w:val="001838D8"/>
  </w:style>
  <w:style w:type="numbering" w:customStyle="1" w:styleId="423">
    <w:name w:val="ללא רשימה423"/>
    <w:next w:val="a5"/>
    <w:uiPriority w:val="99"/>
    <w:semiHidden/>
    <w:unhideWhenUsed/>
    <w:rsid w:val="001838D8"/>
  </w:style>
  <w:style w:type="numbering" w:customStyle="1" w:styleId="523">
    <w:name w:val="ללא רשימה523"/>
    <w:next w:val="a5"/>
    <w:uiPriority w:val="99"/>
    <w:semiHidden/>
    <w:unhideWhenUsed/>
    <w:rsid w:val="001838D8"/>
  </w:style>
  <w:style w:type="numbering" w:customStyle="1" w:styleId="623">
    <w:name w:val="ללא רשימה623"/>
    <w:next w:val="a5"/>
    <w:uiPriority w:val="99"/>
    <w:semiHidden/>
    <w:unhideWhenUsed/>
    <w:rsid w:val="001838D8"/>
  </w:style>
  <w:style w:type="numbering" w:customStyle="1" w:styleId="723">
    <w:name w:val="ללא רשימה723"/>
    <w:next w:val="a5"/>
    <w:uiPriority w:val="99"/>
    <w:semiHidden/>
    <w:unhideWhenUsed/>
    <w:rsid w:val="001838D8"/>
  </w:style>
  <w:style w:type="numbering" w:customStyle="1" w:styleId="823">
    <w:name w:val="ללא רשימה823"/>
    <w:next w:val="a5"/>
    <w:uiPriority w:val="99"/>
    <w:semiHidden/>
    <w:unhideWhenUsed/>
    <w:rsid w:val="001838D8"/>
  </w:style>
  <w:style w:type="numbering" w:customStyle="1" w:styleId="923">
    <w:name w:val="ללא רשימה923"/>
    <w:next w:val="a5"/>
    <w:uiPriority w:val="99"/>
    <w:semiHidden/>
    <w:unhideWhenUsed/>
    <w:rsid w:val="001838D8"/>
  </w:style>
  <w:style w:type="numbering" w:customStyle="1" w:styleId="1023">
    <w:name w:val="ללא רשימה1023"/>
    <w:next w:val="a5"/>
    <w:uiPriority w:val="99"/>
    <w:semiHidden/>
    <w:unhideWhenUsed/>
    <w:rsid w:val="001838D8"/>
  </w:style>
  <w:style w:type="numbering" w:customStyle="1" w:styleId="11114">
    <w:name w:val="ללא רשימה11114"/>
    <w:next w:val="a5"/>
    <w:uiPriority w:val="99"/>
    <w:semiHidden/>
    <w:unhideWhenUsed/>
    <w:rsid w:val="001838D8"/>
  </w:style>
  <w:style w:type="numbering" w:customStyle="1" w:styleId="1214">
    <w:name w:val="ללא רשימה1214"/>
    <w:next w:val="a5"/>
    <w:uiPriority w:val="99"/>
    <w:semiHidden/>
    <w:unhideWhenUsed/>
    <w:rsid w:val="001838D8"/>
  </w:style>
  <w:style w:type="numbering" w:customStyle="1" w:styleId="1314">
    <w:name w:val="ללא רשימה1314"/>
    <w:next w:val="a5"/>
    <w:uiPriority w:val="99"/>
    <w:semiHidden/>
    <w:unhideWhenUsed/>
    <w:rsid w:val="001838D8"/>
  </w:style>
  <w:style w:type="numbering" w:customStyle="1" w:styleId="2114">
    <w:name w:val="ללא רשימה2114"/>
    <w:next w:val="a5"/>
    <w:uiPriority w:val="99"/>
    <w:semiHidden/>
    <w:unhideWhenUsed/>
    <w:rsid w:val="001838D8"/>
  </w:style>
  <w:style w:type="numbering" w:customStyle="1" w:styleId="3113">
    <w:name w:val="ללא רשימה3113"/>
    <w:next w:val="a5"/>
    <w:uiPriority w:val="99"/>
    <w:semiHidden/>
    <w:unhideWhenUsed/>
    <w:rsid w:val="001838D8"/>
  </w:style>
  <w:style w:type="numbering" w:customStyle="1" w:styleId="4113">
    <w:name w:val="ללא רשימה4113"/>
    <w:next w:val="a5"/>
    <w:uiPriority w:val="99"/>
    <w:semiHidden/>
    <w:unhideWhenUsed/>
    <w:rsid w:val="001838D8"/>
  </w:style>
  <w:style w:type="numbering" w:customStyle="1" w:styleId="5113">
    <w:name w:val="ללא רשימה5113"/>
    <w:next w:val="a5"/>
    <w:uiPriority w:val="99"/>
    <w:semiHidden/>
    <w:unhideWhenUsed/>
    <w:rsid w:val="001838D8"/>
  </w:style>
  <w:style w:type="numbering" w:customStyle="1" w:styleId="6113">
    <w:name w:val="ללא רשימה6113"/>
    <w:next w:val="a5"/>
    <w:uiPriority w:val="99"/>
    <w:semiHidden/>
    <w:unhideWhenUsed/>
    <w:rsid w:val="001838D8"/>
  </w:style>
  <w:style w:type="numbering" w:customStyle="1" w:styleId="7113">
    <w:name w:val="ללא רשימה7113"/>
    <w:next w:val="a5"/>
    <w:uiPriority w:val="99"/>
    <w:semiHidden/>
    <w:unhideWhenUsed/>
    <w:rsid w:val="001838D8"/>
  </w:style>
  <w:style w:type="numbering" w:customStyle="1" w:styleId="8113">
    <w:name w:val="ללא רשימה8113"/>
    <w:next w:val="a5"/>
    <w:uiPriority w:val="99"/>
    <w:semiHidden/>
    <w:unhideWhenUsed/>
    <w:rsid w:val="001838D8"/>
  </w:style>
  <w:style w:type="numbering" w:customStyle="1" w:styleId="9113">
    <w:name w:val="ללא רשימה9113"/>
    <w:next w:val="a5"/>
    <w:uiPriority w:val="99"/>
    <w:semiHidden/>
    <w:unhideWhenUsed/>
    <w:rsid w:val="001838D8"/>
  </w:style>
  <w:style w:type="numbering" w:customStyle="1" w:styleId="10113">
    <w:name w:val="ללא רשימה10113"/>
    <w:next w:val="a5"/>
    <w:uiPriority w:val="99"/>
    <w:semiHidden/>
    <w:unhideWhenUsed/>
    <w:rsid w:val="001838D8"/>
  </w:style>
  <w:style w:type="numbering" w:customStyle="1" w:styleId="11213">
    <w:name w:val="ללא רשימה11213"/>
    <w:next w:val="a5"/>
    <w:uiPriority w:val="99"/>
    <w:semiHidden/>
    <w:unhideWhenUsed/>
    <w:rsid w:val="001838D8"/>
  </w:style>
  <w:style w:type="numbering" w:customStyle="1" w:styleId="1414">
    <w:name w:val="ללא רשימה1414"/>
    <w:next w:val="a5"/>
    <w:uiPriority w:val="99"/>
    <w:semiHidden/>
    <w:unhideWhenUsed/>
    <w:rsid w:val="001838D8"/>
  </w:style>
  <w:style w:type="numbering" w:customStyle="1" w:styleId="1514">
    <w:name w:val="ללא רשימה1514"/>
    <w:next w:val="a5"/>
    <w:uiPriority w:val="99"/>
    <w:semiHidden/>
    <w:unhideWhenUsed/>
    <w:rsid w:val="001838D8"/>
  </w:style>
  <w:style w:type="numbering" w:customStyle="1" w:styleId="1812">
    <w:name w:val="ללא רשימה1812"/>
    <w:next w:val="a5"/>
    <w:uiPriority w:val="99"/>
    <w:semiHidden/>
    <w:unhideWhenUsed/>
    <w:rsid w:val="001838D8"/>
  </w:style>
  <w:style w:type="numbering" w:customStyle="1" w:styleId="1912">
    <w:name w:val="ללא רשימה1912"/>
    <w:next w:val="a5"/>
    <w:uiPriority w:val="99"/>
    <w:semiHidden/>
    <w:unhideWhenUsed/>
    <w:rsid w:val="001838D8"/>
  </w:style>
  <w:style w:type="numbering" w:customStyle="1" w:styleId="1143">
    <w:name w:val="ללא רשימה1143"/>
    <w:next w:val="a5"/>
    <w:uiPriority w:val="99"/>
    <w:semiHidden/>
    <w:unhideWhenUsed/>
    <w:rsid w:val="001838D8"/>
  </w:style>
  <w:style w:type="numbering" w:customStyle="1" w:styleId="2312">
    <w:name w:val="ללא רשימה2312"/>
    <w:next w:val="a5"/>
    <w:uiPriority w:val="99"/>
    <w:semiHidden/>
    <w:unhideWhenUsed/>
    <w:rsid w:val="001838D8"/>
  </w:style>
  <w:style w:type="numbering" w:customStyle="1" w:styleId="333">
    <w:name w:val="ללא רשימה333"/>
    <w:next w:val="a5"/>
    <w:uiPriority w:val="99"/>
    <w:semiHidden/>
    <w:unhideWhenUsed/>
    <w:rsid w:val="001838D8"/>
  </w:style>
  <w:style w:type="numbering" w:customStyle="1" w:styleId="433">
    <w:name w:val="ללא רשימה433"/>
    <w:next w:val="a5"/>
    <w:uiPriority w:val="99"/>
    <w:semiHidden/>
    <w:unhideWhenUsed/>
    <w:rsid w:val="001838D8"/>
  </w:style>
  <w:style w:type="numbering" w:customStyle="1" w:styleId="533">
    <w:name w:val="ללא רשימה533"/>
    <w:next w:val="a5"/>
    <w:uiPriority w:val="99"/>
    <w:semiHidden/>
    <w:unhideWhenUsed/>
    <w:rsid w:val="001838D8"/>
  </w:style>
  <w:style w:type="numbering" w:customStyle="1" w:styleId="633">
    <w:name w:val="ללא רשימה633"/>
    <w:next w:val="a5"/>
    <w:uiPriority w:val="99"/>
    <w:semiHidden/>
    <w:unhideWhenUsed/>
    <w:rsid w:val="001838D8"/>
  </w:style>
  <w:style w:type="numbering" w:customStyle="1" w:styleId="733">
    <w:name w:val="ללא רשימה733"/>
    <w:next w:val="a5"/>
    <w:uiPriority w:val="99"/>
    <w:semiHidden/>
    <w:unhideWhenUsed/>
    <w:rsid w:val="001838D8"/>
  </w:style>
  <w:style w:type="numbering" w:customStyle="1" w:styleId="833">
    <w:name w:val="ללא רשימה833"/>
    <w:next w:val="a5"/>
    <w:uiPriority w:val="99"/>
    <w:semiHidden/>
    <w:unhideWhenUsed/>
    <w:rsid w:val="001838D8"/>
  </w:style>
  <w:style w:type="numbering" w:customStyle="1" w:styleId="933">
    <w:name w:val="ללא רשימה933"/>
    <w:next w:val="a5"/>
    <w:uiPriority w:val="99"/>
    <w:semiHidden/>
    <w:unhideWhenUsed/>
    <w:rsid w:val="001838D8"/>
  </w:style>
  <w:style w:type="numbering" w:customStyle="1" w:styleId="1033">
    <w:name w:val="ללא רשימה1033"/>
    <w:next w:val="a5"/>
    <w:uiPriority w:val="99"/>
    <w:semiHidden/>
    <w:unhideWhenUsed/>
    <w:rsid w:val="001838D8"/>
  </w:style>
  <w:style w:type="numbering" w:customStyle="1" w:styleId="11123">
    <w:name w:val="ללא רשימה11123"/>
    <w:next w:val="a5"/>
    <w:uiPriority w:val="99"/>
    <w:semiHidden/>
    <w:unhideWhenUsed/>
    <w:rsid w:val="001838D8"/>
  </w:style>
  <w:style w:type="numbering" w:customStyle="1" w:styleId="1222">
    <w:name w:val="ללא רשימה1222"/>
    <w:next w:val="a5"/>
    <w:uiPriority w:val="99"/>
    <w:semiHidden/>
    <w:unhideWhenUsed/>
    <w:rsid w:val="001838D8"/>
  </w:style>
  <w:style w:type="numbering" w:customStyle="1" w:styleId="1322">
    <w:name w:val="ללא רשימה1322"/>
    <w:next w:val="a5"/>
    <w:uiPriority w:val="99"/>
    <w:semiHidden/>
    <w:unhideWhenUsed/>
    <w:rsid w:val="001838D8"/>
  </w:style>
  <w:style w:type="numbering" w:customStyle="1" w:styleId="2123">
    <w:name w:val="ללא רשימה2123"/>
    <w:next w:val="a5"/>
    <w:uiPriority w:val="99"/>
    <w:semiHidden/>
    <w:unhideWhenUsed/>
    <w:rsid w:val="001838D8"/>
  </w:style>
  <w:style w:type="numbering" w:customStyle="1" w:styleId="3122">
    <w:name w:val="ללא רשימה3122"/>
    <w:next w:val="a5"/>
    <w:uiPriority w:val="99"/>
    <w:semiHidden/>
    <w:unhideWhenUsed/>
    <w:rsid w:val="001838D8"/>
  </w:style>
  <w:style w:type="numbering" w:customStyle="1" w:styleId="4122">
    <w:name w:val="ללא רשימה4122"/>
    <w:next w:val="a5"/>
    <w:uiPriority w:val="99"/>
    <w:semiHidden/>
    <w:unhideWhenUsed/>
    <w:rsid w:val="001838D8"/>
  </w:style>
  <w:style w:type="numbering" w:customStyle="1" w:styleId="5122">
    <w:name w:val="ללא רשימה5122"/>
    <w:next w:val="a5"/>
    <w:uiPriority w:val="99"/>
    <w:semiHidden/>
    <w:unhideWhenUsed/>
    <w:rsid w:val="001838D8"/>
  </w:style>
  <w:style w:type="numbering" w:customStyle="1" w:styleId="6122">
    <w:name w:val="ללא רשימה6122"/>
    <w:next w:val="a5"/>
    <w:uiPriority w:val="99"/>
    <w:semiHidden/>
    <w:unhideWhenUsed/>
    <w:rsid w:val="001838D8"/>
  </w:style>
  <w:style w:type="numbering" w:customStyle="1" w:styleId="7122">
    <w:name w:val="ללא רשימה7122"/>
    <w:next w:val="a5"/>
    <w:uiPriority w:val="99"/>
    <w:semiHidden/>
    <w:unhideWhenUsed/>
    <w:rsid w:val="001838D8"/>
  </w:style>
  <w:style w:type="numbering" w:customStyle="1" w:styleId="8122">
    <w:name w:val="ללא רשימה8122"/>
    <w:next w:val="a5"/>
    <w:uiPriority w:val="99"/>
    <w:semiHidden/>
    <w:unhideWhenUsed/>
    <w:rsid w:val="001838D8"/>
  </w:style>
  <w:style w:type="numbering" w:customStyle="1" w:styleId="9122">
    <w:name w:val="ללא רשימה9122"/>
    <w:next w:val="a5"/>
    <w:uiPriority w:val="99"/>
    <w:semiHidden/>
    <w:unhideWhenUsed/>
    <w:rsid w:val="001838D8"/>
  </w:style>
  <w:style w:type="numbering" w:customStyle="1" w:styleId="10122">
    <w:name w:val="ללא רשימה10122"/>
    <w:next w:val="a5"/>
    <w:uiPriority w:val="99"/>
    <w:semiHidden/>
    <w:unhideWhenUsed/>
    <w:rsid w:val="001838D8"/>
  </w:style>
  <w:style w:type="numbering" w:customStyle="1" w:styleId="11222">
    <w:name w:val="ללא רשימה11222"/>
    <w:next w:val="a5"/>
    <w:uiPriority w:val="99"/>
    <w:semiHidden/>
    <w:unhideWhenUsed/>
    <w:rsid w:val="001838D8"/>
  </w:style>
  <w:style w:type="numbering" w:customStyle="1" w:styleId="1422">
    <w:name w:val="ללא רשימה1422"/>
    <w:next w:val="a5"/>
    <w:uiPriority w:val="99"/>
    <w:semiHidden/>
    <w:unhideWhenUsed/>
    <w:rsid w:val="001838D8"/>
  </w:style>
  <w:style w:type="numbering" w:customStyle="1" w:styleId="1522">
    <w:name w:val="ללא רשימה1522"/>
    <w:next w:val="a5"/>
    <w:uiPriority w:val="99"/>
    <w:semiHidden/>
    <w:unhideWhenUsed/>
    <w:rsid w:val="001838D8"/>
  </w:style>
  <w:style w:type="numbering" w:customStyle="1" w:styleId="2011">
    <w:name w:val="ללא רשימה2011"/>
    <w:next w:val="a5"/>
    <w:uiPriority w:val="99"/>
    <w:semiHidden/>
    <w:unhideWhenUsed/>
    <w:rsid w:val="001838D8"/>
  </w:style>
  <w:style w:type="numbering" w:customStyle="1" w:styleId="1106">
    <w:name w:val="ללא רשימה1106"/>
    <w:next w:val="a5"/>
    <w:uiPriority w:val="99"/>
    <w:semiHidden/>
    <w:unhideWhenUsed/>
    <w:rsid w:val="001838D8"/>
  </w:style>
  <w:style w:type="numbering" w:customStyle="1" w:styleId="1152">
    <w:name w:val="ללא רשימה1152"/>
    <w:next w:val="a5"/>
    <w:uiPriority w:val="99"/>
    <w:semiHidden/>
    <w:unhideWhenUsed/>
    <w:rsid w:val="001838D8"/>
  </w:style>
  <w:style w:type="numbering" w:customStyle="1" w:styleId="11133">
    <w:name w:val="ללא רשימה11133"/>
    <w:next w:val="a5"/>
    <w:uiPriority w:val="99"/>
    <w:semiHidden/>
    <w:unhideWhenUsed/>
    <w:rsid w:val="001838D8"/>
  </w:style>
  <w:style w:type="numbering" w:customStyle="1" w:styleId="244">
    <w:name w:val="ללא רשימה244"/>
    <w:next w:val="a5"/>
    <w:uiPriority w:val="99"/>
    <w:semiHidden/>
    <w:unhideWhenUsed/>
    <w:rsid w:val="001838D8"/>
  </w:style>
  <w:style w:type="numbering" w:customStyle="1" w:styleId="342">
    <w:name w:val="ללא רשימה342"/>
    <w:next w:val="a5"/>
    <w:uiPriority w:val="99"/>
    <w:semiHidden/>
    <w:unhideWhenUsed/>
    <w:rsid w:val="001838D8"/>
  </w:style>
  <w:style w:type="numbering" w:customStyle="1" w:styleId="442">
    <w:name w:val="ללא רשימה442"/>
    <w:next w:val="a5"/>
    <w:uiPriority w:val="99"/>
    <w:semiHidden/>
    <w:unhideWhenUsed/>
    <w:rsid w:val="001838D8"/>
  </w:style>
  <w:style w:type="numbering" w:customStyle="1" w:styleId="542">
    <w:name w:val="ללא רשימה542"/>
    <w:next w:val="a5"/>
    <w:uiPriority w:val="99"/>
    <w:semiHidden/>
    <w:unhideWhenUsed/>
    <w:rsid w:val="001838D8"/>
  </w:style>
  <w:style w:type="numbering" w:customStyle="1" w:styleId="642">
    <w:name w:val="ללא רשימה642"/>
    <w:next w:val="a5"/>
    <w:uiPriority w:val="99"/>
    <w:semiHidden/>
    <w:unhideWhenUsed/>
    <w:rsid w:val="001838D8"/>
  </w:style>
  <w:style w:type="numbering" w:customStyle="1" w:styleId="742">
    <w:name w:val="ללא רשימה742"/>
    <w:next w:val="a5"/>
    <w:uiPriority w:val="99"/>
    <w:semiHidden/>
    <w:unhideWhenUsed/>
    <w:rsid w:val="001838D8"/>
  </w:style>
  <w:style w:type="numbering" w:customStyle="1" w:styleId="842">
    <w:name w:val="ללא רשימה842"/>
    <w:next w:val="a5"/>
    <w:uiPriority w:val="99"/>
    <w:semiHidden/>
    <w:unhideWhenUsed/>
    <w:rsid w:val="001838D8"/>
  </w:style>
  <w:style w:type="numbering" w:customStyle="1" w:styleId="942">
    <w:name w:val="ללא רשימה942"/>
    <w:next w:val="a5"/>
    <w:uiPriority w:val="99"/>
    <w:semiHidden/>
    <w:unhideWhenUsed/>
    <w:rsid w:val="001838D8"/>
  </w:style>
  <w:style w:type="numbering" w:customStyle="1" w:styleId="1042">
    <w:name w:val="ללא רשימה1042"/>
    <w:next w:val="a5"/>
    <w:uiPriority w:val="99"/>
    <w:semiHidden/>
    <w:unhideWhenUsed/>
    <w:rsid w:val="001838D8"/>
  </w:style>
  <w:style w:type="numbering" w:customStyle="1" w:styleId="111112">
    <w:name w:val="ללא רשימה111112"/>
    <w:next w:val="a5"/>
    <w:uiPriority w:val="99"/>
    <w:semiHidden/>
    <w:unhideWhenUsed/>
    <w:rsid w:val="001838D8"/>
  </w:style>
  <w:style w:type="numbering" w:customStyle="1" w:styleId="1232">
    <w:name w:val="ללא רשימה1232"/>
    <w:next w:val="a5"/>
    <w:uiPriority w:val="99"/>
    <w:semiHidden/>
    <w:unhideWhenUsed/>
    <w:rsid w:val="001838D8"/>
  </w:style>
  <w:style w:type="numbering" w:customStyle="1" w:styleId="1332">
    <w:name w:val="ללא רשימה1332"/>
    <w:next w:val="a5"/>
    <w:uiPriority w:val="99"/>
    <w:semiHidden/>
    <w:unhideWhenUsed/>
    <w:rsid w:val="001838D8"/>
  </w:style>
  <w:style w:type="numbering" w:customStyle="1" w:styleId="2132">
    <w:name w:val="ללא רשימה2132"/>
    <w:next w:val="a5"/>
    <w:uiPriority w:val="99"/>
    <w:semiHidden/>
    <w:unhideWhenUsed/>
    <w:rsid w:val="001838D8"/>
  </w:style>
  <w:style w:type="numbering" w:customStyle="1" w:styleId="3132">
    <w:name w:val="ללא רשימה3132"/>
    <w:next w:val="a5"/>
    <w:uiPriority w:val="99"/>
    <w:semiHidden/>
    <w:unhideWhenUsed/>
    <w:rsid w:val="001838D8"/>
  </w:style>
  <w:style w:type="numbering" w:customStyle="1" w:styleId="4132">
    <w:name w:val="ללא רשימה4132"/>
    <w:next w:val="a5"/>
    <w:uiPriority w:val="99"/>
    <w:semiHidden/>
    <w:unhideWhenUsed/>
    <w:rsid w:val="001838D8"/>
  </w:style>
  <w:style w:type="numbering" w:customStyle="1" w:styleId="5132">
    <w:name w:val="ללא רשימה5132"/>
    <w:next w:val="a5"/>
    <w:uiPriority w:val="99"/>
    <w:semiHidden/>
    <w:unhideWhenUsed/>
    <w:rsid w:val="001838D8"/>
  </w:style>
  <w:style w:type="numbering" w:customStyle="1" w:styleId="6132">
    <w:name w:val="ללא רשימה6132"/>
    <w:next w:val="a5"/>
    <w:uiPriority w:val="99"/>
    <w:semiHidden/>
    <w:unhideWhenUsed/>
    <w:rsid w:val="001838D8"/>
  </w:style>
  <w:style w:type="numbering" w:customStyle="1" w:styleId="7132">
    <w:name w:val="ללא רשימה7132"/>
    <w:next w:val="a5"/>
    <w:uiPriority w:val="99"/>
    <w:semiHidden/>
    <w:unhideWhenUsed/>
    <w:rsid w:val="001838D8"/>
  </w:style>
  <w:style w:type="numbering" w:customStyle="1" w:styleId="8132">
    <w:name w:val="ללא רשימה8132"/>
    <w:next w:val="a5"/>
    <w:uiPriority w:val="99"/>
    <w:semiHidden/>
    <w:unhideWhenUsed/>
    <w:rsid w:val="001838D8"/>
  </w:style>
  <w:style w:type="numbering" w:customStyle="1" w:styleId="9132">
    <w:name w:val="ללא רשימה9132"/>
    <w:next w:val="a5"/>
    <w:uiPriority w:val="99"/>
    <w:semiHidden/>
    <w:unhideWhenUsed/>
    <w:rsid w:val="001838D8"/>
  </w:style>
  <w:style w:type="numbering" w:customStyle="1" w:styleId="10132">
    <w:name w:val="ללא רשימה10132"/>
    <w:next w:val="a5"/>
    <w:uiPriority w:val="99"/>
    <w:semiHidden/>
    <w:unhideWhenUsed/>
    <w:rsid w:val="001838D8"/>
  </w:style>
  <w:style w:type="numbering" w:customStyle="1" w:styleId="11232">
    <w:name w:val="ללא רשימה11232"/>
    <w:next w:val="a5"/>
    <w:uiPriority w:val="99"/>
    <w:semiHidden/>
    <w:unhideWhenUsed/>
    <w:rsid w:val="001838D8"/>
  </w:style>
  <w:style w:type="numbering" w:customStyle="1" w:styleId="1432">
    <w:name w:val="ללא רשימה1432"/>
    <w:next w:val="a5"/>
    <w:uiPriority w:val="99"/>
    <w:semiHidden/>
    <w:unhideWhenUsed/>
    <w:rsid w:val="001838D8"/>
  </w:style>
  <w:style w:type="numbering" w:customStyle="1" w:styleId="1532">
    <w:name w:val="ללא רשימה1532"/>
    <w:next w:val="a5"/>
    <w:uiPriority w:val="99"/>
    <w:semiHidden/>
    <w:unhideWhenUsed/>
    <w:rsid w:val="001838D8"/>
  </w:style>
  <w:style w:type="numbering" w:customStyle="1" w:styleId="1613">
    <w:name w:val="ללא רשימה1613"/>
    <w:next w:val="a5"/>
    <w:uiPriority w:val="99"/>
    <w:semiHidden/>
    <w:unhideWhenUsed/>
    <w:rsid w:val="001838D8"/>
  </w:style>
  <w:style w:type="numbering" w:customStyle="1" w:styleId="1713">
    <w:name w:val="ללא רשימה1713"/>
    <w:next w:val="a5"/>
    <w:uiPriority w:val="99"/>
    <w:semiHidden/>
    <w:unhideWhenUsed/>
    <w:rsid w:val="001838D8"/>
  </w:style>
  <w:style w:type="numbering" w:customStyle="1" w:styleId="11312">
    <w:name w:val="ללא רשימה11312"/>
    <w:next w:val="a5"/>
    <w:uiPriority w:val="99"/>
    <w:semiHidden/>
    <w:unhideWhenUsed/>
    <w:rsid w:val="001838D8"/>
  </w:style>
  <w:style w:type="numbering" w:customStyle="1" w:styleId="2213">
    <w:name w:val="ללא רשימה2213"/>
    <w:next w:val="a5"/>
    <w:uiPriority w:val="99"/>
    <w:semiHidden/>
    <w:unhideWhenUsed/>
    <w:rsid w:val="001838D8"/>
  </w:style>
  <w:style w:type="numbering" w:customStyle="1" w:styleId="3212">
    <w:name w:val="ללא רשימה3212"/>
    <w:next w:val="a5"/>
    <w:uiPriority w:val="99"/>
    <w:semiHidden/>
    <w:unhideWhenUsed/>
    <w:rsid w:val="001838D8"/>
  </w:style>
  <w:style w:type="numbering" w:customStyle="1" w:styleId="4212">
    <w:name w:val="ללא רשימה4212"/>
    <w:next w:val="a5"/>
    <w:uiPriority w:val="99"/>
    <w:semiHidden/>
    <w:unhideWhenUsed/>
    <w:rsid w:val="001838D8"/>
  </w:style>
  <w:style w:type="numbering" w:customStyle="1" w:styleId="5212">
    <w:name w:val="ללא רשימה5212"/>
    <w:next w:val="a5"/>
    <w:uiPriority w:val="99"/>
    <w:semiHidden/>
    <w:unhideWhenUsed/>
    <w:rsid w:val="001838D8"/>
  </w:style>
  <w:style w:type="numbering" w:customStyle="1" w:styleId="6212">
    <w:name w:val="ללא רשימה6212"/>
    <w:next w:val="a5"/>
    <w:uiPriority w:val="99"/>
    <w:semiHidden/>
    <w:unhideWhenUsed/>
    <w:rsid w:val="001838D8"/>
  </w:style>
  <w:style w:type="numbering" w:customStyle="1" w:styleId="7212">
    <w:name w:val="ללא רשימה7212"/>
    <w:next w:val="a5"/>
    <w:uiPriority w:val="99"/>
    <w:semiHidden/>
    <w:unhideWhenUsed/>
    <w:rsid w:val="001838D8"/>
  </w:style>
  <w:style w:type="numbering" w:customStyle="1" w:styleId="8212">
    <w:name w:val="ללא רשימה8212"/>
    <w:next w:val="a5"/>
    <w:uiPriority w:val="99"/>
    <w:semiHidden/>
    <w:unhideWhenUsed/>
    <w:rsid w:val="001838D8"/>
  </w:style>
  <w:style w:type="numbering" w:customStyle="1" w:styleId="9212">
    <w:name w:val="ללא רשימה9212"/>
    <w:next w:val="a5"/>
    <w:uiPriority w:val="99"/>
    <w:semiHidden/>
    <w:unhideWhenUsed/>
    <w:rsid w:val="001838D8"/>
  </w:style>
  <w:style w:type="numbering" w:customStyle="1" w:styleId="10212">
    <w:name w:val="ללא רשימה10212"/>
    <w:next w:val="a5"/>
    <w:uiPriority w:val="99"/>
    <w:semiHidden/>
    <w:unhideWhenUsed/>
    <w:rsid w:val="001838D8"/>
  </w:style>
  <w:style w:type="numbering" w:customStyle="1" w:styleId="111212">
    <w:name w:val="ללא רשימה111212"/>
    <w:next w:val="a5"/>
    <w:uiPriority w:val="99"/>
    <w:semiHidden/>
    <w:unhideWhenUsed/>
    <w:rsid w:val="001838D8"/>
  </w:style>
  <w:style w:type="numbering" w:customStyle="1" w:styleId="12112">
    <w:name w:val="ללא רשימה12112"/>
    <w:next w:val="a5"/>
    <w:uiPriority w:val="99"/>
    <w:semiHidden/>
    <w:unhideWhenUsed/>
    <w:rsid w:val="001838D8"/>
  </w:style>
  <w:style w:type="numbering" w:customStyle="1" w:styleId="13112">
    <w:name w:val="ללא רשימה13112"/>
    <w:next w:val="a5"/>
    <w:uiPriority w:val="99"/>
    <w:semiHidden/>
    <w:unhideWhenUsed/>
    <w:rsid w:val="001838D8"/>
  </w:style>
  <w:style w:type="numbering" w:customStyle="1" w:styleId="21112">
    <w:name w:val="ללא רשימה21112"/>
    <w:next w:val="a5"/>
    <w:uiPriority w:val="99"/>
    <w:semiHidden/>
    <w:unhideWhenUsed/>
    <w:rsid w:val="001838D8"/>
  </w:style>
  <w:style w:type="numbering" w:customStyle="1" w:styleId="31112">
    <w:name w:val="ללא רשימה31112"/>
    <w:next w:val="a5"/>
    <w:uiPriority w:val="99"/>
    <w:semiHidden/>
    <w:unhideWhenUsed/>
    <w:rsid w:val="001838D8"/>
  </w:style>
  <w:style w:type="numbering" w:customStyle="1" w:styleId="41112">
    <w:name w:val="ללא רשימה41112"/>
    <w:next w:val="a5"/>
    <w:uiPriority w:val="99"/>
    <w:semiHidden/>
    <w:unhideWhenUsed/>
    <w:rsid w:val="001838D8"/>
  </w:style>
  <w:style w:type="numbering" w:customStyle="1" w:styleId="51112">
    <w:name w:val="ללא רשימה51112"/>
    <w:next w:val="a5"/>
    <w:uiPriority w:val="99"/>
    <w:semiHidden/>
    <w:unhideWhenUsed/>
    <w:rsid w:val="001838D8"/>
  </w:style>
  <w:style w:type="numbering" w:customStyle="1" w:styleId="61112">
    <w:name w:val="ללא רשימה61112"/>
    <w:next w:val="a5"/>
    <w:uiPriority w:val="99"/>
    <w:semiHidden/>
    <w:unhideWhenUsed/>
    <w:rsid w:val="001838D8"/>
  </w:style>
  <w:style w:type="numbering" w:customStyle="1" w:styleId="71112">
    <w:name w:val="ללא רשימה71112"/>
    <w:next w:val="a5"/>
    <w:uiPriority w:val="99"/>
    <w:semiHidden/>
    <w:unhideWhenUsed/>
    <w:rsid w:val="001838D8"/>
  </w:style>
  <w:style w:type="numbering" w:customStyle="1" w:styleId="81112">
    <w:name w:val="ללא רשימה81112"/>
    <w:next w:val="a5"/>
    <w:uiPriority w:val="99"/>
    <w:semiHidden/>
    <w:unhideWhenUsed/>
    <w:rsid w:val="001838D8"/>
  </w:style>
  <w:style w:type="numbering" w:customStyle="1" w:styleId="91112">
    <w:name w:val="ללא רשימה91112"/>
    <w:next w:val="a5"/>
    <w:uiPriority w:val="99"/>
    <w:semiHidden/>
    <w:unhideWhenUsed/>
    <w:rsid w:val="001838D8"/>
  </w:style>
  <w:style w:type="numbering" w:customStyle="1" w:styleId="101112">
    <w:name w:val="ללא רשימה101112"/>
    <w:next w:val="a5"/>
    <w:uiPriority w:val="99"/>
    <w:semiHidden/>
    <w:unhideWhenUsed/>
    <w:rsid w:val="001838D8"/>
  </w:style>
  <w:style w:type="numbering" w:customStyle="1" w:styleId="112112">
    <w:name w:val="ללא רשימה112112"/>
    <w:next w:val="a5"/>
    <w:uiPriority w:val="99"/>
    <w:semiHidden/>
    <w:unhideWhenUsed/>
    <w:rsid w:val="001838D8"/>
  </w:style>
  <w:style w:type="numbering" w:customStyle="1" w:styleId="14112">
    <w:name w:val="ללא רשימה14112"/>
    <w:next w:val="a5"/>
    <w:uiPriority w:val="99"/>
    <w:semiHidden/>
    <w:unhideWhenUsed/>
    <w:rsid w:val="001838D8"/>
  </w:style>
  <w:style w:type="numbering" w:customStyle="1" w:styleId="15112">
    <w:name w:val="ללא רשימה15112"/>
    <w:next w:val="a5"/>
    <w:uiPriority w:val="99"/>
    <w:semiHidden/>
    <w:unhideWhenUsed/>
    <w:rsid w:val="001838D8"/>
  </w:style>
  <w:style w:type="numbering" w:customStyle="1" w:styleId="1813">
    <w:name w:val="ללא רשימה1813"/>
    <w:next w:val="a5"/>
    <w:uiPriority w:val="99"/>
    <w:semiHidden/>
    <w:unhideWhenUsed/>
    <w:rsid w:val="001838D8"/>
  </w:style>
  <w:style w:type="numbering" w:customStyle="1" w:styleId="1913">
    <w:name w:val="ללא רשימה1913"/>
    <w:next w:val="a5"/>
    <w:uiPriority w:val="99"/>
    <w:semiHidden/>
    <w:unhideWhenUsed/>
    <w:rsid w:val="001838D8"/>
  </w:style>
  <w:style w:type="numbering" w:customStyle="1" w:styleId="11412">
    <w:name w:val="ללא רשימה11412"/>
    <w:next w:val="a5"/>
    <w:uiPriority w:val="99"/>
    <w:semiHidden/>
    <w:unhideWhenUsed/>
    <w:rsid w:val="001838D8"/>
  </w:style>
  <w:style w:type="numbering" w:customStyle="1" w:styleId="2313">
    <w:name w:val="ללא רשימה2313"/>
    <w:next w:val="a5"/>
    <w:uiPriority w:val="99"/>
    <w:semiHidden/>
    <w:unhideWhenUsed/>
    <w:rsid w:val="001838D8"/>
  </w:style>
  <w:style w:type="numbering" w:customStyle="1" w:styleId="3312">
    <w:name w:val="ללא רשימה3312"/>
    <w:next w:val="a5"/>
    <w:uiPriority w:val="99"/>
    <w:semiHidden/>
    <w:unhideWhenUsed/>
    <w:rsid w:val="001838D8"/>
  </w:style>
  <w:style w:type="numbering" w:customStyle="1" w:styleId="4312">
    <w:name w:val="ללא רשימה4312"/>
    <w:next w:val="a5"/>
    <w:uiPriority w:val="99"/>
    <w:semiHidden/>
    <w:unhideWhenUsed/>
    <w:rsid w:val="001838D8"/>
  </w:style>
  <w:style w:type="numbering" w:customStyle="1" w:styleId="5312">
    <w:name w:val="ללא רשימה5312"/>
    <w:next w:val="a5"/>
    <w:uiPriority w:val="99"/>
    <w:semiHidden/>
    <w:unhideWhenUsed/>
    <w:rsid w:val="001838D8"/>
  </w:style>
  <w:style w:type="numbering" w:customStyle="1" w:styleId="6312">
    <w:name w:val="ללא רשימה6312"/>
    <w:next w:val="a5"/>
    <w:uiPriority w:val="99"/>
    <w:semiHidden/>
    <w:unhideWhenUsed/>
    <w:rsid w:val="001838D8"/>
  </w:style>
  <w:style w:type="numbering" w:customStyle="1" w:styleId="7312">
    <w:name w:val="ללא רשימה7312"/>
    <w:next w:val="a5"/>
    <w:uiPriority w:val="99"/>
    <w:semiHidden/>
    <w:unhideWhenUsed/>
    <w:rsid w:val="001838D8"/>
  </w:style>
  <w:style w:type="numbering" w:customStyle="1" w:styleId="8312">
    <w:name w:val="ללא רשימה8312"/>
    <w:next w:val="a5"/>
    <w:uiPriority w:val="99"/>
    <w:semiHidden/>
    <w:unhideWhenUsed/>
    <w:rsid w:val="001838D8"/>
  </w:style>
  <w:style w:type="numbering" w:customStyle="1" w:styleId="9312">
    <w:name w:val="ללא רשימה9312"/>
    <w:next w:val="a5"/>
    <w:uiPriority w:val="99"/>
    <w:semiHidden/>
    <w:unhideWhenUsed/>
    <w:rsid w:val="001838D8"/>
  </w:style>
  <w:style w:type="numbering" w:customStyle="1" w:styleId="10312">
    <w:name w:val="ללא רשימה10312"/>
    <w:next w:val="a5"/>
    <w:uiPriority w:val="99"/>
    <w:semiHidden/>
    <w:unhideWhenUsed/>
    <w:rsid w:val="001838D8"/>
  </w:style>
  <w:style w:type="numbering" w:customStyle="1" w:styleId="111312">
    <w:name w:val="ללא רשימה111312"/>
    <w:next w:val="a5"/>
    <w:uiPriority w:val="99"/>
    <w:semiHidden/>
    <w:unhideWhenUsed/>
    <w:rsid w:val="001838D8"/>
  </w:style>
  <w:style w:type="numbering" w:customStyle="1" w:styleId="12212">
    <w:name w:val="ללא רשימה12212"/>
    <w:next w:val="a5"/>
    <w:uiPriority w:val="99"/>
    <w:semiHidden/>
    <w:unhideWhenUsed/>
    <w:rsid w:val="001838D8"/>
  </w:style>
  <w:style w:type="numbering" w:customStyle="1" w:styleId="13212">
    <w:name w:val="ללא רשימה13212"/>
    <w:next w:val="a5"/>
    <w:uiPriority w:val="99"/>
    <w:semiHidden/>
    <w:unhideWhenUsed/>
    <w:rsid w:val="001838D8"/>
  </w:style>
  <w:style w:type="numbering" w:customStyle="1" w:styleId="21212">
    <w:name w:val="ללא רשימה21212"/>
    <w:next w:val="a5"/>
    <w:uiPriority w:val="99"/>
    <w:semiHidden/>
    <w:unhideWhenUsed/>
    <w:rsid w:val="001838D8"/>
  </w:style>
  <w:style w:type="numbering" w:customStyle="1" w:styleId="31212">
    <w:name w:val="ללא רשימה31212"/>
    <w:next w:val="a5"/>
    <w:uiPriority w:val="99"/>
    <w:semiHidden/>
    <w:unhideWhenUsed/>
    <w:rsid w:val="001838D8"/>
  </w:style>
  <w:style w:type="numbering" w:customStyle="1" w:styleId="41212">
    <w:name w:val="ללא רשימה41212"/>
    <w:next w:val="a5"/>
    <w:uiPriority w:val="99"/>
    <w:semiHidden/>
    <w:unhideWhenUsed/>
    <w:rsid w:val="001838D8"/>
  </w:style>
  <w:style w:type="numbering" w:customStyle="1" w:styleId="51212">
    <w:name w:val="ללא רשימה51212"/>
    <w:next w:val="a5"/>
    <w:uiPriority w:val="99"/>
    <w:semiHidden/>
    <w:unhideWhenUsed/>
    <w:rsid w:val="001838D8"/>
  </w:style>
  <w:style w:type="numbering" w:customStyle="1" w:styleId="61212">
    <w:name w:val="ללא רשימה61212"/>
    <w:next w:val="a5"/>
    <w:uiPriority w:val="99"/>
    <w:semiHidden/>
    <w:unhideWhenUsed/>
    <w:rsid w:val="001838D8"/>
  </w:style>
  <w:style w:type="numbering" w:customStyle="1" w:styleId="71212">
    <w:name w:val="ללא רשימה71212"/>
    <w:next w:val="a5"/>
    <w:uiPriority w:val="99"/>
    <w:semiHidden/>
    <w:unhideWhenUsed/>
    <w:rsid w:val="001838D8"/>
  </w:style>
  <w:style w:type="numbering" w:customStyle="1" w:styleId="81212">
    <w:name w:val="ללא רשימה81212"/>
    <w:next w:val="a5"/>
    <w:uiPriority w:val="99"/>
    <w:semiHidden/>
    <w:unhideWhenUsed/>
    <w:rsid w:val="001838D8"/>
  </w:style>
  <w:style w:type="numbering" w:customStyle="1" w:styleId="91212">
    <w:name w:val="ללא רשימה91212"/>
    <w:next w:val="a5"/>
    <w:uiPriority w:val="99"/>
    <w:semiHidden/>
    <w:unhideWhenUsed/>
    <w:rsid w:val="001838D8"/>
  </w:style>
  <w:style w:type="numbering" w:customStyle="1" w:styleId="101212">
    <w:name w:val="ללא רשימה101212"/>
    <w:next w:val="a5"/>
    <w:uiPriority w:val="99"/>
    <w:semiHidden/>
    <w:unhideWhenUsed/>
    <w:rsid w:val="001838D8"/>
  </w:style>
  <w:style w:type="numbering" w:customStyle="1" w:styleId="112212">
    <w:name w:val="ללא רשימה112212"/>
    <w:next w:val="a5"/>
    <w:uiPriority w:val="99"/>
    <w:semiHidden/>
    <w:unhideWhenUsed/>
    <w:rsid w:val="001838D8"/>
  </w:style>
  <w:style w:type="numbering" w:customStyle="1" w:styleId="14212">
    <w:name w:val="ללא רשימה14212"/>
    <w:next w:val="a5"/>
    <w:uiPriority w:val="99"/>
    <w:semiHidden/>
    <w:unhideWhenUsed/>
    <w:rsid w:val="001838D8"/>
  </w:style>
  <w:style w:type="numbering" w:customStyle="1" w:styleId="15212">
    <w:name w:val="ללא רשימה15212"/>
    <w:next w:val="a5"/>
    <w:uiPriority w:val="99"/>
    <w:semiHidden/>
    <w:unhideWhenUsed/>
    <w:rsid w:val="001838D8"/>
  </w:style>
  <w:style w:type="character" w:customStyle="1" w:styleId="1f9">
    <w:name w:val="סגנון1 תו"/>
    <w:basedOn w:val="a3"/>
    <w:link w:val="1f8"/>
    <w:rsid w:val="007D3AE7"/>
    <w:rPr>
      <w:rFonts w:cs="Miriam"/>
    </w:rPr>
  </w:style>
  <w:style w:type="numbering" w:customStyle="1" w:styleId="245">
    <w:name w:val="ללא רשימה245"/>
    <w:next w:val="a5"/>
    <w:uiPriority w:val="99"/>
    <w:semiHidden/>
    <w:unhideWhenUsed/>
    <w:rsid w:val="00866E11"/>
  </w:style>
  <w:style w:type="numbering" w:customStyle="1" w:styleId="246">
    <w:name w:val="ללא רשימה246"/>
    <w:next w:val="a5"/>
    <w:uiPriority w:val="99"/>
    <w:semiHidden/>
    <w:unhideWhenUsed/>
    <w:rsid w:val="00DB62F9"/>
  </w:style>
  <w:style w:type="numbering" w:customStyle="1" w:styleId="247">
    <w:name w:val="ללא רשימה247"/>
    <w:next w:val="a5"/>
    <w:uiPriority w:val="99"/>
    <w:semiHidden/>
    <w:unhideWhenUsed/>
    <w:rsid w:val="00646E4F"/>
  </w:style>
  <w:style w:type="numbering" w:customStyle="1" w:styleId="NoList16">
    <w:name w:val="No List16"/>
    <w:next w:val="a5"/>
    <w:uiPriority w:val="99"/>
    <w:semiHidden/>
    <w:unhideWhenUsed/>
    <w:rsid w:val="00646E4F"/>
  </w:style>
  <w:style w:type="numbering" w:customStyle="1" w:styleId="NoList23">
    <w:name w:val="No List23"/>
    <w:next w:val="a5"/>
    <w:uiPriority w:val="99"/>
    <w:semiHidden/>
    <w:unhideWhenUsed/>
    <w:rsid w:val="00646E4F"/>
  </w:style>
  <w:style w:type="numbering" w:customStyle="1" w:styleId="NoList32">
    <w:name w:val="No List32"/>
    <w:next w:val="a5"/>
    <w:uiPriority w:val="99"/>
    <w:semiHidden/>
    <w:unhideWhenUsed/>
    <w:rsid w:val="00646E4F"/>
  </w:style>
  <w:style w:type="numbering" w:customStyle="1" w:styleId="NoList41">
    <w:name w:val="No List41"/>
    <w:next w:val="a5"/>
    <w:uiPriority w:val="99"/>
    <w:semiHidden/>
    <w:unhideWhenUsed/>
    <w:rsid w:val="00646E4F"/>
  </w:style>
  <w:style w:type="numbering" w:customStyle="1" w:styleId="NoList112">
    <w:name w:val="No List112"/>
    <w:next w:val="a5"/>
    <w:uiPriority w:val="99"/>
    <w:semiHidden/>
    <w:unhideWhenUsed/>
    <w:rsid w:val="00646E4F"/>
  </w:style>
  <w:style w:type="character" w:customStyle="1" w:styleId="FootnoteTextChar1">
    <w:name w:val="Footnote Text Char1"/>
    <w:basedOn w:val="a3"/>
    <w:uiPriority w:val="99"/>
    <w:semiHidden/>
    <w:rsid w:val="00646E4F"/>
    <w:rPr>
      <w:sz w:val="20"/>
      <w:szCs w:val="20"/>
    </w:rPr>
  </w:style>
  <w:style w:type="table" w:customStyle="1" w:styleId="13a">
    <w:name w:val="רשת טבלה13"/>
    <w:basedOn w:val="a4"/>
    <w:next w:val="afff9"/>
    <w:uiPriority w:val="59"/>
    <w:rsid w:val="00646E4F"/>
    <w:rPr>
      <w:rFonts w:ascii="Arial" w:eastAsia="Calibri" w:hAnsi="Arial" w:cs="Narkisim"/>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8">
    <w:name w:val="ללא רשימה248"/>
    <w:next w:val="a5"/>
    <w:uiPriority w:val="99"/>
    <w:semiHidden/>
    <w:unhideWhenUsed/>
    <w:rsid w:val="00390477"/>
  </w:style>
  <w:style w:type="numbering" w:customStyle="1" w:styleId="249">
    <w:name w:val="ללא רשימה249"/>
    <w:next w:val="a5"/>
    <w:uiPriority w:val="99"/>
    <w:semiHidden/>
    <w:unhideWhenUsed/>
    <w:rsid w:val="005E5593"/>
  </w:style>
  <w:style w:type="paragraph" w:customStyle="1" w:styleId="affffffff1">
    <w:name w:val="מ&quot;מ בהערה"/>
    <w:basedOn w:val="ac"/>
    <w:link w:val="Char9"/>
    <w:qFormat/>
    <w:rsid w:val="005E5593"/>
    <w:pPr>
      <w:spacing w:after="60" w:line="312" w:lineRule="auto"/>
      <w:jc w:val="both"/>
    </w:pPr>
    <w:rPr>
      <w:rFonts w:ascii="FrankRuehl" w:eastAsia="Times New Roman" w:hAnsi="FrankRuehl" w:cs="FrankRuehl"/>
      <w:szCs w:val="18"/>
      <w:lang w:eastAsia="he-IL"/>
    </w:rPr>
  </w:style>
  <w:style w:type="character" w:customStyle="1" w:styleId="Char9">
    <w:name w:val="מ&quot;מ בהערה Char"/>
    <w:basedOn w:val="a3"/>
    <w:link w:val="affffffff1"/>
    <w:rsid w:val="005E5593"/>
    <w:rPr>
      <w:rFonts w:ascii="FrankRuehl" w:hAnsi="FrankRuehl" w:cs="FrankRuehl"/>
      <w:szCs w:val="18"/>
      <w:lang w:eastAsia="he-IL"/>
    </w:rPr>
  </w:style>
  <w:style w:type="numbering" w:customStyle="1" w:styleId="2500">
    <w:name w:val="ללא רשימה250"/>
    <w:next w:val="a5"/>
    <w:uiPriority w:val="99"/>
    <w:semiHidden/>
    <w:unhideWhenUsed/>
    <w:rsid w:val="00A5127C"/>
  </w:style>
  <w:style w:type="numbering" w:customStyle="1" w:styleId="251">
    <w:name w:val="ללא רשימה251"/>
    <w:next w:val="a5"/>
    <w:uiPriority w:val="99"/>
    <w:semiHidden/>
    <w:unhideWhenUsed/>
    <w:rsid w:val="00ED755F"/>
  </w:style>
  <w:style w:type="paragraph" w:customStyle="1" w:styleId="affffffff2">
    <w:name w:val="מ&quot;מ קטן"/>
    <w:link w:val="affffffff3"/>
    <w:uiPriority w:val="10"/>
    <w:qFormat/>
    <w:rsid w:val="00ED755F"/>
    <w:pPr>
      <w:spacing w:before="240" w:after="60" w:line="320" w:lineRule="exact"/>
      <w:jc w:val="right"/>
      <w:outlineLvl w:val="0"/>
    </w:pPr>
    <w:rPr>
      <w:rFonts w:ascii="Cambria" w:hAnsi="Cambria" w:cs="Monotype Hadassah"/>
      <w:noProof/>
      <w:kern w:val="28"/>
      <w:sz w:val="24"/>
      <w:szCs w:val="18"/>
      <w:lang w:eastAsia="he-IL" w:bidi="en-US"/>
    </w:rPr>
  </w:style>
  <w:style w:type="character" w:customStyle="1" w:styleId="affffffff3">
    <w:name w:val="תואר תו"/>
    <w:aliases w:val="מ&quot;מ קטן תו"/>
    <w:link w:val="affffffff2"/>
    <w:uiPriority w:val="10"/>
    <w:rsid w:val="00ED755F"/>
    <w:rPr>
      <w:rFonts w:ascii="Cambria" w:hAnsi="Cambria" w:cs="Monotype Hadassah"/>
      <w:noProof/>
      <w:kern w:val="28"/>
      <w:sz w:val="24"/>
      <w:szCs w:val="18"/>
      <w:lang w:eastAsia="he-IL" w:bidi="en-US"/>
    </w:rPr>
  </w:style>
  <w:style w:type="paragraph" w:customStyle="1" w:styleId="footnotedescription">
    <w:name w:val="footnote description"/>
    <w:next w:val="a2"/>
    <w:link w:val="footnotedescriptionChar"/>
    <w:hidden/>
    <w:rsid w:val="00BF7598"/>
    <w:pPr>
      <w:spacing w:after="20" w:line="259" w:lineRule="auto"/>
      <w:ind w:left="41"/>
      <w:jc w:val="right"/>
    </w:pPr>
    <w:rPr>
      <w:color w:val="000000"/>
      <w:szCs w:val="22"/>
    </w:rPr>
  </w:style>
  <w:style w:type="character" w:customStyle="1" w:styleId="footnotedescriptionChar">
    <w:name w:val="footnote description Char"/>
    <w:link w:val="footnotedescription"/>
    <w:rsid w:val="00BF7598"/>
    <w:rPr>
      <w:color w:val="000000"/>
      <w:szCs w:val="22"/>
    </w:rPr>
  </w:style>
  <w:style w:type="character" w:customStyle="1" w:styleId="footnotemark">
    <w:name w:val="footnote mark"/>
    <w:hidden/>
    <w:rsid w:val="00BF7598"/>
    <w:rPr>
      <w:rFonts w:ascii="Calibri" w:eastAsia="Calibri" w:hAnsi="Calibri" w:cs="Calibri"/>
      <w:color w:val="000000"/>
      <w:sz w:val="20"/>
      <w:vertAlign w:val="superscript"/>
    </w:rPr>
  </w:style>
  <w:style w:type="numbering" w:customStyle="1" w:styleId="252">
    <w:name w:val="ללא רשימה252"/>
    <w:next w:val="a5"/>
    <w:uiPriority w:val="99"/>
    <w:semiHidden/>
    <w:unhideWhenUsed/>
    <w:rsid w:val="006B2C25"/>
  </w:style>
  <w:style w:type="numbering" w:customStyle="1" w:styleId="253">
    <w:name w:val="ללא רשימה253"/>
    <w:next w:val="a5"/>
    <w:uiPriority w:val="99"/>
    <w:semiHidden/>
    <w:unhideWhenUsed/>
    <w:rsid w:val="00BC22E3"/>
  </w:style>
  <w:style w:type="numbering" w:customStyle="1" w:styleId="NoList17">
    <w:name w:val="No List17"/>
    <w:next w:val="a5"/>
    <w:uiPriority w:val="99"/>
    <w:semiHidden/>
    <w:unhideWhenUsed/>
    <w:rsid w:val="00BC22E3"/>
  </w:style>
  <w:style w:type="table" w:customStyle="1" w:styleId="14a">
    <w:name w:val="רשת טבלה14"/>
    <w:basedOn w:val="a4"/>
    <w:next w:val="afff9"/>
    <w:rsid w:val="00BC22E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4">
    <w:name w:val="ללא רשימה254"/>
    <w:next w:val="a5"/>
    <w:uiPriority w:val="99"/>
    <w:semiHidden/>
    <w:unhideWhenUsed/>
    <w:rsid w:val="007A7BB1"/>
  </w:style>
  <w:style w:type="paragraph" w:customStyle="1" w:styleId="affffffff4">
    <w:uiPriority w:val="19"/>
    <w:qFormat/>
    <w:rsid w:val="007A7BB1"/>
    <w:rPr>
      <w:rFonts w:eastAsia="Calibri" w:cs="Guttman David"/>
    </w:rPr>
  </w:style>
  <w:style w:type="table" w:customStyle="1" w:styleId="15a">
    <w:name w:val="רשת טבלה15"/>
    <w:basedOn w:val="a4"/>
    <w:next w:val="afff9"/>
    <w:uiPriority w:val="39"/>
    <w:rsid w:val="007A7BB1"/>
    <w:rPr>
      <w:rFonts w:eastAsia="Calibri" w:cs="Guttman David"/>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5">
    <w:name w:val="ללא רשימה255"/>
    <w:next w:val="a5"/>
    <w:uiPriority w:val="99"/>
    <w:semiHidden/>
    <w:unhideWhenUsed/>
    <w:rsid w:val="00DB313D"/>
  </w:style>
  <w:style w:type="table" w:customStyle="1" w:styleId="1515">
    <w:name w:val="רשת טבלה151"/>
    <w:basedOn w:val="a4"/>
    <w:next w:val="afff9"/>
    <w:uiPriority w:val="39"/>
    <w:rsid w:val="00FA64C9"/>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6">
    <w:name w:val="ללא רשימה256"/>
    <w:next w:val="a5"/>
    <w:uiPriority w:val="99"/>
    <w:semiHidden/>
    <w:unhideWhenUsed/>
    <w:rsid w:val="00461DC6"/>
  </w:style>
  <w:style w:type="table" w:customStyle="1" w:styleId="16a">
    <w:name w:val="רשת טבלה16"/>
    <w:basedOn w:val="a4"/>
    <w:next w:val="afff9"/>
    <w:uiPriority w:val="39"/>
    <w:rsid w:val="0097730C"/>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7">
    <w:name w:val="ללא רשימה257"/>
    <w:next w:val="a5"/>
    <w:uiPriority w:val="99"/>
    <w:semiHidden/>
    <w:unhideWhenUsed/>
    <w:rsid w:val="002915F8"/>
  </w:style>
  <w:style w:type="character" w:customStyle="1" w:styleId="1fffc">
    <w:name w:val="כותרת עליונה תו1"/>
    <w:basedOn w:val="a3"/>
    <w:uiPriority w:val="99"/>
    <w:semiHidden/>
    <w:rsid w:val="002915F8"/>
    <w:rPr>
      <w:rFonts w:ascii="Bitstream Vera Serif" w:eastAsia="nachlieli" w:hAnsi="Bitstream Vera Serif" w:cs="FrankRuehl"/>
      <w:color w:val="000000"/>
      <w:sz w:val="25"/>
      <w:szCs w:val="25"/>
      <w:lang w:eastAsia="he-IL"/>
    </w:rPr>
  </w:style>
  <w:style w:type="character" w:customStyle="1" w:styleId="1fffd">
    <w:name w:val="כותרת תחתונה תו1"/>
    <w:basedOn w:val="a3"/>
    <w:uiPriority w:val="99"/>
    <w:semiHidden/>
    <w:rsid w:val="002915F8"/>
    <w:rPr>
      <w:rFonts w:ascii="Bitstream Vera Serif" w:eastAsia="nachlieli" w:hAnsi="Bitstream Vera Serif" w:cs="FrankRuehl"/>
      <w:color w:val="000000"/>
      <w:sz w:val="25"/>
      <w:szCs w:val="25"/>
      <w:lang w:eastAsia="he-IL"/>
    </w:rPr>
  </w:style>
  <w:style w:type="numbering" w:customStyle="1" w:styleId="258">
    <w:name w:val="ללא רשימה258"/>
    <w:next w:val="a5"/>
    <w:uiPriority w:val="99"/>
    <w:semiHidden/>
    <w:unhideWhenUsed/>
    <w:rsid w:val="007E762C"/>
  </w:style>
  <w:style w:type="paragraph" w:customStyle="1" w:styleId="affffffff5">
    <w:name w:val="כותרת הערת שוליים"/>
    <w:basedOn w:val="ac"/>
    <w:rsid w:val="00212B7A"/>
    <w:pPr>
      <w:keepNext/>
      <w:spacing w:line="320" w:lineRule="atLeast"/>
      <w:jc w:val="center"/>
    </w:pPr>
    <w:rPr>
      <w:rFonts w:ascii="Times New Roman" w:eastAsia="Times New Roman" w:hAnsi="Times New Roman" w:cs="TopType Soncino"/>
      <w:b/>
      <w:bCs/>
      <w:szCs w:val="24"/>
      <w:lang w:val="x-none" w:eastAsia="he-IL"/>
    </w:rPr>
  </w:style>
  <w:style w:type="numbering" w:customStyle="1" w:styleId="259">
    <w:name w:val="ללא רשימה259"/>
    <w:next w:val="a5"/>
    <w:semiHidden/>
    <w:rsid w:val="00C2471A"/>
  </w:style>
  <w:style w:type="numbering" w:customStyle="1" w:styleId="2600">
    <w:name w:val="ללא רשימה260"/>
    <w:next w:val="a5"/>
    <w:uiPriority w:val="99"/>
    <w:semiHidden/>
    <w:unhideWhenUsed/>
    <w:rsid w:val="009D48CA"/>
  </w:style>
  <w:style w:type="numbering" w:customStyle="1" w:styleId="261">
    <w:name w:val="ללא רשימה261"/>
    <w:next w:val="a5"/>
    <w:uiPriority w:val="99"/>
    <w:semiHidden/>
    <w:unhideWhenUsed/>
    <w:rsid w:val="009A6E08"/>
  </w:style>
  <w:style w:type="character" w:customStyle="1" w:styleId="affffffff6">
    <w:name w:val="מילה ראשונה"/>
    <w:uiPriority w:val="1"/>
    <w:qFormat/>
    <w:rsid w:val="009F6CA1"/>
    <w:rPr>
      <w:rFonts w:ascii="FrankRuehl" w:hAnsi="FrankRuehl" w:cs="FrankRuehl"/>
      <w:b w:val="0"/>
      <w:bCs/>
      <w:i w:val="0"/>
      <w:kern w:val="0"/>
      <w:sz w:val="40"/>
      <w:szCs w:val="40"/>
    </w:rPr>
  </w:style>
  <w:style w:type="character" w:customStyle="1" w:styleId="Picturecaption2">
    <w:name w:val="Picture caption (2)_"/>
    <w:basedOn w:val="a3"/>
    <w:link w:val="Picturecaption20"/>
    <w:rsid w:val="009F6CA1"/>
    <w:rPr>
      <w:rFonts w:ascii="Tahoma" w:eastAsia="Tahoma" w:hAnsi="Tahoma" w:cs="Tahoma"/>
      <w:lang w:bidi="en-US"/>
    </w:rPr>
  </w:style>
  <w:style w:type="character" w:customStyle="1" w:styleId="Picturecaption">
    <w:name w:val="Picture caption_"/>
    <w:basedOn w:val="a3"/>
    <w:link w:val="Picturecaption0"/>
    <w:rsid w:val="009F6CA1"/>
    <w:rPr>
      <w:rFonts w:ascii="Arial" w:eastAsia="Arial" w:hAnsi="Arial"/>
      <w:sz w:val="26"/>
      <w:szCs w:val="26"/>
    </w:rPr>
  </w:style>
  <w:style w:type="character" w:customStyle="1" w:styleId="Other">
    <w:name w:val="Other_"/>
    <w:basedOn w:val="a3"/>
    <w:link w:val="Other0"/>
    <w:rsid w:val="009F6CA1"/>
    <w:rPr>
      <w:rFonts w:ascii="Tahoma" w:eastAsia="Tahoma" w:hAnsi="Tahoma" w:cs="Tahoma"/>
      <w:b/>
      <w:bCs/>
      <w:sz w:val="16"/>
      <w:szCs w:val="16"/>
    </w:rPr>
  </w:style>
  <w:style w:type="character" w:customStyle="1" w:styleId="Other2">
    <w:name w:val="Other (2)_"/>
    <w:basedOn w:val="a3"/>
    <w:link w:val="Other20"/>
    <w:rsid w:val="009F6CA1"/>
    <w:rPr>
      <w:sz w:val="19"/>
      <w:szCs w:val="19"/>
      <w:lang w:bidi="en-US"/>
    </w:rPr>
  </w:style>
  <w:style w:type="character" w:customStyle="1" w:styleId="Heading1">
    <w:name w:val="Heading #1_"/>
    <w:basedOn w:val="a3"/>
    <w:link w:val="Heading10"/>
    <w:rsid w:val="009F6CA1"/>
    <w:rPr>
      <w:rFonts w:ascii="Arial" w:eastAsia="Arial" w:hAnsi="Arial"/>
      <w:sz w:val="60"/>
      <w:szCs w:val="60"/>
    </w:rPr>
  </w:style>
  <w:style w:type="character" w:customStyle="1" w:styleId="Headerorfooter3">
    <w:name w:val="Header or footer (3)_"/>
    <w:basedOn w:val="a3"/>
    <w:link w:val="Headerorfooter30"/>
    <w:rsid w:val="009F6CA1"/>
  </w:style>
  <w:style w:type="character" w:customStyle="1" w:styleId="Heading2">
    <w:name w:val="Heading #2_"/>
    <w:basedOn w:val="a3"/>
    <w:link w:val="Heading20"/>
    <w:rsid w:val="009F6CA1"/>
    <w:rPr>
      <w:rFonts w:ascii="Tahoma" w:eastAsia="Tahoma" w:hAnsi="Tahoma" w:cs="Tahoma"/>
      <w:b/>
      <w:bCs/>
      <w:sz w:val="28"/>
      <w:szCs w:val="28"/>
    </w:rPr>
  </w:style>
  <w:style w:type="character" w:customStyle="1" w:styleId="Headerorfooter">
    <w:name w:val="Header or footer_"/>
    <w:basedOn w:val="a3"/>
    <w:link w:val="Headerorfooter0"/>
    <w:rsid w:val="009F6CA1"/>
    <w:rPr>
      <w:rFonts w:ascii="Tahoma" w:eastAsia="Tahoma" w:hAnsi="Tahoma" w:cs="Tahoma"/>
      <w:b/>
      <w:bCs/>
      <w:sz w:val="28"/>
      <w:szCs w:val="28"/>
    </w:rPr>
  </w:style>
  <w:style w:type="character" w:customStyle="1" w:styleId="Bodytext6">
    <w:name w:val="Body text (6)_"/>
    <w:basedOn w:val="a3"/>
    <w:link w:val="Bodytext60"/>
    <w:rsid w:val="009F6CA1"/>
    <w:rPr>
      <w:rFonts w:ascii="Aharoni" w:eastAsia="Aharoni" w:hAnsi="Aharoni" w:cs="Aharoni"/>
      <w:b/>
      <w:bCs/>
    </w:rPr>
  </w:style>
  <w:style w:type="character" w:customStyle="1" w:styleId="Bodytext7">
    <w:name w:val="Body text (7)_"/>
    <w:basedOn w:val="a3"/>
    <w:link w:val="Bodytext70"/>
    <w:rsid w:val="009F6CA1"/>
    <w:rPr>
      <w:rFonts w:ascii="Tahoma" w:eastAsia="Tahoma" w:hAnsi="Tahoma" w:cs="Tahoma"/>
      <w:b/>
      <w:bCs/>
      <w:i/>
      <w:iCs/>
      <w:sz w:val="28"/>
      <w:szCs w:val="28"/>
    </w:rPr>
  </w:style>
  <w:style w:type="character" w:customStyle="1" w:styleId="Bodytext8">
    <w:name w:val="Body text (8)_"/>
    <w:basedOn w:val="a3"/>
    <w:link w:val="Bodytext80"/>
    <w:rsid w:val="009F6CA1"/>
    <w:rPr>
      <w:rFonts w:ascii="Aharoni" w:eastAsia="Aharoni" w:hAnsi="Aharoni" w:cs="Aharoni"/>
      <w:b/>
      <w:bCs/>
      <w:sz w:val="26"/>
      <w:szCs w:val="26"/>
    </w:rPr>
  </w:style>
  <w:style w:type="character" w:customStyle="1" w:styleId="Bodytext5">
    <w:name w:val="Body text (5)_"/>
    <w:basedOn w:val="a3"/>
    <w:link w:val="Bodytext50"/>
    <w:rsid w:val="009F6CA1"/>
    <w:rPr>
      <w:rFonts w:ascii="Tahoma" w:eastAsia="Tahoma" w:hAnsi="Tahoma" w:cs="Tahoma"/>
      <w:b/>
      <w:bCs/>
      <w:sz w:val="16"/>
      <w:szCs w:val="16"/>
    </w:rPr>
  </w:style>
  <w:style w:type="character" w:customStyle="1" w:styleId="Heading23">
    <w:name w:val="Heading #2 (3)_"/>
    <w:basedOn w:val="a3"/>
    <w:link w:val="Heading230"/>
    <w:rsid w:val="009F6CA1"/>
    <w:rPr>
      <w:rFonts w:ascii="Tahoma" w:eastAsia="Tahoma" w:hAnsi="Tahoma" w:cs="Tahoma"/>
      <w:b/>
      <w:bCs/>
      <w:sz w:val="28"/>
      <w:szCs w:val="28"/>
    </w:rPr>
  </w:style>
  <w:style w:type="character" w:customStyle="1" w:styleId="Bodytext9">
    <w:name w:val="Body text (9)_"/>
    <w:basedOn w:val="a3"/>
    <w:link w:val="Bodytext90"/>
    <w:rsid w:val="009F6CA1"/>
    <w:rPr>
      <w:rFonts w:ascii="Arial" w:eastAsia="Arial" w:hAnsi="Arial"/>
      <w:b/>
      <w:bCs/>
      <w:sz w:val="17"/>
      <w:szCs w:val="17"/>
      <w:lang w:bidi="en-US"/>
    </w:rPr>
  </w:style>
  <w:style w:type="character" w:customStyle="1" w:styleId="Bodytext10">
    <w:name w:val="Body text (10)_"/>
    <w:basedOn w:val="a3"/>
    <w:link w:val="Bodytext100"/>
    <w:rsid w:val="009F6CA1"/>
    <w:rPr>
      <w:rFonts w:ascii="Tahoma" w:eastAsia="Tahoma" w:hAnsi="Tahoma" w:cs="Tahoma"/>
      <w:lang w:bidi="en-US"/>
    </w:rPr>
  </w:style>
  <w:style w:type="paragraph" w:customStyle="1" w:styleId="Picturecaption20">
    <w:name w:val="Picture caption (2)"/>
    <w:basedOn w:val="a2"/>
    <w:link w:val="Picturecaption2"/>
    <w:rsid w:val="009F6CA1"/>
    <w:pPr>
      <w:widowControl w:val="0"/>
      <w:bidi w:val="0"/>
      <w:spacing w:after="0" w:line="240" w:lineRule="auto"/>
    </w:pPr>
    <w:rPr>
      <w:rFonts w:ascii="Tahoma" w:eastAsia="Tahoma" w:hAnsi="Tahoma" w:cs="Tahoma"/>
      <w:sz w:val="20"/>
      <w:szCs w:val="20"/>
      <w:lang w:bidi="en-US"/>
    </w:rPr>
  </w:style>
  <w:style w:type="paragraph" w:customStyle="1" w:styleId="Picturecaption0">
    <w:name w:val="Picture caption"/>
    <w:basedOn w:val="a2"/>
    <w:link w:val="Picturecaption"/>
    <w:rsid w:val="009F6CA1"/>
    <w:pPr>
      <w:widowControl w:val="0"/>
      <w:spacing w:after="0" w:line="240" w:lineRule="auto"/>
    </w:pPr>
    <w:rPr>
      <w:rFonts w:ascii="Arial" w:eastAsia="Arial" w:hAnsi="Arial" w:cs="Times New Roman"/>
      <w:sz w:val="26"/>
      <w:szCs w:val="26"/>
    </w:rPr>
  </w:style>
  <w:style w:type="paragraph" w:customStyle="1" w:styleId="Other0">
    <w:name w:val="Other"/>
    <w:basedOn w:val="a2"/>
    <w:link w:val="Other"/>
    <w:rsid w:val="009F6CA1"/>
    <w:pPr>
      <w:widowControl w:val="0"/>
      <w:spacing w:after="0" w:line="307" w:lineRule="auto"/>
    </w:pPr>
    <w:rPr>
      <w:rFonts w:ascii="Tahoma" w:eastAsia="Tahoma" w:hAnsi="Tahoma" w:cs="Tahoma"/>
      <w:b/>
      <w:bCs/>
      <w:sz w:val="16"/>
      <w:szCs w:val="16"/>
    </w:rPr>
  </w:style>
  <w:style w:type="paragraph" w:customStyle="1" w:styleId="Other20">
    <w:name w:val="Other (2)"/>
    <w:basedOn w:val="a2"/>
    <w:link w:val="Other2"/>
    <w:rsid w:val="009F6CA1"/>
    <w:pPr>
      <w:widowControl w:val="0"/>
      <w:bidi w:val="0"/>
      <w:spacing w:after="0" w:line="240" w:lineRule="auto"/>
    </w:pPr>
    <w:rPr>
      <w:rFonts w:ascii="Times New Roman" w:eastAsia="Times New Roman" w:hAnsi="Times New Roman" w:cs="Times New Roman"/>
      <w:sz w:val="19"/>
      <w:szCs w:val="19"/>
      <w:lang w:bidi="en-US"/>
    </w:rPr>
  </w:style>
  <w:style w:type="paragraph" w:customStyle="1" w:styleId="Heading10">
    <w:name w:val="Heading #1"/>
    <w:basedOn w:val="a2"/>
    <w:link w:val="Heading1"/>
    <w:rsid w:val="009F6CA1"/>
    <w:pPr>
      <w:widowControl w:val="0"/>
      <w:spacing w:after="100" w:line="240" w:lineRule="auto"/>
      <w:jc w:val="center"/>
      <w:outlineLvl w:val="0"/>
    </w:pPr>
    <w:rPr>
      <w:rFonts w:ascii="Arial" w:eastAsia="Arial" w:hAnsi="Arial" w:cs="Times New Roman"/>
      <w:sz w:val="60"/>
      <w:szCs w:val="60"/>
    </w:rPr>
  </w:style>
  <w:style w:type="paragraph" w:customStyle="1" w:styleId="Headerorfooter30">
    <w:name w:val="Header or footer (3)"/>
    <w:basedOn w:val="a2"/>
    <w:link w:val="Headerorfooter3"/>
    <w:rsid w:val="009F6CA1"/>
    <w:pPr>
      <w:widowControl w:val="0"/>
      <w:bidi w:val="0"/>
      <w:spacing w:after="0" w:line="240" w:lineRule="auto"/>
    </w:pPr>
    <w:rPr>
      <w:rFonts w:ascii="Times New Roman" w:eastAsia="Times New Roman" w:hAnsi="Times New Roman" w:cs="Times New Roman"/>
      <w:sz w:val="20"/>
      <w:szCs w:val="20"/>
    </w:rPr>
  </w:style>
  <w:style w:type="paragraph" w:customStyle="1" w:styleId="Heading20">
    <w:name w:val="Heading #2"/>
    <w:basedOn w:val="a2"/>
    <w:link w:val="Heading2"/>
    <w:rsid w:val="009F6CA1"/>
    <w:pPr>
      <w:widowControl w:val="0"/>
      <w:spacing w:after="120" w:line="240" w:lineRule="auto"/>
      <w:jc w:val="center"/>
      <w:outlineLvl w:val="1"/>
    </w:pPr>
    <w:rPr>
      <w:rFonts w:ascii="Tahoma" w:eastAsia="Tahoma" w:hAnsi="Tahoma" w:cs="Tahoma"/>
      <w:b/>
      <w:bCs/>
      <w:sz w:val="28"/>
      <w:szCs w:val="28"/>
    </w:rPr>
  </w:style>
  <w:style w:type="paragraph" w:customStyle="1" w:styleId="Headerorfooter0">
    <w:name w:val="Header or footer"/>
    <w:basedOn w:val="a2"/>
    <w:link w:val="Headerorfooter"/>
    <w:rsid w:val="009F6CA1"/>
    <w:pPr>
      <w:widowControl w:val="0"/>
      <w:spacing w:after="0" w:line="240" w:lineRule="auto"/>
    </w:pPr>
    <w:rPr>
      <w:rFonts w:ascii="Tahoma" w:eastAsia="Tahoma" w:hAnsi="Tahoma" w:cs="Tahoma"/>
      <w:b/>
      <w:bCs/>
      <w:sz w:val="28"/>
      <w:szCs w:val="28"/>
    </w:rPr>
  </w:style>
  <w:style w:type="paragraph" w:customStyle="1" w:styleId="Bodytext60">
    <w:name w:val="Body text (6)"/>
    <w:basedOn w:val="a2"/>
    <w:link w:val="Bodytext6"/>
    <w:rsid w:val="009F6CA1"/>
    <w:pPr>
      <w:widowControl w:val="0"/>
      <w:spacing w:after="0" w:line="240" w:lineRule="auto"/>
      <w:ind w:left="1540"/>
      <w:jc w:val="center"/>
    </w:pPr>
    <w:rPr>
      <w:rFonts w:ascii="Aharoni" w:eastAsia="Aharoni" w:hAnsi="Aharoni" w:cs="Aharoni"/>
      <w:b/>
      <w:bCs/>
      <w:sz w:val="20"/>
      <w:szCs w:val="20"/>
    </w:rPr>
  </w:style>
  <w:style w:type="paragraph" w:customStyle="1" w:styleId="Bodytext70">
    <w:name w:val="Body text (7)"/>
    <w:basedOn w:val="a2"/>
    <w:link w:val="Bodytext7"/>
    <w:rsid w:val="009F6CA1"/>
    <w:pPr>
      <w:widowControl w:val="0"/>
      <w:spacing w:after="80" w:line="216" w:lineRule="auto"/>
      <w:jc w:val="center"/>
    </w:pPr>
    <w:rPr>
      <w:rFonts w:ascii="Tahoma" w:eastAsia="Tahoma" w:hAnsi="Tahoma" w:cs="Tahoma"/>
      <w:b/>
      <w:bCs/>
      <w:i/>
      <w:iCs/>
      <w:sz w:val="28"/>
      <w:szCs w:val="28"/>
    </w:rPr>
  </w:style>
  <w:style w:type="paragraph" w:customStyle="1" w:styleId="Bodytext80">
    <w:name w:val="Body text (8)"/>
    <w:basedOn w:val="a2"/>
    <w:link w:val="Bodytext8"/>
    <w:rsid w:val="009F6CA1"/>
    <w:pPr>
      <w:widowControl w:val="0"/>
      <w:spacing w:after="0" w:line="233" w:lineRule="auto"/>
      <w:ind w:left="1580"/>
      <w:jc w:val="center"/>
    </w:pPr>
    <w:rPr>
      <w:rFonts w:ascii="Aharoni" w:eastAsia="Aharoni" w:hAnsi="Aharoni" w:cs="Aharoni"/>
      <w:b/>
      <w:bCs/>
      <w:sz w:val="26"/>
      <w:szCs w:val="26"/>
    </w:rPr>
  </w:style>
  <w:style w:type="paragraph" w:customStyle="1" w:styleId="Bodytext50">
    <w:name w:val="Body text (5)"/>
    <w:basedOn w:val="a2"/>
    <w:link w:val="Bodytext5"/>
    <w:rsid w:val="009F6CA1"/>
    <w:pPr>
      <w:widowControl w:val="0"/>
      <w:bidi w:val="0"/>
      <w:spacing w:after="0" w:line="312" w:lineRule="auto"/>
    </w:pPr>
    <w:rPr>
      <w:rFonts w:ascii="Tahoma" w:eastAsia="Tahoma" w:hAnsi="Tahoma" w:cs="Tahoma"/>
      <w:b/>
      <w:bCs/>
      <w:sz w:val="16"/>
      <w:szCs w:val="16"/>
    </w:rPr>
  </w:style>
  <w:style w:type="paragraph" w:customStyle="1" w:styleId="Heading230">
    <w:name w:val="Heading #2 (3)"/>
    <w:basedOn w:val="a2"/>
    <w:link w:val="Heading23"/>
    <w:rsid w:val="009F6CA1"/>
    <w:pPr>
      <w:widowControl w:val="0"/>
      <w:bidi w:val="0"/>
      <w:spacing w:after="0" w:line="240" w:lineRule="auto"/>
      <w:jc w:val="center"/>
      <w:outlineLvl w:val="1"/>
    </w:pPr>
    <w:rPr>
      <w:rFonts w:ascii="Tahoma" w:eastAsia="Tahoma" w:hAnsi="Tahoma" w:cs="Tahoma"/>
      <w:b/>
      <w:bCs/>
      <w:sz w:val="28"/>
      <w:szCs w:val="28"/>
    </w:rPr>
  </w:style>
  <w:style w:type="paragraph" w:customStyle="1" w:styleId="Bodytext90">
    <w:name w:val="Body text (9)"/>
    <w:basedOn w:val="a2"/>
    <w:link w:val="Bodytext9"/>
    <w:rsid w:val="009F6CA1"/>
    <w:pPr>
      <w:widowControl w:val="0"/>
      <w:spacing w:after="280" w:line="240" w:lineRule="auto"/>
      <w:ind w:firstLine="240"/>
    </w:pPr>
    <w:rPr>
      <w:rFonts w:ascii="Arial" w:eastAsia="Arial" w:hAnsi="Arial" w:cs="Times New Roman"/>
      <w:b/>
      <w:bCs/>
      <w:sz w:val="17"/>
      <w:szCs w:val="17"/>
      <w:lang w:bidi="en-US"/>
    </w:rPr>
  </w:style>
  <w:style w:type="paragraph" w:customStyle="1" w:styleId="Bodytext100">
    <w:name w:val="Body text (10)"/>
    <w:basedOn w:val="a2"/>
    <w:link w:val="Bodytext10"/>
    <w:rsid w:val="009F6CA1"/>
    <w:pPr>
      <w:widowControl w:val="0"/>
      <w:bidi w:val="0"/>
      <w:spacing w:after="0" w:line="240" w:lineRule="auto"/>
      <w:ind w:firstLine="500"/>
    </w:pPr>
    <w:rPr>
      <w:rFonts w:ascii="Tahoma" w:eastAsia="Tahoma" w:hAnsi="Tahoma" w:cs="Tahoma"/>
      <w:sz w:val="20"/>
      <w:szCs w:val="20"/>
      <w:lang w:bidi="en-US"/>
    </w:rPr>
  </w:style>
  <w:style w:type="numbering" w:customStyle="1" w:styleId="262">
    <w:name w:val="ללא רשימה262"/>
    <w:next w:val="a5"/>
    <w:semiHidden/>
    <w:unhideWhenUsed/>
    <w:rsid w:val="001E28E8"/>
  </w:style>
  <w:style w:type="numbering" w:customStyle="1" w:styleId="263">
    <w:name w:val="ללא רשימה263"/>
    <w:next w:val="a5"/>
    <w:uiPriority w:val="99"/>
    <w:semiHidden/>
    <w:unhideWhenUsed/>
    <w:rsid w:val="00D837DE"/>
  </w:style>
  <w:style w:type="numbering" w:customStyle="1" w:styleId="1107">
    <w:name w:val="ללא רשימה1107"/>
    <w:next w:val="a5"/>
    <w:uiPriority w:val="99"/>
    <w:semiHidden/>
    <w:unhideWhenUsed/>
    <w:rsid w:val="00D837DE"/>
  </w:style>
  <w:style w:type="numbering" w:customStyle="1" w:styleId="1128">
    <w:name w:val="ללא רשימה1128"/>
    <w:next w:val="a5"/>
    <w:uiPriority w:val="99"/>
    <w:semiHidden/>
    <w:unhideWhenUsed/>
    <w:rsid w:val="00D837DE"/>
  </w:style>
  <w:style w:type="numbering" w:customStyle="1" w:styleId="264">
    <w:name w:val="ללא רשימה264"/>
    <w:next w:val="a5"/>
    <w:uiPriority w:val="99"/>
    <w:semiHidden/>
    <w:unhideWhenUsed/>
    <w:rsid w:val="00D837DE"/>
  </w:style>
  <w:style w:type="numbering" w:customStyle="1" w:styleId="324">
    <w:name w:val="ללא רשימה324"/>
    <w:next w:val="a5"/>
    <w:uiPriority w:val="99"/>
    <w:semiHidden/>
    <w:unhideWhenUsed/>
    <w:rsid w:val="00D837DE"/>
  </w:style>
  <w:style w:type="numbering" w:customStyle="1" w:styleId="11115">
    <w:name w:val="ללא רשימה11115"/>
    <w:next w:val="a5"/>
    <w:uiPriority w:val="99"/>
    <w:semiHidden/>
    <w:unhideWhenUsed/>
    <w:rsid w:val="00D837DE"/>
  </w:style>
  <w:style w:type="numbering" w:customStyle="1" w:styleId="11116">
    <w:name w:val="ללא רשימה11116"/>
    <w:next w:val="a5"/>
    <w:uiPriority w:val="99"/>
    <w:semiHidden/>
    <w:unhideWhenUsed/>
    <w:rsid w:val="00D837DE"/>
  </w:style>
  <w:style w:type="numbering" w:customStyle="1" w:styleId="2115">
    <w:name w:val="ללא רשימה2115"/>
    <w:next w:val="a5"/>
    <w:uiPriority w:val="99"/>
    <w:semiHidden/>
    <w:unhideWhenUsed/>
    <w:rsid w:val="00D837DE"/>
  </w:style>
  <w:style w:type="numbering" w:customStyle="1" w:styleId="3114">
    <w:name w:val="ללא רשימה3114"/>
    <w:next w:val="a5"/>
    <w:uiPriority w:val="99"/>
    <w:semiHidden/>
    <w:unhideWhenUsed/>
    <w:rsid w:val="00D837DE"/>
  </w:style>
  <w:style w:type="numbering" w:customStyle="1" w:styleId="419">
    <w:name w:val="ללא רשימה419"/>
    <w:next w:val="a5"/>
    <w:uiPriority w:val="99"/>
    <w:semiHidden/>
    <w:unhideWhenUsed/>
    <w:rsid w:val="00D837DE"/>
  </w:style>
  <w:style w:type="numbering" w:customStyle="1" w:styleId="519">
    <w:name w:val="ללא רשימה519"/>
    <w:next w:val="a5"/>
    <w:uiPriority w:val="99"/>
    <w:semiHidden/>
    <w:unhideWhenUsed/>
    <w:rsid w:val="00D837DE"/>
  </w:style>
  <w:style w:type="numbering" w:customStyle="1" w:styleId="617">
    <w:name w:val="ללא רשימה617"/>
    <w:next w:val="a5"/>
    <w:uiPriority w:val="99"/>
    <w:semiHidden/>
    <w:unhideWhenUsed/>
    <w:rsid w:val="00D837DE"/>
  </w:style>
  <w:style w:type="numbering" w:customStyle="1" w:styleId="717">
    <w:name w:val="ללא רשימה717"/>
    <w:next w:val="a5"/>
    <w:uiPriority w:val="99"/>
    <w:semiHidden/>
    <w:unhideWhenUsed/>
    <w:rsid w:val="00D837DE"/>
  </w:style>
  <w:style w:type="numbering" w:customStyle="1" w:styleId="817">
    <w:name w:val="ללא רשימה817"/>
    <w:next w:val="a5"/>
    <w:uiPriority w:val="99"/>
    <w:semiHidden/>
    <w:unhideWhenUsed/>
    <w:rsid w:val="00D837DE"/>
  </w:style>
  <w:style w:type="numbering" w:customStyle="1" w:styleId="917">
    <w:name w:val="ללא רשימה917"/>
    <w:next w:val="a5"/>
    <w:uiPriority w:val="99"/>
    <w:semiHidden/>
    <w:unhideWhenUsed/>
    <w:rsid w:val="00D837DE"/>
  </w:style>
  <w:style w:type="numbering" w:customStyle="1" w:styleId="1017">
    <w:name w:val="ללא רשימה1017"/>
    <w:next w:val="a5"/>
    <w:uiPriority w:val="99"/>
    <w:semiHidden/>
    <w:unhideWhenUsed/>
    <w:rsid w:val="00D837DE"/>
  </w:style>
  <w:style w:type="numbering" w:customStyle="1" w:styleId="111113">
    <w:name w:val="ללא רשימה111113"/>
    <w:next w:val="a5"/>
    <w:uiPriority w:val="99"/>
    <w:semiHidden/>
    <w:unhideWhenUsed/>
    <w:rsid w:val="00D837DE"/>
  </w:style>
  <w:style w:type="paragraph" w:customStyle="1" w:styleId="3f5">
    <w:name w:val="ציטוט חזק3"/>
    <w:basedOn w:val="a2"/>
    <w:next w:val="a2"/>
    <w:uiPriority w:val="30"/>
    <w:qFormat/>
    <w:rsid w:val="00D837DE"/>
    <w:pPr>
      <w:pBdr>
        <w:top w:val="single" w:sz="4" w:space="10" w:color="4F81BD"/>
        <w:bottom w:val="single" w:sz="4" w:space="10" w:color="4F81BD"/>
      </w:pBdr>
      <w:spacing w:before="360" w:after="360"/>
      <w:ind w:left="864" w:right="864"/>
      <w:jc w:val="center"/>
    </w:pPr>
    <w:rPr>
      <w:rFonts w:ascii="Times New Roman" w:eastAsia="Times New Roman" w:hAnsi="Times New Roman" w:cs="Times New Roman"/>
      <w:i/>
      <w:iCs/>
      <w:color w:val="5B9BD5"/>
      <w:sz w:val="20"/>
      <w:szCs w:val="20"/>
    </w:rPr>
  </w:style>
  <w:style w:type="character" w:customStyle="1" w:styleId="3f6">
    <w:name w:val="הדגשה עדינה3"/>
    <w:basedOn w:val="a3"/>
    <w:uiPriority w:val="19"/>
    <w:qFormat/>
    <w:rsid w:val="00D837DE"/>
    <w:rPr>
      <w:i/>
      <w:iCs/>
      <w:color w:val="404040"/>
    </w:rPr>
  </w:style>
  <w:style w:type="character" w:customStyle="1" w:styleId="3f7">
    <w:name w:val="הדגשה חזקה3"/>
    <w:basedOn w:val="a3"/>
    <w:uiPriority w:val="21"/>
    <w:qFormat/>
    <w:rsid w:val="00D837DE"/>
    <w:rPr>
      <w:i/>
      <w:iCs/>
      <w:color w:val="4F81BD"/>
    </w:rPr>
  </w:style>
  <w:style w:type="character" w:customStyle="1" w:styleId="3f8">
    <w:name w:val="הפניה עדינה3"/>
    <w:basedOn w:val="a3"/>
    <w:uiPriority w:val="31"/>
    <w:qFormat/>
    <w:rsid w:val="00D837DE"/>
    <w:rPr>
      <w:smallCaps/>
      <w:color w:val="5A5A5A"/>
    </w:rPr>
  </w:style>
  <w:style w:type="character" w:customStyle="1" w:styleId="3f9">
    <w:name w:val="הפניה חזקה3"/>
    <w:basedOn w:val="a3"/>
    <w:uiPriority w:val="32"/>
    <w:qFormat/>
    <w:rsid w:val="00D837DE"/>
    <w:rPr>
      <w:b/>
      <w:bCs/>
      <w:smallCaps/>
      <w:color w:val="4F81BD"/>
      <w:spacing w:val="5"/>
    </w:rPr>
  </w:style>
  <w:style w:type="numbering" w:customStyle="1" w:styleId="1215">
    <w:name w:val="ללא רשימה1215"/>
    <w:next w:val="a5"/>
    <w:uiPriority w:val="99"/>
    <w:semiHidden/>
    <w:unhideWhenUsed/>
    <w:rsid w:val="00D837DE"/>
  </w:style>
  <w:style w:type="numbering" w:customStyle="1" w:styleId="1315">
    <w:name w:val="ללא רשימה1315"/>
    <w:next w:val="a5"/>
    <w:uiPriority w:val="99"/>
    <w:semiHidden/>
    <w:unhideWhenUsed/>
    <w:rsid w:val="00D837DE"/>
  </w:style>
  <w:style w:type="numbering" w:customStyle="1" w:styleId="1415">
    <w:name w:val="ללא רשימה1415"/>
    <w:next w:val="a5"/>
    <w:uiPriority w:val="99"/>
    <w:semiHidden/>
    <w:unhideWhenUsed/>
    <w:rsid w:val="00D837DE"/>
  </w:style>
  <w:style w:type="numbering" w:customStyle="1" w:styleId="15150">
    <w:name w:val="ללא רשימה1515"/>
    <w:next w:val="a5"/>
    <w:uiPriority w:val="99"/>
    <w:semiHidden/>
    <w:unhideWhenUsed/>
    <w:rsid w:val="00D837DE"/>
  </w:style>
  <w:style w:type="numbering" w:customStyle="1" w:styleId="1614">
    <w:name w:val="ללא רשימה1614"/>
    <w:next w:val="a5"/>
    <w:uiPriority w:val="99"/>
    <w:semiHidden/>
    <w:unhideWhenUsed/>
    <w:rsid w:val="00D837DE"/>
  </w:style>
  <w:style w:type="numbering" w:customStyle="1" w:styleId="1714">
    <w:name w:val="ללא רשימה1714"/>
    <w:next w:val="a5"/>
    <w:uiPriority w:val="99"/>
    <w:semiHidden/>
    <w:unhideWhenUsed/>
    <w:rsid w:val="00D837DE"/>
  </w:style>
  <w:style w:type="numbering" w:customStyle="1" w:styleId="1814">
    <w:name w:val="ללא רשימה1814"/>
    <w:next w:val="a5"/>
    <w:uiPriority w:val="99"/>
    <w:semiHidden/>
    <w:unhideWhenUsed/>
    <w:rsid w:val="00D837DE"/>
  </w:style>
  <w:style w:type="numbering" w:customStyle="1" w:styleId="1914">
    <w:name w:val="ללא רשימה1914"/>
    <w:next w:val="a5"/>
    <w:uiPriority w:val="99"/>
    <w:semiHidden/>
    <w:unhideWhenUsed/>
    <w:rsid w:val="00D837DE"/>
  </w:style>
  <w:style w:type="numbering" w:customStyle="1" w:styleId="2012">
    <w:name w:val="ללא רשימה2012"/>
    <w:next w:val="a5"/>
    <w:uiPriority w:val="99"/>
    <w:semiHidden/>
    <w:unhideWhenUsed/>
    <w:rsid w:val="00D837DE"/>
  </w:style>
  <w:style w:type="numbering" w:customStyle="1" w:styleId="2214">
    <w:name w:val="ללא רשימה2214"/>
    <w:next w:val="a5"/>
    <w:uiPriority w:val="99"/>
    <w:semiHidden/>
    <w:unhideWhenUsed/>
    <w:rsid w:val="00D837DE"/>
  </w:style>
  <w:style w:type="numbering" w:customStyle="1" w:styleId="1108">
    <w:name w:val="ללא רשימה1108"/>
    <w:next w:val="a5"/>
    <w:uiPriority w:val="99"/>
    <w:semiHidden/>
    <w:unhideWhenUsed/>
    <w:rsid w:val="00D837DE"/>
  </w:style>
  <w:style w:type="numbering" w:customStyle="1" w:styleId="1129">
    <w:name w:val="ללא רשימה1129"/>
    <w:next w:val="a5"/>
    <w:uiPriority w:val="99"/>
    <w:semiHidden/>
    <w:unhideWhenUsed/>
    <w:rsid w:val="00D837DE"/>
  </w:style>
  <w:style w:type="numbering" w:customStyle="1" w:styleId="2314">
    <w:name w:val="ללא רשימה2314"/>
    <w:next w:val="a5"/>
    <w:uiPriority w:val="99"/>
    <w:semiHidden/>
    <w:unhideWhenUsed/>
    <w:rsid w:val="00D837DE"/>
  </w:style>
  <w:style w:type="numbering" w:customStyle="1" w:styleId="325">
    <w:name w:val="ללא רשימה325"/>
    <w:next w:val="a5"/>
    <w:uiPriority w:val="99"/>
    <w:semiHidden/>
    <w:unhideWhenUsed/>
    <w:rsid w:val="00D837DE"/>
  </w:style>
  <w:style w:type="numbering" w:customStyle="1" w:styleId="41100">
    <w:name w:val="ללא רשימה4110"/>
    <w:next w:val="a5"/>
    <w:uiPriority w:val="99"/>
    <w:semiHidden/>
    <w:unhideWhenUsed/>
    <w:rsid w:val="00D837DE"/>
  </w:style>
  <w:style w:type="numbering" w:customStyle="1" w:styleId="51100">
    <w:name w:val="ללא רשימה5110"/>
    <w:next w:val="a5"/>
    <w:uiPriority w:val="99"/>
    <w:semiHidden/>
    <w:unhideWhenUsed/>
    <w:rsid w:val="00D837DE"/>
  </w:style>
  <w:style w:type="numbering" w:customStyle="1" w:styleId="618">
    <w:name w:val="ללא רשימה618"/>
    <w:next w:val="a5"/>
    <w:uiPriority w:val="99"/>
    <w:semiHidden/>
    <w:unhideWhenUsed/>
    <w:rsid w:val="00D837DE"/>
  </w:style>
  <w:style w:type="numbering" w:customStyle="1" w:styleId="718">
    <w:name w:val="ללא רשימה718"/>
    <w:next w:val="a5"/>
    <w:uiPriority w:val="99"/>
    <w:semiHidden/>
    <w:unhideWhenUsed/>
    <w:rsid w:val="00D837DE"/>
  </w:style>
  <w:style w:type="numbering" w:customStyle="1" w:styleId="818">
    <w:name w:val="ללא רשימה818"/>
    <w:next w:val="a5"/>
    <w:uiPriority w:val="99"/>
    <w:semiHidden/>
    <w:unhideWhenUsed/>
    <w:rsid w:val="00D837DE"/>
  </w:style>
  <w:style w:type="numbering" w:customStyle="1" w:styleId="918">
    <w:name w:val="ללא רשימה918"/>
    <w:next w:val="a5"/>
    <w:uiPriority w:val="99"/>
    <w:semiHidden/>
    <w:unhideWhenUsed/>
    <w:rsid w:val="00D837DE"/>
  </w:style>
  <w:style w:type="numbering" w:customStyle="1" w:styleId="1018">
    <w:name w:val="ללא רשימה1018"/>
    <w:next w:val="a5"/>
    <w:uiPriority w:val="99"/>
    <w:semiHidden/>
    <w:unhideWhenUsed/>
    <w:rsid w:val="00D837DE"/>
  </w:style>
  <w:style w:type="numbering" w:customStyle="1" w:styleId="11124">
    <w:name w:val="ללא רשימה11124"/>
    <w:next w:val="a5"/>
    <w:uiPriority w:val="99"/>
    <w:semiHidden/>
    <w:unhideWhenUsed/>
    <w:rsid w:val="00D837DE"/>
  </w:style>
  <w:style w:type="character" w:customStyle="1" w:styleId="FollowedHyperlink2">
    <w:name w:val="FollowedHyperlink2"/>
    <w:basedOn w:val="a3"/>
    <w:unhideWhenUsed/>
    <w:rsid w:val="00D837DE"/>
    <w:rPr>
      <w:color w:val="800080"/>
      <w:u w:val="single"/>
    </w:rPr>
  </w:style>
  <w:style w:type="numbering" w:customStyle="1" w:styleId="2410">
    <w:name w:val="ללא רשימה2410"/>
    <w:next w:val="a5"/>
    <w:uiPriority w:val="99"/>
    <w:semiHidden/>
    <w:unhideWhenUsed/>
    <w:rsid w:val="00D837DE"/>
  </w:style>
  <w:style w:type="numbering" w:customStyle="1" w:styleId="2510">
    <w:name w:val="ללא רשימה2510"/>
    <w:next w:val="a5"/>
    <w:uiPriority w:val="99"/>
    <w:semiHidden/>
    <w:unhideWhenUsed/>
    <w:rsid w:val="00D837DE"/>
  </w:style>
  <w:style w:type="numbering" w:customStyle="1" w:styleId="265">
    <w:name w:val="ללא רשימה265"/>
    <w:next w:val="a5"/>
    <w:uiPriority w:val="99"/>
    <w:semiHidden/>
    <w:unhideWhenUsed/>
    <w:rsid w:val="00D837DE"/>
  </w:style>
  <w:style w:type="numbering" w:customStyle="1" w:styleId="1134">
    <w:name w:val="ללא רשימה1134"/>
    <w:next w:val="a5"/>
    <w:semiHidden/>
    <w:rsid w:val="00D837DE"/>
  </w:style>
  <w:style w:type="numbering" w:customStyle="1" w:styleId="271">
    <w:name w:val="ללא רשימה271"/>
    <w:next w:val="a5"/>
    <w:uiPriority w:val="99"/>
    <w:semiHidden/>
    <w:unhideWhenUsed/>
    <w:rsid w:val="00D837DE"/>
  </w:style>
  <w:style w:type="numbering" w:customStyle="1" w:styleId="281">
    <w:name w:val="ללא רשימה281"/>
    <w:next w:val="a5"/>
    <w:uiPriority w:val="99"/>
    <w:semiHidden/>
    <w:unhideWhenUsed/>
    <w:rsid w:val="00D837DE"/>
  </w:style>
  <w:style w:type="numbering" w:customStyle="1" w:styleId="291">
    <w:name w:val="ללא רשימה291"/>
    <w:next w:val="a5"/>
    <w:uiPriority w:val="99"/>
    <w:semiHidden/>
    <w:unhideWhenUsed/>
    <w:rsid w:val="00D837DE"/>
  </w:style>
  <w:style w:type="numbering" w:customStyle="1" w:styleId="301">
    <w:name w:val="ללא רשימה301"/>
    <w:next w:val="a5"/>
    <w:uiPriority w:val="99"/>
    <w:semiHidden/>
    <w:unhideWhenUsed/>
    <w:rsid w:val="00D837DE"/>
  </w:style>
  <w:style w:type="numbering" w:customStyle="1" w:styleId="1144">
    <w:name w:val="ללא רשימה1144"/>
    <w:next w:val="a5"/>
    <w:uiPriority w:val="99"/>
    <w:semiHidden/>
    <w:unhideWhenUsed/>
    <w:rsid w:val="00D837DE"/>
  </w:style>
  <w:style w:type="numbering" w:customStyle="1" w:styleId="1153">
    <w:name w:val="ללא רשימה1153"/>
    <w:next w:val="a5"/>
    <w:uiPriority w:val="99"/>
    <w:semiHidden/>
    <w:unhideWhenUsed/>
    <w:rsid w:val="00D837DE"/>
  </w:style>
  <w:style w:type="numbering" w:customStyle="1" w:styleId="2101">
    <w:name w:val="ללא רשימה2101"/>
    <w:next w:val="a5"/>
    <w:uiPriority w:val="99"/>
    <w:semiHidden/>
    <w:unhideWhenUsed/>
    <w:rsid w:val="00D837DE"/>
  </w:style>
  <w:style w:type="numbering" w:customStyle="1" w:styleId="334">
    <w:name w:val="ללא רשימה334"/>
    <w:next w:val="a5"/>
    <w:uiPriority w:val="99"/>
    <w:semiHidden/>
    <w:unhideWhenUsed/>
    <w:rsid w:val="00D837DE"/>
  </w:style>
  <w:style w:type="numbering" w:customStyle="1" w:styleId="424">
    <w:name w:val="ללא רשימה424"/>
    <w:next w:val="a5"/>
    <w:uiPriority w:val="99"/>
    <w:semiHidden/>
    <w:unhideWhenUsed/>
    <w:rsid w:val="00D837DE"/>
  </w:style>
  <w:style w:type="numbering" w:customStyle="1" w:styleId="524">
    <w:name w:val="ללא רשימה524"/>
    <w:next w:val="a5"/>
    <w:uiPriority w:val="99"/>
    <w:semiHidden/>
    <w:unhideWhenUsed/>
    <w:rsid w:val="00D837DE"/>
  </w:style>
  <w:style w:type="numbering" w:customStyle="1" w:styleId="624">
    <w:name w:val="ללא רשימה624"/>
    <w:next w:val="a5"/>
    <w:uiPriority w:val="99"/>
    <w:semiHidden/>
    <w:unhideWhenUsed/>
    <w:rsid w:val="00D837DE"/>
  </w:style>
  <w:style w:type="numbering" w:customStyle="1" w:styleId="724">
    <w:name w:val="ללא רשימה724"/>
    <w:next w:val="a5"/>
    <w:uiPriority w:val="99"/>
    <w:semiHidden/>
    <w:unhideWhenUsed/>
    <w:rsid w:val="00D837DE"/>
  </w:style>
  <w:style w:type="numbering" w:customStyle="1" w:styleId="824">
    <w:name w:val="ללא רשימה824"/>
    <w:next w:val="a5"/>
    <w:uiPriority w:val="99"/>
    <w:semiHidden/>
    <w:unhideWhenUsed/>
    <w:rsid w:val="00D837DE"/>
  </w:style>
  <w:style w:type="numbering" w:customStyle="1" w:styleId="924">
    <w:name w:val="ללא רשימה924"/>
    <w:next w:val="a5"/>
    <w:uiPriority w:val="99"/>
    <w:semiHidden/>
    <w:unhideWhenUsed/>
    <w:rsid w:val="00D837DE"/>
  </w:style>
  <w:style w:type="numbering" w:customStyle="1" w:styleId="1024">
    <w:name w:val="ללא רשימה1024"/>
    <w:next w:val="a5"/>
    <w:uiPriority w:val="99"/>
    <w:semiHidden/>
    <w:unhideWhenUsed/>
    <w:rsid w:val="00D837DE"/>
  </w:style>
  <w:style w:type="numbering" w:customStyle="1" w:styleId="11134">
    <w:name w:val="ללא רשימה11134"/>
    <w:next w:val="a5"/>
    <w:uiPriority w:val="99"/>
    <w:semiHidden/>
    <w:unhideWhenUsed/>
    <w:rsid w:val="00D837DE"/>
  </w:style>
  <w:style w:type="numbering" w:customStyle="1" w:styleId="343">
    <w:name w:val="ללא רשימה343"/>
    <w:next w:val="a5"/>
    <w:uiPriority w:val="99"/>
    <w:semiHidden/>
    <w:unhideWhenUsed/>
    <w:rsid w:val="00D837DE"/>
  </w:style>
  <w:style w:type="numbering" w:customStyle="1" w:styleId="351">
    <w:name w:val="ללא רשימה351"/>
    <w:next w:val="a5"/>
    <w:uiPriority w:val="99"/>
    <w:semiHidden/>
    <w:unhideWhenUsed/>
    <w:rsid w:val="00D837DE"/>
  </w:style>
  <w:style w:type="numbering" w:customStyle="1" w:styleId="1161">
    <w:name w:val="ללא רשימה1161"/>
    <w:next w:val="a5"/>
    <w:semiHidden/>
    <w:rsid w:val="00D837DE"/>
  </w:style>
  <w:style w:type="numbering" w:customStyle="1" w:styleId="361">
    <w:name w:val="ללא רשימה361"/>
    <w:next w:val="a5"/>
    <w:uiPriority w:val="99"/>
    <w:semiHidden/>
    <w:unhideWhenUsed/>
    <w:rsid w:val="00D837DE"/>
  </w:style>
  <w:style w:type="numbering" w:customStyle="1" w:styleId="371">
    <w:name w:val="ללא רשימה371"/>
    <w:next w:val="a5"/>
    <w:uiPriority w:val="99"/>
    <w:semiHidden/>
    <w:unhideWhenUsed/>
    <w:rsid w:val="00D837DE"/>
  </w:style>
  <w:style w:type="numbering" w:customStyle="1" w:styleId="381">
    <w:name w:val="ללא רשימה381"/>
    <w:next w:val="a5"/>
    <w:uiPriority w:val="99"/>
    <w:semiHidden/>
    <w:unhideWhenUsed/>
    <w:rsid w:val="00D837DE"/>
  </w:style>
  <w:style w:type="numbering" w:customStyle="1" w:styleId="1171">
    <w:name w:val="ללא רשימה1171"/>
    <w:next w:val="a5"/>
    <w:uiPriority w:val="99"/>
    <w:semiHidden/>
    <w:unhideWhenUsed/>
    <w:rsid w:val="00D837DE"/>
  </w:style>
  <w:style w:type="numbering" w:customStyle="1" w:styleId="1181">
    <w:name w:val="ללא רשימה1181"/>
    <w:next w:val="a5"/>
    <w:uiPriority w:val="99"/>
    <w:semiHidden/>
    <w:unhideWhenUsed/>
    <w:rsid w:val="00D837DE"/>
  </w:style>
  <w:style w:type="numbering" w:customStyle="1" w:styleId="11141">
    <w:name w:val="ללא רשימה11141"/>
    <w:next w:val="a5"/>
    <w:uiPriority w:val="99"/>
    <w:semiHidden/>
    <w:unhideWhenUsed/>
    <w:rsid w:val="00D837DE"/>
  </w:style>
  <w:style w:type="numbering" w:customStyle="1" w:styleId="2116">
    <w:name w:val="ללא רשימה2116"/>
    <w:next w:val="a5"/>
    <w:uiPriority w:val="99"/>
    <w:semiHidden/>
    <w:unhideWhenUsed/>
    <w:rsid w:val="00D837DE"/>
  </w:style>
  <w:style w:type="numbering" w:customStyle="1" w:styleId="391">
    <w:name w:val="ללא רשימה391"/>
    <w:next w:val="a5"/>
    <w:uiPriority w:val="99"/>
    <w:semiHidden/>
    <w:unhideWhenUsed/>
    <w:rsid w:val="00D837DE"/>
  </w:style>
  <w:style w:type="numbering" w:customStyle="1" w:styleId="434">
    <w:name w:val="ללא רשימה434"/>
    <w:next w:val="a5"/>
    <w:uiPriority w:val="99"/>
    <w:semiHidden/>
    <w:unhideWhenUsed/>
    <w:rsid w:val="00D837DE"/>
  </w:style>
  <w:style w:type="numbering" w:customStyle="1" w:styleId="534">
    <w:name w:val="ללא רשימה534"/>
    <w:next w:val="a5"/>
    <w:uiPriority w:val="99"/>
    <w:semiHidden/>
    <w:unhideWhenUsed/>
    <w:rsid w:val="00D837DE"/>
  </w:style>
  <w:style w:type="numbering" w:customStyle="1" w:styleId="634">
    <w:name w:val="ללא רשימה634"/>
    <w:next w:val="a5"/>
    <w:uiPriority w:val="99"/>
    <w:semiHidden/>
    <w:unhideWhenUsed/>
    <w:rsid w:val="00D837DE"/>
  </w:style>
  <w:style w:type="numbering" w:customStyle="1" w:styleId="734">
    <w:name w:val="ללא רשימה734"/>
    <w:next w:val="a5"/>
    <w:uiPriority w:val="99"/>
    <w:semiHidden/>
    <w:unhideWhenUsed/>
    <w:rsid w:val="00D837DE"/>
  </w:style>
  <w:style w:type="numbering" w:customStyle="1" w:styleId="834">
    <w:name w:val="ללא רשימה834"/>
    <w:next w:val="a5"/>
    <w:uiPriority w:val="99"/>
    <w:semiHidden/>
    <w:unhideWhenUsed/>
    <w:rsid w:val="00D837DE"/>
  </w:style>
  <w:style w:type="numbering" w:customStyle="1" w:styleId="934">
    <w:name w:val="ללא רשימה934"/>
    <w:next w:val="a5"/>
    <w:uiPriority w:val="99"/>
    <w:semiHidden/>
    <w:unhideWhenUsed/>
    <w:rsid w:val="00D837DE"/>
  </w:style>
  <w:style w:type="numbering" w:customStyle="1" w:styleId="1034">
    <w:name w:val="ללא רשימה1034"/>
    <w:next w:val="a5"/>
    <w:uiPriority w:val="99"/>
    <w:semiHidden/>
    <w:unhideWhenUsed/>
    <w:rsid w:val="00D837DE"/>
  </w:style>
  <w:style w:type="numbering" w:customStyle="1" w:styleId="1111111">
    <w:name w:val="ללא רשימה1111111"/>
    <w:next w:val="a5"/>
    <w:uiPriority w:val="99"/>
    <w:semiHidden/>
    <w:unhideWhenUsed/>
    <w:rsid w:val="00D837DE"/>
  </w:style>
  <w:style w:type="numbering" w:customStyle="1" w:styleId="1216">
    <w:name w:val="ללא רשימה1216"/>
    <w:next w:val="a5"/>
    <w:uiPriority w:val="99"/>
    <w:semiHidden/>
    <w:unhideWhenUsed/>
    <w:rsid w:val="00D837DE"/>
  </w:style>
  <w:style w:type="numbering" w:customStyle="1" w:styleId="1316">
    <w:name w:val="ללא רשימה1316"/>
    <w:next w:val="a5"/>
    <w:uiPriority w:val="99"/>
    <w:semiHidden/>
    <w:unhideWhenUsed/>
    <w:rsid w:val="00D837DE"/>
  </w:style>
  <w:style w:type="numbering" w:customStyle="1" w:styleId="2124">
    <w:name w:val="ללא רשימה2124"/>
    <w:next w:val="a5"/>
    <w:uiPriority w:val="99"/>
    <w:semiHidden/>
    <w:unhideWhenUsed/>
    <w:rsid w:val="00D837DE"/>
  </w:style>
  <w:style w:type="numbering" w:customStyle="1" w:styleId="3115">
    <w:name w:val="ללא רשימה3115"/>
    <w:next w:val="a5"/>
    <w:uiPriority w:val="99"/>
    <w:semiHidden/>
    <w:unhideWhenUsed/>
    <w:rsid w:val="00D837DE"/>
  </w:style>
  <w:style w:type="numbering" w:customStyle="1" w:styleId="4114">
    <w:name w:val="ללא רשימה4114"/>
    <w:next w:val="a5"/>
    <w:uiPriority w:val="99"/>
    <w:semiHidden/>
    <w:unhideWhenUsed/>
    <w:rsid w:val="00D837DE"/>
  </w:style>
  <w:style w:type="numbering" w:customStyle="1" w:styleId="5114">
    <w:name w:val="ללא רשימה5114"/>
    <w:next w:val="a5"/>
    <w:uiPriority w:val="99"/>
    <w:semiHidden/>
    <w:unhideWhenUsed/>
    <w:rsid w:val="00D837DE"/>
  </w:style>
  <w:style w:type="numbering" w:customStyle="1" w:styleId="6114">
    <w:name w:val="ללא רשימה6114"/>
    <w:next w:val="a5"/>
    <w:uiPriority w:val="99"/>
    <w:semiHidden/>
    <w:unhideWhenUsed/>
    <w:rsid w:val="00D837DE"/>
  </w:style>
  <w:style w:type="numbering" w:customStyle="1" w:styleId="7114">
    <w:name w:val="ללא רשימה7114"/>
    <w:next w:val="a5"/>
    <w:uiPriority w:val="99"/>
    <w:semiHidden/>
    <w:unhideWhenUsed/>
    <w:rsid w:val="00D837DE"/>
  </w:style>
  <w:style w:type="numbering" w:customStyle="1" w:styleId="8114">
    <w:name w:val="ללא רשימה8114"/>
    <w:next w:val="a5"/>
    <w:uiPriority w:val="99"/>
    <w:semiHidden/>
    <w:unhideWhenUsed/>
    <w:rsid w:val="00D837DE"/>
  </w:style>
  <w:style w:type="numbering" w:customStyle="1" w:styleId="9114">
    <w:name w:val="ללא רשימה9114"/>
    <w:next w:val="a5"/>
    <w:uiPriority w:val="99"/>
    <w:semiHidden/>
    <w:unhideWhenUsed/>
    <w:rsid w:val="00D837DE"/>
  </w:style>
  <w:style w:type="numbering" w:customStyle="1" w:styleId="10114">
    <w:name w:val="ללא רשימה10114"/>
    <w:next w:val="a5"/>
    <w:uiPriority w:val="99"/>
    <w:semiHidden/>
    <w:unhideWhenUsed/>
    <w:rsid w:val="00D837DE"/>
  </w:style>
  <w:style w:type="numbering" w:customStyle="1" w:styleId="11214">
    <w:name w:val="ללא רשימה11214"/>
    <w:next w:val="a5"/>
    <w:uiPriority w:val="99"/>
    <w:semiHidden/>
    <w:unhideWhenUsed/>
    <w:rsid w:val="00D837DE"/>
  </w:style>
  <w:style w:type="numbering" w:customStyle="1" w:styleId="1416">
    <w:name w:val="ללא רשימה1416"/>
    <w:next w:val="a5"/>
    <w:uiPriority w:val="99"/>
    <w:semiHidden/>
    <w:unhideWhenUsed/>
    <w:rsid w:val="00D837DE"/>
  </w:style>
  <w:style w:type="numbering" w:customStyle="1" w:styleId="1516">
    <w:name w:val="ללא רשימה1516"/>
    <w:next w:val="a5"/>
    <w:uiPriority w:val="99"/>
    <w:semiHidden/>
    <w:unhideWhenUsed/>
    <w:rsid w:val="00D837DE"/>
  </w:style>
  <w:style w:type="numbering" w:customStyle="1" w:styleId="1615">
    <w:name w:val="ללא רשימה1615"/>
    <w:next w:val="a5"/>
    <w:uiPriority w:val="99"/>
    <w:semiHidden/>
    <w:unhideWhenUsed/>
    <w:rsid w:val="00D837DE"/>
  </w:style>
  <w:style w:type="numbering" w:customStyle="1" w:styleId="1715">
    <w:name w:val="ללא רשימה1715"/>
    <w:next w:val="a5"/>
    <w:uiPriority w:val="99"/>
    <w:semiHidden/>
    <w:unhideWhenUsed/>
    <w:rsid w:val="00D837DE"/>
  </w:style>
  <w:style w:type="numbering" w:customStyle="1" w:styleId="11313">
    <w:name w:val="ללא רשימה11313"/>
    <w:next w:val="a5"/>
    <w:uiPriority w:val="99"/>
    <w:semiHidden/>
    <w:unhideWhenUsed/>
    <w:rsid w:val="00D837DE"/>
  </w:style>
  <w:style w:type="numbering" w:customStyle="1" w:styleId="2215">
    <w:name w:val="ללא רשימה2215"/>
    <w:next w:val="a5"/>
    <w:uiPriority w:val="99"/>
    <w:semiHidden/>
    <w:unhideWhenUsed/>
    <w:rsid w:val="00D837DE"/>
  </w:style>
  <w:style w:type="numbering" w:customStyle="1" w:styleId="3213">
    <w:name w:val="ללא רשימה3213"/>
    <w:next w:val="a5"/>
    <w:uiPriority w:val="99"/>
    <w:semiHidden/>
    <w:unhideWhenUsed/>
    <w:rsid w:val="00D837DE"/>
  </w:style>
  <w:style w:type="numbering" w:customStyle="1" w:styleId="4213">
    <w:name w:val="ללא רשימה4213"/>
    <w:next w:val="a5"/>
    <w:uiPriority w:val="99"/>
    <w:semiHidden/>
    <w:unhideWhenUsed/>
    <w:rsid w:val="00D837DE"/>
  </w:style>
  <w:style w:type="numbering" w:customStyle="1" w:styleId="5213">
    <w:name w:val="ללא רשימה5213"/>
    <w:next w:val="a5"/>
    <w:uiPriority w:val="99"/>
    <w:semiHidden/>
    <w:unhideWhenUsed/>
    <w:rsid w:val="00D837DE"/>
  </w:style>
  <w:style w:type="numbering" w:customStyle="1" w:styleId="6213">
    <w:name w:val="ללא רשימה6213"/>
    <w:next w:val="a5"/>
    <w:uiPriority w:val="99"/>
    <w:semiHidden/>
    <w:unhideWhenUsed/>
    <w:rsid w:val="00D837DE"/>
  </w:style>
  <w:style w:type="numbering" w:customStyle="1" w:styleId="7213">
    <w:name w:val="ללא רשימה7213"/>
    <w:next w:val="a5"/>
    <w:uiPriority w:val="99"/>
    <w:semiHidden/>
    <w:unhideWhenUsed/>
    <w:rsid w:val="00D837DE"/>
  </w:style>
  <w:style w:type="numbering" w:customStyle="1" w:styleId="8213">
    <w:name w:val="ללא רשימה8213"/>
    <w:next w:val="a5"/>
    <w:uiPriority w:val="99"/>
    <w:semiHidden/>
    <w:unhideWhenUsed/>
    <w:rsid w:val="00D837DE"/>
  </w:style>
  <w:style w:type="numbering" w:customStyle="1" w:styleId="9213">
    <w:name w:val="ללא רשימה9213"/>
    <w:next w:val="a5"/>
    <w:uiPriority w:val="99"/>
    <w:semiHidden/>
    <w:unhideWhenUsed/>
    <w:rsid w:val="00D837DE"/>
  </w:style>
  <w:style w:type="numbering" w:customStyle="1" w:styleId="10213">
    <w:name w:val="ללא רשימה10213"/>
    <w:next w:val="a5"/>
    <w:uiPriority w:val="99"/>
    <w:semiHidden/>
    <w:unhideWhenUsed/>
    <w:rsid w:val="00D837DE"/>
  </w:style>
  <w:style w:type="numbering" w:customStyle="1" w:styleId="111213">
    <w:name w:val="ללא רשימה111213"/>
    <w:next w:val="a5"/>
    <w:uiPriority w:val="99"/>
    <w:semiHidden/>
    <w:unhideWhenUsed/>
    <w:rsid w:val="00D837DE"/>
  </w:style>
  <w:style w:type="numbering" w:customStyle="1" w:styleId="12113">
    <w:name w:val="ללא רשימה12113"/>
    <w:next w:val="a5"/>
    <w:uiPriority w:val="99"/>
    <w:semiHidden/>
    <w:unhideWhenUsed/>
    <w:rsid w:val="00D837DE"/>
  </w:style>
  <w:style w:type="numbering" w:customStyle="1" w:styleId="13113">
    <w:name w:val="ללא רשימה13113"/>
    <w:next w:val="a5"/>
    <w:uiPriority w:val="99"/>
    <w:semiHidden/>
    <w:unhideWhenUsed/>
    <w:rsid w:val="00D837DE"/>
  </w:style>
  <w:style w:type="numbering" w:customStyle="1" w:styleId="21113">
    <w:name w:val="ללא רשימה21113"/>
    <w:next w:val="a5"/>
    <w:uiPriority w:val="99"/>
    <w:semiHidden/>
    <w:unhideWhenUsed/>
    <w:rsid w:val="00D837DE"/>
  </w:style>
  <w:style w:type="numbering" w:customStyle="1" w:styleId="31113">
    <w:name w:val="ללא רשימה31113"/>
    <w:next w:val="a5"/>
    <w:uiPriority w:val="99"/>
    <w:semiHidden/>
    <w:unhideWhenUsed/>
    <w:rsid w:val="00D837DE"/>
  </w:style>
  <w:style w:type="numbering" w:customStyle="1" w:styleId="41113">
    <w:name w:val="ללא רשימה41113"/>
    <w:next w:val="a5"/>
    <w:uiPriority w:val="99"/>
    <w:semiHidden/>
    <w:unhideWhenUsed/>
    <w:rsid w:val="00D837DE"/>
  </w:style>
  <w:style w:type="numbering" w:customStyle="1" w:styleId="51113">
    <w:name w:val="ללא רשימה51113"/>
    <w:next w:val="a5"/>
    <w:uiPriority w:val="99"/>
    <w:semiHidden/>
    <w:unhideWhenUsed/>
    <w:rsid w:val="00D837DE"/>
  </w:style>
  <w:style w:type="numbering" w:customStyle="1" w:styleId="61113">
    <w:name w:val="ללא רשימה61113"/>
    <w:next w:val="a5"/>
    <w:uiPriority w:val="99"/>
    <w:semiHidden/>
    <w:unhideWhenUsed/>
    <w:rsid w:val="00D837DE"/>
  </w:style>
  <w:style w:type="numbering" w:customStyle="1" w:styleId="71113">
    <w:name w:val="ללא רשימה71113"/>
    <w:next w:val="a5"/>
    <w:uiPriority w:val="99"/>
    <w:semiHidden/>
    <w:unhideWhenUsed/>
    <w:rsid w:val="00D837DE"/>
  </w:style>
  <w:style w:type="numbering" w:customStyle="1" w:styleId="81113">
    <w:name w:val="ללא רשימה81113"/>
    <w:next w:val="a5"/>
    <w:uiPriority w:val="99"/>
    <w:semiHidden/>
    <w:unhideWhenUsed/>
    <w:rsid w:val="00D837DE"/>
  </w:style>
  <w:style w:type="numbering" w:customStyle="1" w:styleId="91113">
    <w:name w:val="ללא רשימה91113"/>
    <w:next w:val="a5"/>
    <w:uiPriority w:val="99"/>
    <w:semiHidden/>
    <w:unhideWhenUsed/>
    <w:rsid w:val="00D837DE"/>
  </w:style>
  <w:style w:type="numbering" w:customStyle="1" w:styleId="101113">
    <w:name w:val="ללא רשימה101113"/>
    <w:next w:val="a5"/>
    <w:uiPriority w:val="99"/>
    <w:semiHidden/>
    <w:unhideWhenUsed/>
    <w:rsid w:val="00D837DE"/>
  </w:style>
  <w:style w:type="numbering" w:customStyle="1" w:styleId="112113">
    <w:name w:val="ללא רשימה112113"/>
    <w:next w:val="a5"/>
    <w:uiPriority w:val="99"/>
    <w:semiHidden/>
    <w:unhideWhenUsed/>
    <w:rsid w:val="00D837DE"/>
  </w:style>
  <w:style w:type="numbering" w:customStyle="1" w:styleId="14113">
    <w:name w:val="ללא רשימה14113"/>
    <w:next w:val="a5"/>
    <w:uiPriority w:val="99"/>
    <w:semiHidden/>
    <w:unhideWhenUsed/>
    <w:rsid w:val="00D837DE"/>
  </w:style>
  <w:style w:type="numbering" w:customStyle="1" w:styleId="15113">
    <w:name w:val="ללא רשימה15113"/>
    <w:next w:val="a5"/>
    <w:uiPriority w:val="99"/>
    <w:semiHidden/>
    <w:unhideWhenUsed/>
    <w:rsid w:val="00D837DE"/>
  </w:style>
  <w:style w:type="numbering" w:customStyle="1" w:styleId="1815">
    <w:name w:val="ללא רשימה1815"/>
    <w:next w:val="a5"/>
    <w:uiPriority w:val="99"/>
    <w:semiHidden/>
    <w:unhideWhenUsed/>
    <w:rsid w:val="00D837DE"/>
  </w:style>
  <w:style w:type="numbering" w:customStyle="1" w:styleId="1915">
    <w:name w:val="ללא רשימה1915"/>
    <w:next w:val="a5"/>
    <w:uiPriority w:val="99"/>
    <w:semiHidden/>
    <w:unhideWhenUsed/>
    <w:rsid w:val="00D837DE"/>
  </w:style>
  <w:style w:type="numbering" w:customStyle="1" w:styleId="11413">
    <w:name w:val="ללא רשימה11413"/>
    <w:next w:val="a5"/>
    <w:uiPriority w:val="99"/>
    <w:semiHidden/>
    <w:unhideWhenUsed/>
    <w:rsid w:val="00D837DE"/>
  </w:style>
  <w:style w:type="numbering" w:customStyle="1" w:styleId="2315">
    <w:name w:val="ללא רשימה2315"/>
    <w:next w:val="a5"/>
    <w:uiPriority w:val="99"/>
    <w:semiHidden/>
    <w:unhideWhenUsed/>
    <w:rsid w:val="00D837DE"/>
  </w:style>
  <w:style w:type="numbering" w:customStyle="1" w:styleId="3313">
    <w:name w:val="ללא רשימה3313"/>
    <w:next w:val="a5"/>
    <w:uiPriority w:val="99"/>
    <w:semiHidden/>
    <w:unhideWhenUsed/>
    <w:rsid w:val="00D837DE"/>
  </w:style>
  <w:style w:type="numbering" w:customStyle="1" w:styleId="4313">
    <w:name w:val="ללא רשימה4313"/>
    <w:next w:val="a5"/>
    <w:uiPriority w:val="99"/>
    <w:semiHidden/>
    <w:unhideWhenUsed/>
    <w:rsid w:val="00D837DE"/>
  </w:style>
  <w:style w:type="numbering" w:customStyle="1" w:styleId="5313">
    <w:name w:val="ללא רשימה5313"/>
    <w:next w:val="a5"/>
    <w:uiPriority w:val="99"/>
    <w:semiHidden/>
    <w:unhideWhenUsed/>
    <w:rsid w:val="00D837DE"/>
  </w:style>
  <w:style w:type="numbering" w:customStyle="1" w:styleId="6313">
    <w:name w:val="ללא רשימה6313"/>
    <w:next w:val="a5"/>
    <w:uiPriority w:val="99"/>
    <w:semiHidden/>
    <w:unhideWhenUsed/>
    <w:rsid w:val="00D837DE"/>
  </w:style>
  <w:style w:type="numbering" w:customStyle="1" w:styleId="7313">
    <w:name w:val="ללא רשימה7313"/>
    <w:next w:val="a5"/>
    <w:uiPriority w:val="99"/>
    <w:semiHidden/>
    <w:unhideWhenUsed/>
    <w:rsid w:val="00D837DE"/>
  </w:style>
  <w:style w:type="numbering" w:customStyle="1" w:styleId="8313">
    <w:name w:val="ללא רשימה8313"/>
    <w:next w:val="a5"/>
    <w:uiPriority w:val="99"/>
    <w:semiHidden/>
    <w:unhideWhenUsed/>
    <w:rsid w:val="00D837DE"/>
  </w:style>
  <w:style w:type="numbering" w:customStyle="1" w:styleId="9313">
    <w:name w:val="ללא רשימה9313"/>
    <w:next w:val="a5"/>
    <w:uiPriority w:val="99"/>
    <w:semiHidden/>
    <w:unhideWhenUsed/>
    <w:rsid w:val="00D837DE"/>
  </w:style>
  <w:style w:type="numbering" w:customStyle="1" w:styleId="10313">
    <w:name w:val="ללא רשימה10313"/>
    <w:next w:val="a5"/>
    <w:uiPriority w:val="99"/>
    <w:semiHidden/>
    <w:unhideWhenUsed/>
    <w:rsid w:val="00D837DE"/>
  </w:style>
  <w:style w:type="numbering" w:customStyle="1" w:styleId="111313">
    <w:name w:val="ללא רשימה111313"/>
    <w:next w:val="a5"/>
    <w:uiPriority w:val="99"/>
    <w:semiHidden/>
    <w:unhideWhenUsed/>
    <w:rsid w:val="00D837DE"/>
  </w:style>
  <w:style w:type="numbering" w:customStyle="1" w:styleId="1223">
    <w:name w:val="ללא רשימה1223"/>
    <w:next w:val="a5"/>
    <w:uiPriority w:val="99"/>
    <w:semiHidden/>
    <w:unhideWhenUsed/>
    <w:rsid w:val="00D837DE"/>
  </w:style>
  <w:style w:type="numbering" w:customStyle="1" w:styleId="1323">
    <w:name w:val="ללא רשימה1323"/>
    <w:next w:val="a5"/>
    <w:uiPriority w:val="99"/>
    <w:semiHidden/>
    <w:unhideWhenUsed/>
    <w:rsid w:val="00D837DE"/>
  </w:style>
  <w:style w:type="numbering" w:customStyle="1" w:styleId="21213">
    <w:name w:val="ללא רשימה21213"/>
    <w:next w:val="a5"/>
    <w:uiPriority w:val="99"/>
    <w:semiHidden/>
    <w:unhideWhenUsed/>
    <w:rsid w:val="00D837DE"/>
  </w:style>
  <w:style w:type="numbering" w:customStyle="1" w:styleId="3123">
    <w:name w:val="ללא רשימה3123"/>
    <w:next w:val="a5"/>
    <w:uiPriority w:val="99"/>
    <w:semiHidden/>
    <w:unhideWhenUsed/>
    <w:rsid w:val="00D837DE"/>
  </w:style>
  <w:style w:type="numbering" w:customStyle="1" w:styleId="4123">
    <w:name w:val="ללא רשימה4123"/>
    <w:next w:val="a5"/>
    <w:uiPriority w:val="99"/>
    <w:semiHidden/>
    <w:unhideWhenUsed/>
    <w:rsid w:val="00D837DE"/>
  </w:style>
  <w:style w:type="numbering" w:customStyle="1" w:styleId="5123">
    <w:name w:val="ללא רשימה5123"/>
    <w:next w:val="a5"/>
    <w:uiPriority w:val="99"/>
    <w:semiHidden/>
    <w:unhideWhenUsed/>
    <w:rsid w:val="00D837DE"/>
  </w:style>
  <w:style w:type="numbering" w:customStyle="1" w:styleId="6123">
    <w:name w:val="ללא רשימה6123"/>
    <w:next w:val="a5"/>
    <w:uiPriority w:val="99"/>
    <w:semiHidden/>
    <w:unhideWhenUsed/>
    <w:rsid w:val="00D837DE"/>
  </w:style>
  <w:style w:type="numbering" w:customStyle="1" w:styleId="7123">
    <w:name w:val="ללא רשימה7123"/>
    <w:next w:val="a5"/>
    <w:uiPriority w:val="99"/>
    <w:semiHidden/>
    <w:unhideWhenUsed/>
    <w:rsid w:val="00D837DE"/>
  </w:style>
  <w:style w:type="numbering" w:customStyle="1" w:styleId="8123">
    <w:name w:val="ללא רשימה8123"/>
    <w:next w:val="a5"/>
    <w:uiPriority w:val="99"/>
    <w:semiHidden/>
    <w:unhideWhenUsed/>
    <w:rsid w:val="00D837DE"/>
  </w:style>
  <w:style w:type="numbering" w:customStyle="1" w:styleId="9123">
    <w:name w:val="ללא רשימה9123"/>
    <w:next w:val="a5"/>
    <w:uiPriority w:val="99"/>
    <w:semiHidden/>
    <w:unhideWhenUsed/>
    <w:rsid w:val="00D837DE"/>
  </w:style>
  <w:style w:type="numbering" w:customStyle="1" w:styleId="10123">
    <w:name w:val="ללא רשימה10123"/>
    <w:next w:val="a5"/>
    <w:uiPriority w:val="99"/>
    <w:semiHidden/>
    <w:unhideWhenUsed/>
    <w:rsid w:val="00D837DE"/>
  </w:style>
  <w:style w:type="numbering" w:customStyle="1" w:styleId="11223">
    <w:name w:val="ללא רשימה11223"/>
    <w:next w:val="a5"/>
    <w:uiPriority w:val="99"/>
    <w:semiHidden/>
    <w:unhideWhenUsed/>
    <w:rsid w:val="00D837DE"/>
  </w:style>
  <w:style w:type="numbering" w:customStyle="1" w:styleId="1423">
    <w:name w:val="ללא רשימה1423"/>
    <w:next w:val="a5"/>
    <w:uiPriority w:val="99"/>
    <w:semiHidden/>
    <w:unhideWhenUsed/>
    <w:rsid w:val="00D837DE"/>
  </w:style>
  <w:style w:type="numbering" w:customStyle="1" w:styleId="1523">
    <w:name w:val="ללא רשימה1523"/>
    <w:next w:val="a5"/>
    <w:uiPriority w:val="99"/>
    <w:semiHidden/>
    <w:unhideWhenUsed/>
    <w:rsid w:val="00D837DE"/>
  </w:style>
  <w:style w:type="numbering" w:customStyle="1" w:styleId="401">
    <w:name w:val="ללא רשימה401"/>
    <w:next w:val="a5"/>
    <w:uiPriority w:val="99"/>
    <w:semiHidden/>
    <w:unhideWhenUsed/>
    <w:rsid w:val="00D837DE"/>
  </w:style>
  <w:style w:type="numbering" w:customStyle="1" w:styleId="443">
    <w:name w:val="ללא רשימה443"/>
    <w:next w:val="a5"/>
    <w:uiPriority w:val="99"/>
    <w:semiHidden/>
    <w:unhideWhenUsed/>
    <w:rsid w:val="00D837DE"/>
  </w:style>
  <w:style w:type="numbering" w:customStyle="1" w:styleId="451">
    <w:name w:val="ללא רשימה451"/>
    <w:next w:val="a5"/>
    <w:uiPriority w:val="99"/>
    <w:semiHidden/>
    <w:unhideWhenUsed/>
    <w:rsid w:val="00D837DE"/>
  </w:style>
  <w:style w:type="numbering" w:customStyle="1" w:styleId="461">
    <w:name w:val="ללא רשימה461"/>
    <w:next w:val="a5"/>
    <w:uiPriority w:val="99"/>
    <w:semiHidden/>
    <w:unhideWhenUsed/>
    <w:rsid w:val="00D837DE"/>
  </w:style>
  <w:style w:type="numbering" w:customStyle="1" w:styleId="1191">
    <w:name w:val="ללא רשימה1191"/>
    <w:next w:val="a5"/>
    <w:uiPriority w:val="99"/>
    <w:semiHidden/>
    <w:unhideWhenUsed/>
    <w:rsid w:val="00D837DE"/>
  </w:style>
  <w:style w:type="numbering" w:customStyle="1" w:styleId="11101">
    <w:name w:val="ללא רשימה11101"/>
    <w:next w:val="a5"/>
    <w:uiPriority w:val="99"/>
    <w:semiHidden/>
    <w:unhideWhenUsed/>
    <w:rsid w:val="00D837DE"/>
  </w:style>
  <w:style w:type="numbering" w:customStyle="1" w:styleId="2133">
    <w:name w:val="ללא רשימה2133"/>
    <w:next w:val="a5"/>
    <w:uiPriority w:val="99"/>
    <w:semiHidden/>
    <w:unhideWhenUsed/>
    <w:rsid w:val="00D837DE"/>
  </w:style>
  <w:style w:type="numbering" w:customStyle="1" w:styleId="3101">
    <w:name w:val="ללא רשימה3101"/>
    <w:next w:val="a5"/>
    <w:uiPriority w:val="99"/>
    <w:semiHidden/>
    <w:unhideWhenUsed/>
    <w:rsid w:val="00D837DE"/>
  </w:style>
  <w:style w:type="numbering" w:customStyle="1" w:styleId="471">
    <w:name w:val="ללא רשימה471"/>
    <w:next w:val="a5"/>
    <w:uiPriority w:val="99"/>
    <w:semiHidden/>
    <w:unhideWhenUsed/>
    <w:rsid w:val="00D837DE"/>
  </w:style>
  <w:style w:type="numbering" w:customStyle="1" w:styleId="543">
    <w:name w:val="ללא רשימה543"/>
    <w:next w:val="a5"/>
    <w:uiPriority w:val="99"/>
    <w:semiHidden/>
    <w:unhideWhenUsed/>
    <w:rsid w:val="00D837DE"/>
  </w:style>
  <w:style w:type="numbering" w:customStyle="1" w:styleId="643">
    <w:name w:val="ללא רשימה643"/>
    <w:next w:val="a5"/>
    <w:uiPriority w:val="99"/>
    <w:semiHidden/>
    <w:unhideWhenUsed/>
    <w:rsid w:val="00D837DE"/>
  </w:style>
  <w:style w:type="numbering" w:customStyle="1" w:styleId="743">
    <w:name w:val="ללא רשימה743"/>
    <w:next w:val="a5"/>
    <w:uiPriority w:val="99"/>
    <w:semiHidden/>
    <w:unhideWhenUsed/>
    <w:rsid w:val="00D837DE"/>
  </w:style>
  <w:style w:type="numbering" w:customStyle="1" w:styleId="843">
    <w:name w:val="ללא רשימה843"/>
    <w:next w:val="a5"/>
    <w:uiPriority w:val="99"/>
    <w:semiHidden/>
    <w:unhideWhenUsed/>
    <w:rsid w:val="00D837DE"/>
  </w:style>
  <w:style w:type="numbering" w:customStyle="1" w:styleId="943">
    <w:name w:val="ללא רשימה943"/>
    <w:next w:val="a5"/>
    <w:uiPriority w:val="99"/>
    <w:semiHidden/>
    <w:unhideWhenUsed/>
    <w:rsid w:val="00D837DE"/>
  </w:style>
  <w:style w:type="numbering" w:customStyle="1" w:styleId="1043">
    <w:name w:val="ללא רשימה1043"/>
    <w:next w:val="a5"/>
    <w:uiPriority w:val="99"/>
    <w:semiHidden/>
    <w:unhideWhenUsed/>
    <w:rsid w:val="00D837DE"/>
  </w:style>
  <w:style w:type="numbering" w:customStyle="1" w:styleId="11151">
    <w:name w:val="ללא רשימה11151"/>
    <w:next w:val="a5"/>
    <w:uiPriority w:val="99"/>
    <w:semiHidden/>
    <w:unhideWhenUsed/>
    <w:rsid w:val="00D837DE"/>
  </w:style>
  <w:style w:type="numbering" w:customStyle="1" w:styleId="481">
    <w:name w:val="ללא רשימה481"/>
    <w:next w:val="a5"/>
    <w:uiPriority w:val="99"/>
    <w:semiHidden/>
    <w:unhideWhenUsed/>
    <w:rsid w:val="00D837DE"/>
  </w:style>
  <w:style w:type="numbering" w:customStyle="1" w:styleId="1201">
    <w:name w:val="ללא רשימה1201"/>
    <w:next w:val="a5"/>
    <w:uiPriority w:val="99"/>
    <w:semiHidden/>
    <w:unhideWhenUsed/>
    <w:rsid w:val="00D837DE"/>
  </w:style>
  <w:style w:type="numbering" w:customStyle="1" w:styleId="11161">
    <w:name w:val="ללא רשימה11161"/>
    <w:next w:val="a5"/>
    <w:uiPriority w:val="99"/>
    <w:semiHidden/>
    <w:unhideWhenUsed/>
    <w:rsid w:val="00D837DE"/>
  </w:style>
  <w:style w:type="numbering" w:customStyle="1" w:styleId="2141">
    <w:name w:val="ללא רשימה2141"/>
    <w:next w:val="a5"/>
    <w:uiPriority w:val="99"/>
    <w:semiHidden/>
    <w:unhideWhenUsed/>
    <w:rsid w:val="00D837DE"/>
  </w:style>
  <w:style w:type="numbering" w:customStyle="1" w:styleId="3133">
    <w:name w:val="ללא רשימה3133"/>
    <w:next w:val="a5"/>
    <w:uiPriority w:val="99"/>
    <w:semiHidden/>
    <w:unhideWhenUsed/>
    <w:rsid w:val="00D837DE"/>
  </w:style>
  <w:style w:type="numbering" w:customStyle="1" w:styleId="491">
    <w:name w:val="ללא רשימה491"/>
    <w:next w:val="a5"/>
    <w:uiPriority w:val="99"/>
    <w:semiHidden/>
    <w:unhideWhenUsed/>
    <w:rsid w:val="00D837DE"/>
  </w:style>
  <w:style w:type="numbering" w:customStyle="1" w:styleId="551">
    <w:name w:val="ללא רשימה551"/>
    <w:next w:val="a5"/>
    <w:uiPriority w:val="99"/>
    <w:semiHidden/>
    <w:unhideWhenUsed/>
    <w:rsid w:val="00D837DE"/>
  </w:style>
  <w:style w:type="numbering" w:customStyle="1" w:styleId="651">
    <w:name w:val="ללא רשימה651"/>
    <w:next w:val="a5"/>
    <w:uiPriority w:val="99"/>
    <w:semiHidden/>
    <w:unhideWhenUsed/>
    <w:rsid w:val="00D837DE"/>
  </w:style>
  <w:style w:type="numbering" w:customStyle="1" w:styleId="751">
    <w:name w:val="ללא רשימה751"/>
    <w:next w:val="a5"/>
    <w:uiPriority w:val="99"/>
    <w:semiHidden/>
    <w:unhideWhenUsed/>
    <w:rsid w:val="00D837DE"/>
  </w:style>
  <w:style w:type="numbering" w:customStyle="1" w:styleId="851">
    <w:name w:val="ללא רשימה851"/>
    <w:next w:val="a5"/>
    <w:uiPriority w:val="99"/>
    <w:semiHidden/>
    <w:unhideWhenUsed/>
    <w:rsid w:val="00D837DE"/>
  </w:style>
  <w:style w:type="numbering" w:customStyle="1" w:styleId="951">
    <w:name w:val="ללא רשימה951"/>
    <w:next w:val="a5"/>
    <w:uiPriority w:val="99"/>
    <w:semiHidden/>
    <w:unhideWhenUsed/>
    <w:rsid w:val="00D837DE"/>
  </w:style>
  <w:style w:type="numbering" w:customStyle="1" w:styleId="1051">
    <w:name w:val="ללא רשימה1051"/>
    <w:next w:val="a5"/>
    <w:uiPriority w:val="99"/>
    <w:semiHidden/>
    <w:unhideWhenUsed/>
    <w:rsid w:val="00D837DE"/>
  </w:style>
  <w:style w:type="numbering" w:customStyle="1" w:styleId="11171">
    <w:name w:val="ללא רשימה11171"/>
    <w:next w:val="a5"/>
    <w:uiPriority w:val="99"/>
    <w:semiHidden/>
    <w:unhideWhenUsed/>
    <w:rsid w:val="00D837DE"/>
  </w:style>
  <w:style w:type="numbering" w:customStyle="1" w:styleId="1233">
    <w:name w:val="ללא רשימה1233"/>
    <w:next w:val="a5"/>
    <w:uiPriority w:val="99"/>
    <w:semiHidden/>
    <w:unhideWhenUsed/>
    <w:rsid w:val="00D837DE"/>
  </w:style>
  <w:style w:type="numbering" w:customStyle="1" w:styleId="1333">
    <w:name w:val="ללא רשימה1333"/>
    <w:next w:val="a5"/>
    <w:uiPriority w:val="99"/>
    <w:semiHidden/>
    <w:unhideWhenUsed/>
    <w:rsid w:val="00D837DE"/>
  </w:style>
  <w:style w:type="numbering" w:customStyle="1" w:styleId="2151">
    <w:name w:val="ללא רשימה2151"/>
    <w:next w:val="a5"/>
    <w:uiPriority w:val="99"/>
    <w:semiHidden/>
    <w:unhideWhenUsed/>
    <w:rsid w:val="00D837DE"/>
  </w:style>
  <w:style w:type="numbering" w:customStyle="1" w:styleId="3141">
    <w:name w:val="ללא רשימה3141"/>
    <w:next w:val="a5"/>
    <w:uiPriority w:val="99"/>
    <w:semiHidden/>
    <w:unhideWhenUsed/>
    <w:rsid w:val="00D837DE"/>
  </w:style>
  <w:style w:type="numbering" w:customStyle="1" w:styleId="4133">
    <w:name w:val="ללא רשימה4133"/>
    <w:next w:val="a5"/>
    <w:uiPriority w:val="99"/>
    <w:semiHidden/>
    <w:unhideWhenUsed/>
    <w:rsid w:val="00D837DE"/>
  </w:style>
  <w:style w:type="numbering" w:customStyle="1" w:styleId="5133">
    <w:name w:val="ללא רשימה5133"/>
    <w:next w:val="a5"/>
    <w:uiPriority w:val="99"/>
    <w:semiHidden/>
    <w:unhideWhenUsed/>
    <w:rsid w:val="00D837DE"/>
  </w:style>
  <w:style w:type="numbering" w:customStyle="1" w:styleId="6133">
    <w:name w:val="ללא רשימה6133"/>
    <w:next w:val="a5"/>
    <w:uiPriority w:val="99"/>
    <w:semiHidden/>
    <w:unhideWhenUsed/>
    <w:rsid w:val="00D837DE"/>
  </w:style>
  <w:style w:type="numbering" w:customStyle="1" w:styleId="7133">
    <w:name w:val="ללא רשימה7133"/>
    <w:next w:val="a5"/>
    <w:uiPriority w:val="99"/>
    <w:semiHidden/>
    <w:unhideWhenUsed/>
    <w:rsid w:val="00D837DE"/>
  </w:style>
  <w:style w:type="numbering" w:customStyle="1" w:styleId="8133">
    <w:name w:val="ללא רשימה8133"/>
    <w:next w:val="a5"/>
    <w:uiPriority w:val="99"/>
    <w:semiHidden/>
    <w:unhideWhenUsed/>
    <w:rsid w:val="00D837DE"/>
  </w:style>
  <w:style w:type="numbering" w:customStyle="1" w:styleId="9133">
    <w:name w:val="ללא רשימה9133"/>
    <w:next w:val="a5"/>
    <w:uiPriority w:val="99"/>
    <w:semiHidden/>
    <w:unhideWhenUsed/>
    <w:rsid w:val="00D837DE"/>
  </w:style>
  <w:style w:type="numbering" w:customStyle="1" w:styleId="10133">
    <w:name w:val="ללא רשימה10133"/>
    <w:next w:val="a5"/>
    <w:uiPriority w:val="99"/>
    <w:semiHidden/>
    <w:unhideWhenUsed/>
    <w:rsid w:val="00D837DE"/>
  </w:style>
  <w:style w:type="numbering" w:customStyle="1" w:styleId="11233">
    <w:name w:val="ללא רשימה11233"/>
    <w:next w:val="a5"/>
    <w:uiPriority w:val="99"/>
    <w:semiHidden/>
    <w:unhideWhenUsed/>
    <w:rsid w:val="00D837DE"/>
  </w:style>
  <w:style w:type="numbering" w:customStyle="1" w:styleId="1433">
    <w:name w:val="ללא רשימה1433"/>
    <w:next w:val="a5"/>
    <w:uiPriority w:val="99"/>
    <w:semiHidden/>
    <w:unhideWhenUsed/>
    <w:rsid w:val="00D837DE"/>
  </w:style>
  <w:style w:type="numbering" w:customStyle="1" w:styleId="1533">
    <w:name w:val="ללא רשימה1533"/>
    <w:next w:val="a5"/>
    <w:uiPriority w:val="99"/>
    <w:semiHidden/>
    <w:unhideWhenUsed/>
    <w:rsid w:val="00D837DE"/>
  </w:style>
  <w:style w:type="numbering" w:customStyle="1" w:styleId="501">
    <w:name w:val="ללא רשימה501"/>
    <w:next w:val="a5"/>
    <w:uiPriority w:val="99"/>
    <w:semiHidden/>
    <w:unhideWhenUsed/>
    <w:rsid w:val="00D837DE"/>
  </w:style>
  <w:style w:type="numbering" w:customStyle="1" w:styleId="561">
    <w:name w:val="ללא רשימה561"/>
    <w:next w:val="a5"/>
    <w:uiPriority w:val="99"/>
    <w:semiHidden/>
    <w:unhideWhenUsed/>
    <w:rsid w:val="00D837DE"/>
  </w:style>
  <w:style w:type="numbering" w:customStyle="1" w:styleId="571">
    <w:name w:val="ללא רשימה571"/>
    <w:next w:val="a5"/>
    <w:uiPriority w:val="99"/>
    <w:semiHidden/>
    <w:unhideWhenUsed/>
    <w:rsid w:val="00D837DE"/>
  </w:style>
  <w:style w:type="numbering" w:customStyle="1" w:styleId="581">
    <w:name w:val="ללא רשימה581"/>
    <w:next w:val="a5"/>
    <w:uiPriority w:val="99"/>
    <w:semiHidden/>
    <w:unhideWhenUsed/>
    <w:rsid w:val="00D837DE"/>
  </w:style>
  <w:style w:type="numbering" w:customStyle="1" w:styleId="591">
    <w:name w:val="ללא רשימה591"/>
    <w:next w:val="a5"/>
    <w:uiPriority w:val="99"/>
    <w:semiHidden/>
    <w:unhideWhenUsed/>
    <w:rsid w:val="00D837DE"/>
  </w:style>
  <w:style w:type="numbering" w:customStyle="1" w:styleId="601">
    <w:name w:val="ללא רשימה601"/>
    <w:next w:val="a5"/>
    <w:uiPriority w:val="99"/>
    <w:semiHidden/>
    <w:unhideWhenUsed/>
    <w:rsid w:val="00D837DE"/>
  </w:style>
  <w:style w:type="numbering" w:customStyle="1" w:styleId="661">
    <w:name w:val="ללא רשימה661"/>
    <w:next w:val="a5"/>
    <w:uiPriority w:val="99"/>
    <w:semiHidden/>
    <w:unhideWhenUsed/>
    <w:rsid w:val="00D837DE"/>
  </w:style>
  <w:style w:type="numbering" w:customStyle="1" w:styleId="671">
    <w:name w:val="ללא רשימה671"/>
    <w:next w:val="a5"/>
    <w:uiPriority w:val="99"/>
    <w:semiHidden/>
    <w:unhideWhenUsed/>
    <w:rsid w:val="00D837DE"/>
  </w:style>
  <w:style w:type="numbering" w:customStyle="1" w:styleId="681">
    <w:name w:val="ללא רשימה681"/>
    <w:next w:val="a5"/>
    <w:uiPriority w:val="99"/>
    <w:semiHidden/>
    <w:unhideWhenUsed/>
    <w:rsid w:val="00D837DE"/>
  </w:style>
  <w:style w:type="numbering" w:customStyle="1" w:styleId="1241">
    <w:name w:val="ללא רשימה1241"/>
    <w:next w:val="a5"/>
    <w:uiPriority w:val="99"/>
    <w:semiHidden/>
    <w:unhideWhenUsed/>
    <w:rsid w:val="00D837DE"/>
  </w:style>
  <w:style w:type="numbering" w:customStyle="1" w:styleId="11181">
    <w:name w:val="ללא רשימה11181"/>
    <w:next w:val="a5"/>
    <w:uiPriority w:val="99"/>
    <w:semiHidden/>
    <w:unhideWhenUsed/>
    <w:rsid w:val="00D837DE"/>
  </w:style>
  <w:style w:type="numbering" w:customStyle="1" w:styleId="2161">
    <w:name w:val="ללא רשימה2161"/>
    <w:next w:val="a5"/>
    <w:uiPriority w:val="99"/>
    <w:semiHidden/>
    <w:unhideWhenUsed/>
    <w:rsid w:val="00D837DE"/>
  </w:style>
  <w:style w:type="numbering" w:customStyle="1" w:styleId="3151">
    <w:name w:val="ללא רשימה3151"/>
    <w:next w:val="a5"/>
    <w:uiPriority w:val="99"/>
    <w:semiHidden/>
    <w:unhideWhenUsed/>
    <w:rsid w:val="00D837DE"/>
  </w:style>
  <w:style w:type="numbering" w:customStyle="1" w:styleId="4101">
    <w:name w:val="ללא רשימה4101"/>
    <w:next w:val="a5"/>
    <w:uiPriority w:val="99"/>
    <w:semiHidden/>
    <w:unhideWhenUsed/>
    <w:rsid w:val="00D837DE"/>
  </w:style>
  <w:style w:type="numbering" w:customStyle="1" w:styleId="5101">
    <w:name w:val="ללא רשימה5101"/>
    <w:next w:val="a5"/>
    <w:uiPriority w:val="99"/>
    <w:semiHidden/>
    <w:unhideWhenUsed/>
    <w:rsid w:val="00D837DE"/>
  </w:style>
  <w:style w:type="numbering" w:customStyle="1" w:styleId="691">
    <w:name w:val="ללא רשימה691"/>
    <w:next w:val="a5"/>
    <w:uiPriority w:val="99"/>
    <w:semiHidden/>
    <w:unhideWhenUsed/>
    <w:rsid w:val="00D837DE"/>
  </w:style>
  <w:style w:type="numbering" w:customStyle="1" w:styleId="761">
    <w:name w:val="ללא רשימה761"/>
    <w:next w:val="a5"/>
    <w:uiPriority w:val="99"/>
    <w:semiHidden/>
    <w:unhideWhenUsed/>
    <w:rsid w:val="00D837DE"/>
  </w:style>
  <w:style w:type="numbering" w:customStyle="1" w:styleId="861">
    <w:name w:val="ללא רשימה861"/>
    <w:next w:val="a5"/>
    <w:uiPriority w:val="99"/>
    <w:semiHidden/>
    <w:unhideWhenUsed/>
    <w:rsid w:val="00D837DE"/>
  </w:style>
  <w:style w:type="numbering" w:customStyle="1" w:styleId="961">
    <w:name w:val="ללא רשימה961"/>
    <w:next w:val="a5"/>
    <w:uiPriority w:val="99"/>
    <w:semiHidden/>
    <w:unhideWhenUsed/>
    <w:rsid w:val="00D837DE"/>
  </w:style>
  <w:style w:type="numbering" w:customStyle="1" w:styleId="1061">
    <w:name w:val="ללא רשימה1061"/>
    <w:next w:val="a5"/>
    <w:uiPriority w:val="99"/>
    <w:semiHidden/>
    <w:unhideWhenUsed/>
    <w:rsid w:val="00D837DE"/>
  </w:style>
  <w:style w:type="numbering" w:customStyle="1" w:styleId="11191">
    <w:name w:val="ללא רשימה11191"/>
    <w:next w:val="a5"/>
    <w:uiPriority w:val="99"/>
    <w:semiHidden/>
    <w:unhideWhenUsed/>
    <w:rsid w:val="00D837DE"/>
  </w:style>
  <w:style w:type="numbering" w:customStyle="1" w:styleId="701">
    <w:name w:val="ללא רשימה701"/>
    <w:next w:val="a5"/>
    <w:uiPriority w:val="99"/>
    <w:semiHidden/>
    <w:unhideWhenUsed/>
    <w:rsid w:val="00D837DE"/>
  </w:style>
  <w:style w:type="numbering" w:customStyle="1" w:styleId="771">
    <w:name w:val="ללא רשימה771"/>
    <w:next w:val="a5"/>
    <w:uiPriority w:val="99"/>
    <w:semiHidden/>
    <w:unhideWhenUsed/>
    <w:rsid w:val="00D837DE"/>
  </w:style>
  <w:style w:type="numbering" w:customStyle="1" w:styleId="781">
    <w:name w:val="ללא רשימה781"/>
    <w:next w:val="a5"/>
    <w:uiPriority w:val="99"/>
    <w:semiHidden/>
    <w:unhideWhenUsed/>
    <w:rsid w:val="00D837DE"/>
  </w:style>
  <w:style w:type="numbering" w:customStyle="1" w:styleId="791">
    <w:name w:val="ללא רשימה791"/>
    <w:next w:val="a5"/>
    <w:uiPriority w:val="99"/>
    <w:semiHidden/>
    <w:unhideWhenUsed/>
    <w:rsid w:val="00D837DE"/>
  </w:style>
  <w:style w:type="numbering" w:customStyle="1" w:styleId="801">
    <w:name w:val="ללא רשימה801"/>
    <w:next w:val="a5"/>
    <w:uiPriority w:val="99"/>
    <w:semiHidden/>
    <w:unhideWhenUsed/>
    <w:rsid w:val="00D837DE"/>
  </w:style>
  <w:style w:type="numbering" w:customStyle="1" w:styleId="871">
    <w:name w:val="ללא רשימה871"/>
    <w:next w:val="a5"/>
    <w:uiPriority w:val="99"/>
    <w:semiHidden/>
    <w:unhideWhenUsed/>
    <w:rsid w:val="00D837DE"/>
  </w:style>
  <w:style w:type="numbering" w:customStyle="1" w:styleId="881">
    <w:name w:val="ללא רשימה881"/>
    <w:next w:val="a5"/>
    <w:uiPriority w:val="99"/>
    <w:semiHidden/>
    <w:unhideWhenUsed/>
    <w:rsid w:val="00D837DE"/>
  </w:style>
  <w:style w:type="numbering" w:customStyle="1" w:styleId="891">
    <w:name w:val="ללא רשימה891"/>
    <w:next w:val="a5"/>
    <w:uiPriority w:val="99"/>
    <w:semiHidden/>
    <w:unhideWhenUsed/>
    <w:rsid w:val="00D837DE"/>
  </w:style>
  <w:style w:type="numbering" w:customStyle="1" w:styleId="901">
    <w:name w:val="ללא רשימה901"/>
    <w:next w:val="a5"/>
    <w:uiPriority w:val="99"/>
    <w:semiHidden/>
    <w:unhideWhenUsed/>
    <w:rsid w:val="00D837DE"/>
  </w:style>
  <w:style w:type="numbering" w:customStyle="1" w:styleId="971">
    <w:name w:val="ללא רשימה971"/>
    <w:next w:val="a5"/>
    <w:uiPriority w:val="99"/>
    <w:semiHidden/>
    <w:unhideWhenUsed/>
    <w:rsid w:val="00D837DE"/>
  </w:style>
  <w:style w:type="numbering" w:customStyle="1" w:styleId="981">
    <w:name w:val="ללא רשימה981"/>
    <w:next w:val="a5"/>
    <w:uiPriority w:val="99"/>
    <w:semiHidden/>
    <w:unhideWhenUsed/>
    <w:rsid w:val="00D837DE"/>
  </w:style>
  <w:style w:type="numbering" w:customStyle="1" w:styleId="991">
    <w:name w:val="ללא רשימה991"/>
    <w:next w:val="a5"/>
    <w:uiPriority w:val="99"/>
    <w:semiHidden/>
    <w:unhideWhenUsed/>
    <w:rsid w:val="00D837DE"/>
  </w:style>
  <w:style w:type="numbering" w:customStyle="1" w:styleId="1001">
    <w:name w:val="ללא רשימה1001"/>
    <w:next w:val="a5"/>
    <w:uiPriority w:val="99"/>
    <w:semiHidden/>
    <w:unhideWhenUsed/>
    <w:rsid w:val="00D837DE"/>
  </w:style>
  <w:style w:type="numbering" w:customStyle="1" w:styleId="1071">
    <w:name w:val="ללא רשימה1071"/>
    <w:next w:val="a5"/>
    <w:uiPriority w:val="99"/>
    <w:semiHidden/>
    <w:unhideWhenUsed/>
    <w:rsid w:val="00D837DE"/>
  </w:style>
  <w:style w:type="numbering" w:customStyle="1" w:styleId="1081">
    <w:name w:val="ללא רשימה1081"/>
    <w:next w:val="a5"/>
    <w:uiPriority w:val="99"/>
    <w:semiHidden/>
    <w:unhideWhenUsed/>
    <w:rsid w:val="00D837DE"/>
  </w:style>
  <w:style w:type="numbering" w:customStyle="1" w:styleId="1091">
    <w:name w:val="ללא רשימה1091"/>
    <w:next w:val="a5"/>
    <w:uiPriority w:val="99"/>
    <w:semiHidden/>
    <w:unhideWhenUsed/>
    <w:rsid w:val="00D837DE"/>
  </w:style>
  <w:style w:type="numbering" w:customStyle="1" w:styleId="1251">
    <w:name w:val="ללא רשימה1251"/>
    <w:next w:val="a5"/>
    <w:uiPriority w:val="99"/>
    <w:semiHidden/>
    <w:unhideWhenUsed/>
    <w:rsid w:val="00D837DE"/>
  </w:style>
  <w:style w:type="numbering" w:customStyle="1" w:styleId="NoList18">
    <w:name w:val="No List18"/>
    <w:next w:val="a5"/>
    <w:uiPriority w:val="99"/>
    <w:semiHidden/>
    <w:unhideWhenUsed/>
    <w:rsid w:val="00D837DE"/>
  </w:style>
  <w:style w:type="numbering" w:customStyle="1" w:styleId="1261">
    <w:name w:val="ללא רשימה1261"/>
    <w:next w:val="a5"/>
    <w:uiPriority w:val="99"/>
    <w:semiHidden/>
    <w:unhideWhenUsed/>
    <w:rsid w:val="00D837DE"/>
  </w:style>
  <w:style w:type="numbering" w:customStyle="1" w:styleId="1271">
    <w:name w:val="ללא רשימה1271"/>
    <w:next w:val="a5"/>
    <w:uiPriority w:val="99"/>
    <w:semiHidden/>
    <w:unhideWhenUsed/>
    <w:rsid w:val="00D837DE"/>
  </w:style>
  <w:style w:type="numbering" w:customStyle="1" w:styleId="1281">
    <w:name w:val="ללא רשימה1281"/>
    <w:next w:val="a5"/>
    <w:uiPriority w:val="99"/>
    <w:semiHidden/>
    <w:unhideWhenUsed/>
    <w:rsid w:val="00D837DE"/>
  </w:style>
  <w:style w:type="numbering" w:customStyle="1" w:styleId="NoList113">
    <w:name w:val="No List113"/>
    <w:next w:val="a5"/>
    <w:uiPriority w:val="99"/>
    <w:semiHidden/>
    <w:unhideWhenUsed/>
    <w:rsid w:val="00D837DE"/>
  </w:style>
  <w:style w:type="numbering" w:customStyle="1" w:styleId="1291">
    <w:name w:val="ללא רשימה1291"/>
    <w:next w:val="a5"/>
    <w:uiPriority w:val="99"/>
    <w:semiHidden/>
    <w:unhideWhenUsed/>
    <w:rsid w:val="00D837DE"/>
  </w:style>
  <w:style w:type="numbering" w:customStyle="1" w:styleId="1301">
    <w:name w:val="ללא רשימה1301"/>
    <w:next w:val="a5"/>
    <w:uiPriority w:val="99"/>
    <w:semiHidden/>
    <w:unhideWhenUsed/>
    <w:rsid w:val="00D837DE"/>
  </w:style>
  <w:style w:type="numbering" w:customStyle="1" w:styleId="NoList121">
    <w:name w:val="No List121"/>
    <w:next w:val="a5"/>
    <w:uiPriority w:val="99"/>
    <w:semiHidden/>
    <w:unhideWhenUsed/>
    <w:rsid w:val="00D837DE"/>
  </w:style>
  <w:style w:type="numbering" w:customStyle="1" w:styleId="1341">
    <w:name w:val="ללא רשימה1341"/>
    <w:next w:val="a5"/>
    <w:uiPriority w:val="99"/>
    <w:semiHidden/>
    <w:unhideWhenUsed/>
    <w:rsid w:val="00D837DE"/>
  </w:style>
  <w:style w:type="numbering" w:customStyle="1" w:styleId="1351">
    <w:name w:val="ללא רשימה1351"/>
    <w:next w:val="a5"/>
    <w:uiPriority w:val="99"/>
    <w:semiHidden/>
    <w:unhideWhenUsed/>
    <w:rsid w:val="00D837DE"/>
  </w:style>
  <w:style w:type="numbering" w:customStyle="1" w:styleId="1361">
    <w:name w:val="ללא רשימה1361"/>
    <w:next w:val="a5"/>
    <w:uiPriority w:val="99"/>
    <w:semiHidden/>
    <w:unhideWhenUsed/>
    <w:rsid w:val="00D837DE"/>
  </w:style>
  <w:style w:type="numbering" w:customStyle="1" w:styleId="1371">
    <w:name w:val="ללא רשימה1371"/>
    <w:next w:val="a5"/>
    <w:uiPriority w:val="99"/>
    <w:semiHidden/>
    <w:unhideWhenUsed/>
    <w:rsid w:val="00D837DE"/>
  </w:style>
  <w:style w:type="numbering" w:customStyle="1" w:styleId="1381">
    <w:name w:val="ללא רשימה1381"/>
    <w:next w:val="a5"/>
    <w:uiPriority w:val="99"/>
    <w:semiHidden/>
    <w:unhideWhenUsed/>
    <w:rsid w:val="00D837DE"/>
  </w:style>
  <w:style w:type="numbering" w:customStyle="1" w:styleId="1391">
    <w:name w:val="ללא רשימה1391"/>
    <w:next w:val="a5"/>
    <w:uiPriority w:val="99"/>
    <w:semiHidden/>
    <w:unhideWhenUsed/>
    <w:rsid w:val="00D837DE"/>
  </w:style>
  <w:style w:type="numbering" w:customStyle="1" w:styleId="1401">
    <w:name w:val="ללא רשימה1401"/>
    <w:next w:val="a5"/>
    <w:uiPriority w:val="99"/>
    <w:semiHidden/>
    <w:unhideWhenUsed/>
    <w:rsid w:val="00D837DE"/>
  </w:style>
  <w:style w:type="numbering" w:customStyle="1" w:styleId="1441">
    <w:name w:val="ללא רשימה1441"/>
    <w:next w:val="a5"/>
    <w:uiPriority w:val="99"/>
    <w:semiHidden/>
    <w:unhideWhenUsed/>
    <w:rsid w:val="00D837DE"/>
  </w:style>
  <w:style w:type="numbering" w:customStyle="1" w:styleId="1451">
    <w:name w:val="ללא רשימה1451"/>
    <w:next w:val="a5"/>
    <w:uiPriority w:val="99"/>
    <w:semiHidden/>
    <w:unhideWhenUsed/>
    <w:rsid w:val="00D837DE"/>
  </w:style>
  <w:style w:type="numbering" w:customStyle="1" w:styleId="1461">
    <w:name w:val="ללא רשימה1461"/>
    <w:next w:val="a5"/>
    <w:uiPriority w:val="99"/>
    <w:semiHidden/>
    <w:unhideWhenUsed/>
    <w:rsid w:val="00D837DE"/>
  </w:style>
  <w:style w:type="numbering" w:customStyle="1" w:styleId="1471">
    <w:name w:val="ללא רשימה1471"/>
    <w:next w:val="a5"/>
    <w:uiPriority w:val="99"/>
    <w:semiHidden/>
    <w:unhideWhenUsed/>
    <w:rsid w:val="00D837DE"/>
  </w:style>
  <w:style w:type="numbering" w:customStyle="1" w:styleId="1481">
    <w:name w:val="ללא רשימה1481"/>
    <w:next w:val="a5"/>
    <w:uiPriority w:val="99"/>
    <w:semiHidden/>
    <w:unhideWhenUsed/>
    <w:rsid w:val="00D837DE"/>
  </w:style>
  <w:style w:type="numbering" w:customStyle="1" w:styleId="1491">
    <w:name w:val="ללא רשימה1491"/>
    <w:next w:val="a5"/>
    <w:uiPriority w:val="99"/>
    <w:semiHidden/>
    <w:unhideWhenUsed/>
    <w:rsid w:val="00D837DE"/>
  </w:style>
  <w:style w:type="numbering" w:customStyle="1" w:styleId="1501">
    <w:name w:val="ללא רשימה1501"/>
    <w:next w:val="a5"/>
    <w:uiPriority w:val="99"/>
    <w:semiHidden/>
    <w:unhideWhenUsed/>
    <w:rsid w:val="00D837DE"/>
  </w:style>
  <w:style w:type="numbering" w:customStyle="1" w:styleId="1541">
    <w:name w:val="ללא רשימה1541"/>
    <w:next w:val="a5"/>
    <w:uiPriority w:val="99"/>
    <w:semiHidden/>
    <w:unhideWhenUsed/>
    <w:rsid w:val="00D837DE"/>
  </w:style>
  <w:style w:type="numbering" w:customStyle="1" w:styleId="1551">
    <w:name w:val="ללא רשימה1551"/>
    <w:next w:val="a5"/>
    <w:uiPriority w:val="99"/>
    <w:semiHidden/>
    <w:unhideWhenUsed/>
    <w:rsid w:val="00D837DE"/>
  </w:style>
  <w:style w:type="numbering" w:customStyle="1" w:styleId="1561">
    <w:name w:val="ללא רשימה1561"/>
    <w:next w:val="a5"/>
    <w:uiPriority w:val="99"/>
    <w:semiHidden/>
    <w:unhideWhenUsed/>
    <w:rsid w:val="00D837DE"/>
  </w:style>
  <w:style w:type="numbering" w:customStyle="1" w:styleId="1571">
    <w:name w:val="ללא רשימה1571"/>
    <w:next w:val="a5"/>
    <w:uiPriority w:val="99"/>
    <w:semiHidden/>
    <w:unhideWhenUsed/>
    <w:rsid w:val="00D837DE"/>
  </w:style>
  <w:style w:type="numbering" w:customStyle="1" w:styleId="1581">
    <w:name w:val="ללא רשימה1581"/>
    <w:next w:val="a5"/>
    <w:uiPriority w:val="99"/>
    <w:semiHidden/>
    <w:unhideWhenUsed/>
    <w:rsid w:val="00D837DE"/>
  </w:style>
  <w:style w:type="numbering" w:customStyle="1" w:styleId="1591">
    <w:name w:val="ללא רשימה1591"/>
    <w:next w:val="a5"/>
    <w:uiPriority w:val="99"/>
    <w:semiHidden/>
    <w:unhideWhenUsed/>
    <w:rsid w:val="00D837DE"/>
  </w:style>
  <w:style w:type="numbering" w:customStyle="1" w:styleId="1601">
    <w:name w:val="ללא רשימה1601"/>
    <w:next w:val="a5"/>
    <w:uiPriority w:val="99"/>
    <w:semiHidden/>
    <w:unhideWhenUsed/>
    <w:rsid w:val="00D837DE"/>
  </w:style>
  <w:style w:type="numbering" w:customStyle="1" w:styleId="1621">
    <w:name w:val="ללא רשימה1621"/>
    <w:next w:val="a5"/>
    <w:uiPriority w:val="99"/>
    <w:semiHidden/>
    <w:unhideWhenUsed/>
    <w:rsid w:val="00D837DE"/>
  </w:style>
  <w:style w:type="numbering" w:customStyle="1" w:styleId="1631">
    <w:name w:val="ללא רשימה1631"/>
    <w:next w:val="a5"/>
    <w:uiPriority w:val="99"/>
    <w:semiHidden/>
    <w:unhideWhenUsed/>
    <w:rsid w:val="00D837DE"/>
  </w:style>
  <w:style w:type="numbering" w:customStyle="1" w:styleId="1641">
    <w:name w:val="ללא רשימה1641"/>
    <w:next w:val="a5"/>
    <w:uiPriority w:val="99"/>
    <w:semiHidden/>
    <w:unhideWhenUsed/>
    <w:rsid w:val="00D837DE"/>
  </w:style>
  <w:style w:type="numbering" w:customStyle="1" w:styleId="1651">
    <w:name w:val="ללא רשימה1651"/>
    <w:next w:val="a5"/>
    <w:uiPriority w:val="99"/>
    <w:semiHidden/>
    <w:unhideWhenUsed/>
    <w:rsid w:val="00D837DE"/>
  </w:style>
  <w:style w:type="numbering" w:customStyle="1" w:styleId="1661">
    <w:name w:val="ללא רשימה1661"/>
    <w:next w:val="a5"/>
    <w:uiPriority w:val="99"/>
    <w:semiHidden/>
    <w:unhideWhenUsed/>
    <w:rsid w:val="00D837DE"/>
  </w:style>
  <w:style w:type="numbering" w:customStyle="1" w:styleId="1671">
    <w:name w:val="ללא רשימה1671"/>
    <w:next w:val="a5"/>
    <w:uiPriority w:val="99"/>
    <w:semiHidden/>
    <w:unhideWhenUsed/>
    <w:rsid w:val="00D837DE"/>
  </w:style>
  <w:style w:type="numbering" w:customStyle="1" w:styleId="1681">
    <w:name w:val="ללא רשימה1681"/>
    <w:next w:val="a5"/>
    <w:uiPriority w:val="99"/>
    <w:semiHidden/>
    <w:unhideWhenUsed/>
    <w:rsid w:val="00D837DE"/>
  </w:style>
  <w:style w:type="numbering" w:customStyle="1" w:styleId="1691">
    <w:name w:val="ללא רשימה1691"/>
    <w:next w:val="a5"/>
    <w:uiPriority w:val="99"/>
    <w:semiHidden/>
    <w:unhideWhenUsed/>
    <w:rsid w:val="00D837DE"/>
  </w:style>
  <w:style w:type="numbering" w:customStyle="1" w:styleId="1701">
    <w:name w:val="ללא רשימה1701"/>
    <w:next w:val="a5"/>
    <w:uiPriority w:val="99"/>
    <w:semiHidden/>
    <w:unhideWhenUsed/>
    <w:rsid w:val="00D837DE"/>
  </w:style>
  <w:style w:type="numbering" w:customStyle="1" w:styleId="1721">
    <w:name w:val="ללא רשימה1721"/>
    <w:next w:val="a5"/>
    <w:uiPriority w:val="99"/>
    <w:semiHidden/>
    <w:unhideWhenUsed/>
    <w:rsid w:val="00D837DE"/>
  </w:style>
  <w:style w:type="numbering" w:customStyle="1" w:styleId="1731">
    <w:name w:val="ללא רשימה1731"/>
    <w:next w:val="a5"/>
    <w:uiPriority w:val="99"/>
    <w:semiHidden/>
    <w:unhideWhenUsed/>
    <w:rsid w:val="00D837DE"/>
  </w:style>
  <w:style w:type="numbering" w:customStyle="1" w:styleId="1741">
    <w:name w:val="ללא רשימה1741"/>
    <w:next w:val="a5"/>
    <w:uiPriority w:val="99"/>
    <w:semiHidden/>
    <w:unhideWhenUsed/>
    <w:rsid w:val="00D837DE"/>
  </w:style>
  <w:style w:type="numbering" w:customStyle="1" w:styleId="1751">
    <w:name w:val="ללא רשימה1751"/>
    <w:next w:val="a5"/>
    <w:uiPriority w:val="99"/>
    <w:semiHidden/>
    <w:unhideWhenUsed/>
    <w:rsid w:val="00D837DE"/>
  </w:style>
  <w:style w:type="numbering" w:customStyle="1" w:styleId="1761">
    <w:name w:val="ללא רשימה1761"/>
    <w:next w:val="a5"/>
    <w:uiPriority w:val="99"/>
    <w:semiHidden/>
    <w:unhideWhenUsed/>
    <w:rsid w:val="00D837DE"/>
  </w:style>
  <w:style w:type="numbering" w:customStyle="1" w:styleId="1771">
    <w:name w:val="ללא רשימה1771"/>
    <w:next w:val="a5"/>
    <w:uiPriority w:val="99"/>
    <w:semiHidden/>
    <w:unhideWhenUsed/>
    <w:rsid w:val="00D837DE"/>
  </w:style>
  <w:style w:type="numbering" w:customStyle="1" w:styleId="1781">
    <w:name w:val="ללא רשימה1781"/>
    <w:next w:val="a5"/>
    <w:uiPriority w:val="99"/>
    <w:semiHidden/>
    <w:unhideWhenUsed/>
    <w:rsid w:val="00D837DE"/>
  </w:style>
  <w:style w:type="numbering" w:customStyle="1" w:styleId="1791">
    <w:name w:val="ללא רשימה1791"/>
    <w:next w:val="a5"/>
    <w:uiPriority w:val="99"/>
    <w:semiHidden/>
    <w:unhideWhenUsed/>
    <w:rsid w:val="00D837DE"/>
  </w:style>
  <w:style w:type="numbering" w:customStyle="1" w:styleId="1801">
    <w:name w:val="ללא רשימה1801"/>
    <w:next w:val="a5"/>
    <w:uiPriority w:val="99"/>
    <w:semiHidden/>
    <w:unhideWhenUsed/>
    <w:rsid w:val="00D837DE"/>
  </w:style>
  <w:style w:type="numbering" w:customStyle="1" w:styleId="1821">
    <w:name w:val="ללא רשימה1821"/>
    <w:next w:val="a5"/>
    <w:uiPriority w:val="99"/>
    <w:semiHidden/>
    <w:unhideWhenUsed/>
    <w:rsid w:val="00D837DE"/>
  </w:style>
  <w:style w:type="numbering" w:customStyle="1" w:styleId="1831">
    <w:name w:val="ללא רשימה1831"/>
    <w:next w:val="a5"/>
    <w:uiPriority w:val="99"/>
    <w:semiHidden/>
    <w:unhideWhenUsed/>
    <w:rsid w:val="00D837DE"/>
  </w:style>
  <w:style w:type="numbering" w:customStyle="1" w:styleId="1841">
    <w:name w:val="ללא רשימה1841"/>
    <w:next w:val="a5"/>
    <w:uiPriority w:val="99"/>
    <w:semiHidden/>
    <w:unhideWhenUsed/>
    <w:rsid w:val="00D837DE"/>
  </w:style>
  <w:style w:type="numbering" w:customStyle="1" w:styleId="1851">
    <w:name w:val="ללא רשימה1851"/>
    <w:next w:val="a5"/>
    <w:uiPriority w:val="99"/>
    <w:semiHidden/>
    <w:unhideWhenUsed/>
    <w:rsid w:val="00D837DE"/>
  </w:style>
  <w:style w:type="numbering" w:customStyle="1" w:styleId="1861">
    <w:name w:val="ללא רשימה1861"/>
    <w:next w:val="a5"/>
    <w:uiPriority w:val="99"/>
    <w:semiHidden/>
    <w:unhideWhenUsed/>
    <w:rsid w:val="00D837DE"/>
  </w:style>
  <w:style w:type="numbering" w:customStyle="1" w:styleId="1871">
    <w:name w:val="ללא רשימה1871"/>
    <w:next w:val="a5"/>
    <w:uiPriority w:val="99"/>
    <w:semiHidden/>
    <w:unhideWhenUsed/>
    <w:rsid w:val="00D837DE"/>
  </w:style>
  <w:style w:type="numbering" w:customStyle="1" w:styleId="1881">
    <w:name w:val="ללא רשימה1881"/>
    <w:next w:val="a5"/>
    <w:uiPriority w:val="99"/>
    <w:semiHidden/>
    <w:unhideWhenUsed/>
    <w:rsid w:val="00D837DE"/>
  </w:style>
  <w:style w:type="numbering" w:customStyle="1" w:styleId="1891">
    <w:name w:val="ללא רשימה1891"/>
    <w:next w:val="a5"/>
    <w:uiPriority w:val="99"/>
    <w:semiHidden/>
    <w:unhideWhenUsed/>
    <w:rsid w:val="00D837DE"/>
  </w:style>
  <w:style w:type="numbering" w:customStyle="1" w:styleId="1901">
    <w:name w:val="ללא רשימה1901"/>
    <w:next w:val="a5"/>
    <w:uiPriority w:val="99"/>
    <w:semiHidden/>
    <w:unhideWhenUsed/>
    <w:rsid w:val="00D837DE"/>
  </w:style>
  <w:style w:type="numbering" w:customStyle="1" w:styleId="1921">
    <w:name w:val="ללא רשימה1921"/>
    <w:next w:val="a5"/>
    <w:uiPriority w:val="99"/>
    <w:semiHidden/>
    <w:unhideWhenUsed/>
    <w:rsid w:val="00D837DE"/>
  </w:style>
  <w:style w:type="numbering" w:customStyle="1" w:styleId="1931">
    <w:name w:val="ללא רשימה1931"/>
    <w:next w:val="a5"/>
    <w:uiPriority w:val="99"/>
    <w:semiHidden/>
    <w:unhideWhenUsed/>
    <w:rsid w:val="00D837DE"/>
  </w:style>
  <w:style w:type="numbering" w:customStyle="1" w:styleId="1941">
    <w:name w:val="ללא רשימה1941"/>
    <w:next w:val="a5"/>
    <w:uiPriority w:val="99"/>
    <w:semiHidden/>
    <w:unhideWhenUsed/>
    <w:rsid w:val="00D837DE"/>
  </w:style>
  <w:style w:type="numbering" w:customStyle="1" w:styleId="1951">
    <w:name w:val="ללא רשימה1951"/>
    <w:next w:val="a5"/>
    <w:uiPriority w:val="99"/>
    <w:semiHidden/>
    <w:unhideWhenUsed/>
    <w:rsid w:val="00D837DE"/>
  </w:style>
  <w:style w:type="numbering" w:customStyle="1" w:styleId="1961">
    <w:name w:val="ללא רשימה1961"/>
    <w:next w:val="a5"/>
    <w:uiPriority w:val="99"/>
    <w:semiHidden/>
    <w:unhideWhenUsed/>
    <w:rsid w:val="00D837DE"/>
  </w:style>
  <w:style w:type="numbering" w:customStyle="1" w:styleId="1971">
    <w:name w:val="ללא רשימה1971"/>
    <w:next w:val="a5"/>
    <w:uiPriority w:val="99"/>
    <w:semiHidden/>
    <w:unhideWhenUsed/>
    <w:rsid w:val="00D837DE"/>
  </w:style>
  <w:style w:type="numbering" w:customStyle="1" w:styleId="1981">
    <w:name w:val="ללא רשימה1981"/>
    <w:next w:val="a5"/>
    <w:uiPriority w:val="99"/>
    <w:semiHidden/>
    <w:unhideWhenUsed/>
    <w:rsid w:val="00D837DE"/>
  </w:style>
  <w:style w:type="numbering" w:customStyle="1" w:styleId="1991">
    <w:name w:val="ללא רשימה1991"/>
    <w:next w:val="a5"/>
    <w:uiPriority w:val="99"/>
    <w:semiHidden/>
    <w:unhideWhenUsed/>
    <w:rsid w:val="00D837DE"/>
  </w:style>
  <w:style w:type="numbering" w:customStyle="1" w:styleId="2001">
    <w:name w:val="ללא רשימה2001"/>
    <w:next w:val="a5"/>
    <w:uiPriority w:val="99"/>
    <w:semiHidden/>
    <w:unhideWhenUsed/>
    <w:rsid w:val="00D837DE"/>
  </w:style>
  <w:style w:type="numbering" w:customStyle="1" w:styleId="2013">
    <w:name w:val="ללא רשימה2013"/>
    <w:next w:val="a5"/>
    <w:uiPriority w:val="99"/>
    <w:semiHidden/>
    <w:unhideWhenUsed/>
    <w:rsid w:val="00D837DE"/>
  </w:style>
  <w:style w:type="numbering" w:customStyle="1" w:styleId="2021">
    <w:name w:val="ללא רשימה2021"/>
    <w:next w:val="a5"/>
    <w:uiPriority w:val="99"/>
    <w:semiHidden/>
    <w:unhideWhenUsed/>
    <w:rsid w:val="00D837DE"/>
  </w:style>
  <w:style w:type="numbering" w:customStyle="1" w:styleId="2031">
    <w:name w:val="ללא רשימה2031"/>
    <w:next w:val="a5"/>
    <w:uiPriority w:val="99"/>
    <w:semiHidden/>
    <w:unhideWhenUsed/>
    <w:rsid w:val="00D837DE"/>
  </w:style>
  <w:style w:type="numbering" w:customStyle="1" w:styleId="NoList131">
    <w:name w:val="No List131"/>
    <w:next w:val="a5"/>
    <w:uiPriority w:val="99"/>
    <w:semiHidden/>
    <w:unhideWhenUsed/>
    <w:rsid w:val="00D837DE"/>
  </w:style>
  <w:style w:type="numbering" w:customStyle="1" w:styleId="NoList24">
    <w:name w:val="No List24"/>
    <w:next w:val="a5"/>
    <w:uiPriority w:val="99"/>
    <w:semiHidden/>
    <w:unhideWhenUsed/>
    <w:rsid w:val="00D837DE"/>
  </w:style>
  <w:style w:type="numbering" w:customStyle="1" w:styleId="2041">
    <w:name w:val="ללא רשימה2041"/>
    <w:next w:val="a5"/>
    <w:uiPriority w:val="99"/>
    <w:semiHidden/>
    <w:unhideWhenUsed/>
    <w:rsid w:val="00D837DE"/>
  </w:style>
  <w:style w:type="numbering" w:customStyle="1" w:styleId="2051">
    <w:name w:val="ללא רשימה2051"/>
    <w:next w:val="a5"/>
    <w:uiPriority w:val="99"/>
    <w:semiHidden/>
    <w:unhideWhenUsed/>
    <w:rsid w:val="00D837DE"/>
  </w:style>
  <w:style w:type="numbering" w:customStyle="1" w:styleId="2061">
    <w:name w:val="ללא רשימה2061"/>
    <w:next w:val="a5"/>
    <w:uiPriority w:val="99"/>
    <w:semiHidden/>
    <w:unhideWhenUsed/>
    <w:rsid w:val="00D837DE"/>
  </w:style>
  <w:style w:type="numbering" w:customStyle="1" w:styleId="2071">
    <w:name w:val="ללא רשימה2071"/>
    <w:next w:val="a5"/>
    <w:uiPriority w:val="99"/>
    <w:semiHidden/>
    <w:unhideWhenUsed/>
    <w:rsid w:val="00D837DE"/>
  </w:style>
  <w:style w:type="numbering" w:customStyle="1" w:styleId="2081">
    <w:name w:val="ללא רשימה2081"/>
    <w:next w:val="a5"/>
    <w:uiPriority w:val="99"/>
    <w:semiHidden/>
    <w:unhideWhenUsed/>
    <w:rsid w:val="00D837DE"/>
  </w:style>
  <w:style w:type="numbering" w:customStyle="1" w:styleId="2091">
    <w:name w:val="ללא רשימה2091"/>
    <w:next w:val="a5"/>
    <w:uiPriority w:val="99"/>
    <w:semiHidden/>
    <w:unhideWhenUsed/>
    <w:rsid w:val="00D837DE"/>
  </w:style>
  <w:style w:type="numbering" w:customStyle="1" w:styleId="NoList141">
    <w:name w:val="No List141"/>
    <w:next w:val="a5"/>
    <w:uiPriority w:val="99"/>
    <w:semiHidden/>
    <w:unhideWhenUsed/>
    <w:rsid w:val="00D837DE"/>
  </w:style>
  <w:style w:type="numbering" w:customStyle="1" w:styleId="NoList1112">
    <w:name w:val="No List1112"/>
    <w:next w:val="a5"/>
    <w:uiPriority w:val="99"/>
    <w:semiHidden/>
    <w:unhideWhenUsed/>
    <w:rsid w:val="00D837DE"/>
  </w:style>
  <w:style w:type="numbering" w:customStyle="1" w:styleId="NoList211">
    <w:name w:val="No List211"/>
    <w:next w:val="a5"/>
    <w:semiHidden/>
    <w:rsid w:val="00D837DE"/>
  </w:style>
  <w:style w:type="numbering" w:customStyle="1" w:styleId="NoList11111">
    <w:name w:val="No List11111"/>
    <w:next w:val="a5"/>
    <w:uiPriority w:val="99"/>
    <w:semiHidden/>
    <w:unhideWhenUsed/>
    <w:rsid w:val="00D837DE"/>
  </w:style>
  <w:style w:type="numbering" w:customStyle="1" w:styleId="NoList33">
    <w:name w:val="No List33"/>
    <w:next w:val="a5"/>
    <w:uiPriority w:val="99"/>
    <w:semiHidden/>
    <w:unhideWhenUsed/>
    <w:rsid w:val="00D837DE"/>
  </w:style>
  <w:style w:type="numbering" w:customStyle="1" w:styleId="NoList42">
    <w:name w:val="No List42"/>
    <w:next w:val="a5"/>
    <w:uiPriority w:val="99"/>
    <w:semiHidden/>
    <w:unhideWhenUsed/>
    <w:rsid w:val="00D837DE"/>
  </w:style>
  <w:style w:type="numbering" w:customStyle="1" w:styleId="NoList51">
    <w:name w:val="No List51"/>
    <w:next w:val="a5"/>
    <w:uiPriority w:val="99"/>
    <w:semiHidden/>
    <w:unhideWhenUsed/>
    <w:rsid w:val="00D837DE"/>
  </w:style>
  <w:style w:type="numbering" w:customStyle="1" w:styleId="NoList61">
    <w:name w:val="No List61"/>
    <w:next w:val="a5"/>
    <w:uiPriority w:val="99"/>
    <w:semiHidden/>
    <w:unhideWhenUsed/>
    <w:rsid w:val="00D837DE"/>
  </w:style>
  <w:style w:type="numbering" w:customStyle="1" w:styleId="2171">
    <w:name w:val="ללא רשימה2171"/>
    <w:next w:val="a5"/>
    <w:uiPriority w:val="99"/>
    <w:semiHidden/>
    <w:unhideWhenUsed/>
    <w:rsid w:val="00D837DE"/>
  </w:style>
  <w:style w:type="numbering" w:customStyle="1" w:styleId="2181">
    <w:name w:val="ללא רשימה2181"/>
    <w:next w:val="a5"/>
    <w:uiPriority w:val="99"/>
    <w:semiHidden/>
    <w:unhideWhenUsed/>
    <w:rsid w:val="00D837DE"/>
  </w:style>
  <w:style w:type="numbering" w:customStyle="1" w:styleId="11001">
    <w:name w:val="ללא רשימה11001"/>
    <w:next w:val="a5"/>
    <w:uiPriority w:val="99"/>
    <w:semiHidden/>
    <w:unhideWhenUsed/>
    <w:rsid w:val="00D837DE"/>
  </w:style>
  <w:style w:type="numbering" w:customStyle="1" w:styleId="2191">
    <w:name w:val="ללא רשימה2191"/>
    <w:next w:val="a5"/>
    <w:uiPriority w:val="99"/>
    <w:semiHidden/>
    <w:unhideWhenUsed/>
    <w:rsid w:val="00D837DE"/>
  </w:style>
  <w:style w:type="numbering" w:customStyle="1" w:styleId="2201">
    <w:name w:val="ללא רשימה2201"/>
    <w:next w:val="a5"/>
    <w:uiPriority w:val="99"/>
    <w:semiHidden/>
    <w:unhideWhenUsed/>
    <w:rsid w:val="00D837DE"/>
  </w:style>
  <w:style w:type="numbering" w:customStyle="1" w:styleId="2221">
    <w:name w:val="ללא רשימה2221"/>
    <w:next w:val="a5"/>
    <w:uiPriority w:val="99"/>
    <w:semiHidden/>
    <w:unhideWhenUsed/>
    <w:rsid w:val="00D837DE"/>
  </w:style>
  <w:style w:type="numbering" w:customStyle="1" w:styleId="2231">
    <w:name w:val="ללא רשימה2231"/>
    <w:next w:val="a5"/>
    <w:uiPriority w:val="99"/>
    <w:semiHidden/>
    <w:unhideWhenUsed/>
    <w:rsid w:val="00D837DE"/>
  </w:style>
  <w:style w:type="numbering" w:customStyle="1" w:styleId="11011">
    <w:name w:val="ללא רשימה11011"/>
    <w:next w:val="a5"/>
    <w:uiPriority w:val="99"/>
    <w:semiHidden/>
    <w:unhideWhenUsed/>
    <w:rsid w:val="00D837DE"/>
  </w:style>
  <w:style w:type="numbering" w:customStyle="1" w:styleId="11201">
    <w:name w:val="ללא רשימה11201"/>
    <w:next w:val="a5"/>
    <w:uiPriority w:val="99"/>
    <w:semiHidden/>
    <w:unhideWhenUsed/>
    <w:rsid w:val="00D837DE"/>
  </w:style>
  <w:style w:type="numbering" w:customStyle="1" w:styleId="2241">
    <w:name w:val="ללא רשימה2241"/>
    <w:next w:val="a5"/>
    <w:uiPriority w:val="99"/>
    <w:semiHidden/>
    <w:unhideWhenUsed/>
    <w:rsid w:val="00D837DE"/>
  </w:style>
  <w:style w:type="numbering" w:customStyle="1" w:styleId="3161">
    <w:name w:val="ללא רשימה3161"/>
    <w:next w:val="a5"/>
    <w:uiPriority w:val="99"/>
    <w:semiHidden/>
    <w:unhideWhenUsed/>
    <w:rsid w:val="00D837DE"/>
  </w:style>
  <w:style w:type="numbering" w:customStyle="1" w:styleId="4141">
    <w:name w:val="ללא רשימה4141"/>
    <w:next w:val="a5"/>
    <w:uiPriority w:val="99"/>
    <w:semiHidden/>
    <w:unhideWhenUsed/>
    <w:rsid w:val="00D837DE"/>
  </w:style>
  <w:style w:type="numbering" w:customStyle="1" w:styleId="5141">
    <w:name w:val="ללא רשימה5141"/>
    <w:next w:val="a5"/>
    <w:uiPriority w:val="99"/>
    <w:semiHidden/>
    <w:unhideWhenUsed/>
    <w:rsid w:val="00D837DE"/>
  </w:style>
  <w:style w:type="numbering" w:customStyle="1" w:styleId="2251">
    <w:name w:val="ללא רשימה2251"/>
    <w:next w:val="a5"/>
    <w:semiHidden/>
    <w:rsid w:val="00D837DE"/>
  </w:style>
  <w:style w:type="numbering" w:customStyle="1" w:styleId="2261">
    <w:name w:val="ללא רשימה2261"/>
    <w:next w:val="a5"/>
    <w:uiPriority w:val="99"/>
    <w:semiHidden/>
    <w:unhideWhenUsed/>
    <w:rsid w:val="00D837DE"/>
  </w:style>
  <w:style w:type="numbering" w:customStyle="1" w:styleId="2271">
    <w:name w:val="ללא רשימה2271"/>
    <w:next w:val="a5"/>
    <w:uiPriority w:val="99"/>
    <w:semiHidden/>
    <w:unhideWhenUsed/>
    <w:rsid w:val="00D837DE"/>
  </w:style>
  <w:style w:type="numbering" w:customStyle="1" w:styleId="2281">
    <w:name w:val="ללא רשימה2281"/>
    <w:next w:val="a5"/>
    <w:uiPriority w:val="99"/>
    <w:semiHidden/>
    <w:unhideWhenUsed/>
    <w:rsid w:val="00D837DE"/>
  </w:style>
  <w:style w:type="numbering" w:customStyle="1" w:styleId="2291">
    <w:name w:val="ללא רשימה2291"/>
    <w:next w:val="a5"/>
    <w:uiPriority w:val="99"/>
    <w:semiHidden/>
    <w:unhideWhenUsed/>
    <w:rsid w:val="00D837DE"/>
  </w:style>
  <w:style w:type="numbering" w:customStyle="1" w:styleId="2301">
    <w:name w:val="ללא רשימה2301"/>
    <w:next w:val="a5"/>
    <w:uiPriority w:val="99"/>
    <w:semiHidden/>
    <w:unhideWhenUsed/>
    <w:rsid w:val="00D837DE"/>
  </w:style>
  <w:style w:type="numbering" w:customStyle="1" w:styleId="NoList151">
    <w:name w:val="No List151"/>
    <w:next w:val="a5"/>
    <w:uiPriority w:val="99"/>
    <w:semiHidden/>
    <w:unhideWhenUsed/>
    <w:rsid w:val="00D837DE"/>
  </w:style>
  <w:style w:type="numbering" w:customStyle="1" w:styleId="NoList221">
    <w:name w:val="No List221"/>
    <w:next w:val="a5"/>
    <w:uiPriority w:val="99"/>
    <w:semiHidden/>
    <w:unhideWhenUsed/>
    <w:rsid w:val="00D837DE"/>
  </w:style>
  <w:style w:type="numbering" w:customStyle="1" w:styleId="NoList311">
    <w:name w:val="No List311"/>
    <w:next w:val="a5"/>
    <w:uiPriority w:val="99"/>
    <w:semiHidden/>
    <w:unhideWhenUsed/>
    <w:rsid w:val="00D837DE"/>
  </w:style>
  <w:style w:type="numbering" w:customStyle="1" w:styleId="2321">
    <w:name w:val="ללא רשימה2321"/>
    <w:next w:val="a5"/>
    <w:semiHidden/>
    <w:rsid w:val="00D837DE"/>
  </w:style>
  <w:style w:type="numbering" w:customStyle="1" w:styleId="2331">
    <w:name w:val="ללא רשימה2331"/>
    <w:next w:val="a5"/>
    <w:uiPriority w:val="99"/>
    <w:semiHidden/>
    <w:unhideWhenUsed/>
    <w:rsid w:val="00D837DE"/>
  </w:style>
  <w:style w:type="numbering" w:customStyle="1" w:styleId="2341">
    <w:name w:val="ללא רשימה2341"/>
    <w:next w:val="a5"/>
    <w:uiPriority w:val="99"/>
    <w:semiHidden/>
    <w:unhideWhenUsed/>
    <w:rsid w:val="00D837DE"/>
  </w:style>
  <w:style w:type="numbering" w:customStyle="1" w:styleId="2351">
    <w:name w:val="ללא רשימה2351"/>
    <w:next w:val="a5"/>
    <w:semiHidden/>
    <w:rsid w:val="00D837DE"/>
  </w:style>
  <w:style w:type="numbering" w:customStyle="1" w:styleId="2361">
    <w:name w:val="ללא רשימה2361"/>
    <w:next w:val="a5"/>
    <w:semiHidden/>
    <w:rsid w:val="00D837DE"/>
  </w:style>
  <w:style w:type="numbering" w:customStyle="1" w:styleId="2371">
    <w:name w:val="ללא רשימה2371"/>
    <w:next w:val="a5"/>
    <w:uiPriority w:val="99"/>
    <w:semiHidden/>
    <w:unhideWhenUsed/>
    <w:rsid w:val="00D837DE"/>
  </w:style>
  <w:style w:type="numbering" w:customStyle="1" w:styleId="11021">
    <w:name w:val="ללא רשימה11021"/>
    <w:next w:val="a5"/>
    <w:uiPriority w:val="99"/>
    <w:semiHidden/>
    <w:unhideWhenUsed/>
    <w:rsid w:val="00D837DE"/>
  </w:style>
  <w:style w:type="numbering" w:customStyle="1" w:styleId="2381">
    <w:name w:val="ללא רשימה2381"/>
    <w:next w:val="a5"/>
    <w:uiPriority w:val="99"/>
    <w:semiHidden/>
    <w:unhideWhenUsed/>
    <w:rsid w:val="00D837DE"/>
  </w:style>
  <w:style w:type="numbering" w:customStyle="1" w:styleId="3171">
    <w:name w:val="ללא רשימה3171"/>
    <w:next w:val="a5"/>
    <w:uiPriority w:val="99"/>
    <w:semiHidden/>
    <w:unhideWhenUsed/>
    <w:rsid w:val="00D837DE"/>
  </w:style>
  <w:style w:type="paragraph" w:customStyle="1" w:styleId="2fd">
    <w:name w:val="כותרת עליונה של הודעה2"/>
    <w:basedOn w:val="a2"/>
    <w:next w:val="afffffff5"/>
    <w:uiPriority w:val="99"/>
    <w:semiHidden/>
    <w:unhideWhenUsed/>
    <w:rsid w:val="00D837D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kern w:val="2"/>
      <w:sz w:val="24"/>
      <w:szCs w:val="24"/>
    </w:rPr>
  </w:style>
  <w:style w:type="paragraph" w:customStyle="1" w:styleId="2fe">
    <w:name w:val="כתובת הנמען2"/>
    <w:basedOn w:val="a2"/>
    <w:next w:val="afffffffa"/>
    <w:uiPriority w:val="99"/>
    <w:semiHidden/>
    <w:unhideWhenUsed/>
    <w:rsid w:val="00D837DE"/>
    <w:pPr>
      <w:framePr w:w="7920" w:h="1980" w:hRule="exact" w:hSpace="180" w:wrap="auto" w:hAnchor="page" w:xAlign="center" w:yAlign="bottom"/>
      <w:spacing w:after="0" w:line="240" w:lineRule="auto"/>
      <w:ind w:left="2880"/>
    </w:pPr>
    <w:rPr>
      <w:rFonts w:ascii="Cambria" w:eastAsia="Times New Roman" w:hAnsi="Cambria" w:cs="Times New Roman"/>
      <w:sz w:val="24"/>
      <w:szCs w:val="24"/>
    </w:rPr>
  </w:style>
  <w:style w:type="paragraph" w:customStyle="1" w:styleId="2ff">
    <w:name w:val="כתובת השולח2"/>
    <w:basedOn w:val="a2"/>
    <w:next w:val="afffffffb"/>
    <w:uiPriority w:val="99"/>
    <w:semiHidden/>
    <w:unhideWhenUsed/>
    <w:rsid w:val="00D837DE"/>
    <w:pPr>
      <w:spacing w:after="0" w:line="240" w:lineRule="auto"/>
    </w:pPr>
    <w:rPr>
      <w:rFonts w:ascii="Cambria" w:eastAsia="Times New Roman" w:hAnsi="Cambria" w:cs="Times New Roman"/>
      <w:sz w:val="20"/>
      <w:szCs w:val="20"/>
    </w:rPr>
  </w:style>
  <w:style w:type="numbering" w:customStyle="1" w:styleId="2391">
    <w:name w:val="ללא רשימה2391"/>
    <w:next w:val="a5"/>
    <w:uiPriority w:val="99"/>
    <w:semiHidden/>
    <w:unhideWhenUsed/>
    <w:rsid w:val="00D837DE"/>
  </w:style>
  <w:style w:type="numbering" w:customStyle="1" w:styleId="11031">
    <w:name w:val="ללא רשימה11031"/>
    <w:next w:val="a5"/>
    <w:uiPriority w:val="99"/>
    <w:semiHidden/>
    <w:unhideWhenUsed/>
    <w:rsid w:val="00D837DE"/>
  </w:style>
  <w:style w:type="numbering" w:customStyle="1" w:styleId="11241">
    <w:name w:val="ללא רשימה11241"/>
    <w:next w:val="a5"/>
    <w:uiPriority w:val="99"/>
    <w:semiHidden/>
    <w:unhideWhenUsed/>
    <w:rsid w:val="00D837DE"/>
  </w:style>
  <w:style w:type="numbering" w:customStyle="1" w:styleId="2401">
    <w:name w:val="ללא רשימה2401"/>
    <w:next w:val="a5"/>
    <w:uiPriority w:val="99"/>
    <w:semiHidden/>
    <w:unhideWhenUsed/>
    <w:rsid w:val="00D837DE"/>
  </w:style>
  <w:style w:type="numbering" w:customStyle="1" w:styleId="3181">
    <w:name w:val="ללא רשימה3181"/>
    <w:next w:val="a5"/>
    <w:uiPriority w:val="99"/>
    <w:semiHidden/>
    <w:unhideWhenUsed/>
    <w:rsid w:val="00D837DE"/>
  </w:style>
  <w:style w:type="numbering" w:customStyle="1" w:styleId="4151">
    <w:name w:val="ללא רשימה4151"/>
    <w:next w:val="a5"/>
    <w:uiPriority w:val="99"/>
    <w:semiHidden/>
    <w:unhideWhenUsed/>
    <w:rsid w:val="00D837DE"/>
  </w:style>
  <w:style w:type="numbering" w:customStyle="1" w:styleId="5151">
    <w:name w:val="ללא רשימה5151"/>
    <w:next w:val="a5"/>
    <w:uiPriority w:val="99"/>
    <w:semiHidden/>
    <w:unhideWhenUsed/>
    <w:rsid w:val="00D837DE"/>
  </w:style>
  <w:style w:type="numbering" w:customStyle="1" w:styleId="6101">
    <w:name w:val="ללא רשימה6101"/>
    <w:next w:val="a5"/>
    <w:uiPriority w:val="99"/>
    <w:semiHidden/>
    <w:unhideWhenUsed/>
    <w:rsid w:val="00D837DE"/>
  </w:style>
  <w:style w:type="numbering" w:customStyle="1" w:styleId="7101">
    <w:name w:val="ללא רשימה7101"/>
    <w:next w:val="a5"/>
    <w:uiPriority w:val="99"/>
    <w:semiHidden/>
    <w:unhideWhenUsed/>
    <w:rsid w:val="00D837DE"/>
  </w:style>
  <w:style w:type="numbering" w:customStyle="1" w:styleId="8101">
    <w:name w:val="ללא רשימה8101"/>
    <w:next w:val="a5"/>
    <w:uiPriority w:val="99"/>
    <w:semiHidden/>
    <w:unhideWhenUsed/>
    <w:rsid w:val="00D837DE"/>
  </w:style>
  <w:style w:type="numbering" w:customStyle="1" w:styleId="9101">
    <w:name w:val="ללא רשימה9101"/>
    <w:next w:val="a5"/>
    <w:uiPriority w:val="99"/>
    <w:semiHidden/>
    <w:unhideWhenUsed/>
    <w:rsid w:val="00D837DE"/>
  </w:style>
  <w:style w:type="numbering" w:customStyle="1" w:styleId="10101">
    <w:name w:val="ללא רשימה10101"/>
    <w:next w:val="a5"/>
    <w:uiPriority w:val="99"/>
    <w:semiHidden/>
    <w:unhideWhenUsed/>
    <w:rsid w:val="00D837DE"/>
  </w:style>
  <w:style w:type="numbering" w:customStyle="1" w:styleId="111101">
    <w:name w:val="ללא רשימה111101"/>
    <w:next w:val="a5"/>
    <w:uiPriority w:val="99"/>
    <w:semiHidden/>
    <w:unhideWhenUsed/>
    <w:rsid w:val="00D837DE"/>
  </w:style>
  <w:style w:type="numbering" w:customStyle="1" w:styleId="12101">
    <w:name w:val="ללא רשימה12101"/>
    <w:next w:val="a5"/>
    <w:uiPriority w:val="99"/>
    <w:semiHidden/>
    <w:unhideWhenUsed/>
    <w:rsid w:val="00D837DE"/>
  </w:style>
  <w:style w:type="numbering" w:customStyle="1" w:styleId="13101">
    <w:name w:val="ללא רשימה13101"/>
    <w:next w:val="a5"/>
    <w:uiPriority w:val="99"/>
    <w:semiHidden/>
    <w:unhideWhenUsed/>
    <w:rsid w:val="00D837DE"/>
  </w:style>
  <w:style w:type="numbering" w:customStyle="1" w:styleId="21101">
    <w:name w:val="ללא רשימה21101"/>
    <w:next w:val="a5"/>
    <w:uiPriority w:val="99"/>
    <w:semiHidden/>
    <w:unhideWhenUsed/>
    <w:rsid w:val="00D837DE"/>
  </w:style>
  <w:style w:type="numbering" w:customStyle="1" w:styleId="3191">
    <w:name w:val="ללא רשימה3191"/>
    <w:next w:val="a5"/>
    <w:uiPriority w:val="99"/>
    <w:semiHidden/>
    <w:unhideWhenUsed/>
    <w:rsid w:val="00D837DE"/>
  </w:style>
  <w:style w:type="numbering" w:customStyle="1" w:styleId="4161">
    <w:name w:val="ללא רשימה4161"/>
    <w:next w:val="a5"/>
    <w:uiPriority w:val="99"/>
    <w:semiHidden/>
    <w:unhideWhenUsed/>
    <w:rsid w:val="00D837DE"/>
  </w:style>
  <w:style w:type="numbering" w:customStyle="1" w:styleId="5161">
    <w:name w:val="ללא רשימה5161"/>
    <w:next w:val="a5"/>
    <w:uiPriority w:val="99"/>
    <w:semiHidden/>
    <w:unhideWhenUsed/>
    <w:rsid w:val="00D837DE"/>
  </w:style>
  <w:style w:type="numbering" w:customStyle="1" w:styleId="6141">
    <w:name w:val="ללא רשימה6141"/>
    <w:next w:val="a5"/>
    <w:uiPriority w:val="99"/>
    <w:semiHidden/>
    <w:unhideWhenUsed/>
    <w:rsid w:val="00D837DE"/>
  </w:style>
  <w:style w:type="numbering" w:customStyle="1" w:styleId="7141">
    <w:name w:val="ללא רשימה7141"/>
    <w:next w:val="a5"/>
    <w:uiPriority w:val="99"/>
    <w:semiHidden/>
    <w:unhideWhenUsed/>
    <w:rsid w:val="00D837DE"/>
  </w:style>
  <w:style w:type="numbering" w:customStyle="1" w:styleId="8141">
    <w:name w:val="ללא רשימה8141"/>
    <w:next w:val="a5"/>
    <w:uiPriority w:val="99"/>
    <w:semiHidden/>
    <w:unhideWhenUsed/>
    <w:rsid w:val="00D837DE"/>
  </w:style>
  <w:style w:type="numbering" w:customStyle="1" w:styleId="9141">
    <w:name w:val="ללא רשימה9141"/>
    <w:next w:val="a5"/>
    <w:uiPriority w:val="99"/>
    <w:semiHidden/>
    <w:unhideWhenUsed/>
    <w:rsid w:val="00D837DE"/>
  </w:style>
  <w:style w:type="numbering" w:customStyle="1" w:styleId="10141">
    <w:name w:val="ללא רשימה10141"/>
    <w:next w:val="a5"/>
    <w:uiPriority w:val="99"/>
    <w:semiHidden/>
    <w:unhideWhenUsed/>
    <w:rsid w:val="00D837DE"/>
  </w:style>
  <w:style w:type="numbering" w:customStyle="1" w:styleId="11251">
    <w:name w:val="ללא רשימה11251"/>
    <w:next w:val="a5"/>
    <w:uiPriority w:val="99"/>
    <w:semiHidden/>
    <w:unhideWhenUsed/>
    <w:rsid w:val="00D837DE"/>
  </w:style>
  <w:style w:type="numbering" w:customStyle="1" w:styleId="14101">
    <w:name w:val="ללא רשימה14101"/>
    <w:next w:val="a5"/>
    <w:uiPriority w:val="99"/>
    <w:semiHidden/>
    <w:unhideWhenUsed/>
    <w:rsid w:val="00D837DE"/>
  </w:style>
  <w:style w:type="numbering" w:customStyle="1" w:styleId="15101">
    <w:name w:val="ללא רשימה15101"/>
    <w:next w:val="a5"/>
    <w:uiPriority w:val="99"/>
    <w:semiHidden/>
    <w:unhideWhenUsed/>
    <w:rsid w:val="00D837DE"/>
  </w:style>
  <w:style w:type="numbering" w:customStyle="1" w:styleId="16101">
    <w:name w:val="ללא רשימה16101"/>
    <w:next w:val="a5"/>
    <w:uiPriority w:val="99"/>
    <w:semiHidden/>
    <w:unhideWhenUsed/>
    <w:rsid w:val="00D837DE"/>
  </w:style>
  <w:style w:type="numbering" w:customStyle="1" w:styleId="17101">
    <w:name w:val="ללא רשימה17101"/>
    <w:next w:val="a5"/>
    <w:uiPriority w:val="99"/>
    <w:semiHidden/>
    <w:unhideWhenUsed/>
    <w:rsid w:val="00D837DE"/>
  </w:style>
  <w:style w:type="numbering" w:customStyle="1" w:styleId="11321">
    <w:name w:val="ללא רשימה11321"/>
    <w:next w:val="a5"/>
    <w:uiPriority w:val="99"/>
    <w:semiHidden/>
    <w:unhideWhenUsed/>
    <w:rsid w:val="00D837DE"/>
  </w:style>
  <w:style w:type="numbering" w:customStyle="1" w:styleId="22101">
    <w:name w:val="ללא רשימה22101"/>
    <w:next w:val="a5"/>
    <w:uiPriority w:val="99"/>
    <w:semiHidden/>
    <w:unhideWhenUsed/>
    <w:rsid w:val="00D837DE"/>
  </w:style>
  <w:style w:type="numbering" w:customStyle="1" w:styleId="3221">
    <w:name w:val="ללא רשימה3221"/>
    <w:next w:val="a5"/>
    <w:uiPriority w:val="99"/>
    <w:semiHidden/>
    <w:unhideWhenUsed/>
    <w:rsid w:val="00D837DE"/>
  </w:style>
  <w:style w:type="numbering" w:customStyle="1" w:styleId="4221">
    <w:name w:val="ללא רשימה4221"/>
    <w:next w:val="a5"/>
    <w:uiPriority w:val="99"/>
    <w:semiHidden/>
    <w:unhideWhenUsed/>
    <w:rsid w:val="00D837DE"/>
  </w:style>
  <w:style w:type="numbering" w:customStyle="1" w:styleId="5221">
    <w:name w:val="ללא רשימה5221"/>
    <w:next w:val="a5"/>
    <w:uiPriority w:val="99"/>
    <w:semiHidden/>
    <w:unhideWhenUsed/>
    <w:rsid w:val="00D837DE"/>
  </w:style>
  <w:style w:type="numbering" w:customStyle="1" w:styleId="6221">
    <w:name w:val="ללא רשימה6221"/>
    <w:next w:val="a5"/>
    <w:uiPriority w:val="99"/>
    <w:semiHidden/>
    <w:unhideWhenUsed/>
    <w:rsid w:val="00D837DE"/>
  </w:style>
  <w:style w:type="numbering" w:customStyle="1" w:styleId="7221">
    <w:name w:val="ללא רשימה7221"/>
    <w:next w:val="a5"/>
    <w:uiPriority w:val="99"/>
    <w:semiHidden/>
    <w:unhideWhenUsed/>
    <w:rsid w:val="00D837DE"/>
  </w:style>
  <w:style w:type="numbering" w:customStyle="1" w:styleId="8221">
    <w:name w:val="ללא רשימה8221"/>
    <w:next w:val="a5"/>
    <w:uiPriority w:val="99"/>
    <w:semiHidden/>
    <w:unhideWhenUsed/>
    <w:rsid w:val="00D837DE"/>
  </w:style>
  <w:style w:type="numbering" w:customStyle="1" w:styleId="9221">
    <w:name w:val="ללא רשימה9221"/>
    <w:next w:val="a5"/>
    <w:uiPriority w:val="99"/>
    <w:semiHidden/>
    <w:unhideWhenUsed/>
    <w:rsid w:val="00D837DE"/>
  </w:style>
  <w:style w:type="numbering" w:customStyle="1" w:styleId="10221">
    <w:name w:val="ללא רשימה10221"/>
    <w:next w:val="a5"/>
    <w:uiPriority w:val="99"/>
    <w:semiHidden/>
    <w:unhideWhenUsed/>
    <w:rsid w:val="00D837DE"/>
  </w:style>
  <w:style w:type="numbering" w:customStyle="1" w:styleId="111121">
    <w:name w:val="ללא רשימה111121"/>
    <w:next w:val="a5"/>
    <w:uiPriority w:val="99"/>
    <w:semiHidden/>
    <w:unhideWhenUsed/>
    <w:rsid w:val="00D837DE"/>
  </w:style>
  <w:style w:type="numbering" w:customStyle="1" w:styleId="12121">
    <w:name w:val="ללא רשימה12121"/>
    <w:next w:val="a5"/>
    <w:uiPriority w:val="99"/>
    <w:semiHidden/>
    <w:unhideWhenUsed/>
    <w:rsid w:val="00D837DE"/>
  </w:style>
  <w:style w:type="numbering" w:customStyle="1" w:styleId="13121">
    <w:name w:val="ללא רשימה13121"/>
    <w:next w:val="a5"/>
    <w:uiPriority w:val="99"/>
    <w:semiHidden/>
    <w:unhideWhenUsed/>
    <w:rsid w:val="00D837DE"/>
  </w:style>
  <w:style w:type="numbering" w:customStyle="1" w:styleId="21121">
    <w:name w:val="ללא רשימה21121"/>
    <w:next w:val="a5"/>
    <w:uiPriority w:val="99"/>
    <w:semiHidden/>
    <w:unhideWhenUsed/>
    <w:rsid w:val="00D837DE"/>
  </w:style>
  <w:style w:type="numbering" w:customStyle="1" w:styleId="31121">
    <w:name w:val="ללא רשימה31121"/>
    <w:next w:val="a5"/>
    <w:uiPriority w:val="99"/>
    <w:semiHidden/>
    <w:unhideWhenUsed/>
    <w:rsid w:val="00D837DE"/>
  </w:style>
  <w:style w:type="numbering" w:customStyle="1" w:styleId="41121">
    <w:name w:val="ללא רשימה41121"/>
    <w:next w:val="a5"/>
    <w:uiPriority w:val="99"/>
    <w:semiHidden/>
    <w:unhideWhenUsed/>
    <w:rsid w:val="00D837DE"/>
  </w:style>
  <w:style w:type="numbering" w:customStyle="1" w:styleId="51121">
    <w:name w:val="ללא רשימה51121"/>
    <w:next w:val="a5"/>
    <w:uiPriority w:val="99"/>
    <w:semiHidden/>
    <w:unhideWhenUsed/>
    <w:rsid w:val="00D837DE"/>
  </w:style>
  <w:style w:type="numbering" w:customStyle="1" w:styleId="61121">
    <w:name w:val="ללא רשימה61121"/>
    <w:next w:val="a5"/>
    <w:uiPriority w:val="99"/>
    <w:semiHidden/>
    <w:unhideWhenUsed/>
    <w:rsid w:val="00D837DE"/>
  </w:style>
  <w:style w:type="numbering" w:customStyle="1" w:styleId="71121">
    <w:name w:val="ללא רשימה71121"/>
    <w:next w:val="a5"/>
    <w:uiPriority w:val="99"/>
    <w:semiHidden/>
    <w:unhideWhenUsed/>
    <w:rsid w:val="00D837DE"/>
  </w:style>
  <w:style w:type="numbering" w:customStyle="1" w:styleId="81121">
    <w:name w:val="ללא רשימה81121"/>
    <w:next w:val="a5"/>
    <w:uiPriority w:val="99"/>
    <w:semiHidden/>
    <w:unhideWhenUsed/>
    <w:rsid w:val="00D837DE"/>
  </w:style>
  <w:style w:type="numbering" w:customStyle="1" w:styleId="91121">
    <w:name w:val="ללא רשימה91121"/>
    <w:next w:val="a5"/>
    <w:uiPriority w:val="99"/>
    <w:semiHidden/>
    <w:unhideWhenUsed/>
    <w:rsid w:val="00D837DE"/>
  </w:style>
  <w:style w:type="numbering" w:customStyle="1" w:styleId="101121">
    <w:name w:val="ללא רשימה101121"/>
    <w:next w:val="a5"/>
    <w:uiPriority w:val="99"/>
    <w:semiHidden/>
    <w:unhideWhenUsed/>
    <w:rsid w:val="00D837DE"/>
  </w:style>
  <w:style w:type="numbering" w:customStyle="1" w:styleId="112121">
    <w:name w:val="ללא רשימה112121"/>
    <w:next w:val="a5"/>
    <w:uiPriority w:val="99"/>
    <w:semiHidden/>
    <w:unhideWhenUsed/>
    <w:rsid w:val="00D837DE"/>
  </w:style>
  <w:style w:type="numbering" w:customStyle="1" w:styleId="14121">
    <w:name w:val="ללא רשימה14121"/>
    <w:next w:val="a5"/>
    <w:uiPriority w:val="99"/>
    <w:semiHidden/>
    <w:unhideWhenUsed/>
    <w:rsid w:val="00D837DE"/>
  </w:style>
  <w:style w:type="numbering" w:customStyle="1" w:styleId="15121">
    <w:name w:val="ללא רשימה15121"/>
    <w:next w:val="a5"/>
    <w:uiPriority w:val="99"/>
    <w:semiHidden/>
    <w:unhideWhenUsed/>
    <w:rsid w:val="00D837DE"/>
  </w:style>
  <w:style w:type="numbering" w:customStyle="1" w:styleId="18101">
    <w:name w:val="ללא רשימה18101"/>
    <w:next w:val="a5"/>
    <w:uiPriority w:val="99"/>
    <w:semiHidden/>
    <w:unhideWhenUsed/>
    <w:rsid w:val="00D837DE"/>
  </w:style>
  <w:style w:type="numbering" w:customStyle="1" w:styleId="19101">
    <w:name w:val="ללא רשימה19101"/>
    <w:next w:val="a5"/>
    <w:uiPriority w:val="99"/>
    <w:semiHidden/>
    <w:unhideWhenUsed/>
    <w:rsid w:val="00D837DE"/>
  </w:style>
  <w:style w:type="numbering" w:customStyle="1" w:styleId="11421">
    <w:name w:val="ללא רשימה11421"/>
    <w:next w:val="a5"/>
    <w:uiPriority w:val="99"/>
    <w:semiHidden/>
    <w:unhideWhenUsed/>
    <w:rsid w:val="00D837DE"/>
  </w:style>
  <w:style w:type="numbering" w:customStyle="1" w:styleId="23101">
    <w:name w:val="ללא רשימה23101"/>
    <w:next w:val="a5"/>
    <w:uiPriority w:val="99"/>
    <w:semiHidden/>
    <w:unhideWhenUsed/>
    <w:rsid w:val="00D837DE"/>
  </w:style>
  <w:style w:type="numbering" w:customStyle="1" w:styleId="3321">
    <w:name w:val="ללא רשימה3321"/>
    <w:next w:val="a5"/>
    <w:uiPriority w:val="99"/>
    <w:semiHidden/>
    <w:unhideWhenUsed/>
    <w:rsid w:val="00D837DE"/>
  </w:style>
  <w:style w:type="numbering" w:customStyle="1" w:styleId="4321">
    <w:name w:val="ללא רשימה4321"/>
    <w:next w:val="a5"/>
    <w:uiPriority w:val="99"/>
    <w:semiHidden/>
    <w:unhideWhenUsed/>
    <w:rsid w:val="00D837DE"/>
  </w:style>
  <w:style w:type="numbering" w:customStyle="1" w:styleId="5321">
    <w:name w:val="ללא רשימה5321"/>
    <w:next w:val="a5"/>
    <w:uiPriority w:val="99"/>
    <w:semiHidden/>
    <w:unhideWhenUsed/>
    <w:rsid w:val="00D837DE"/>
  </w:style>
  <w:style w:type="numbering" w:customStyle="1" w:styleId="6321">
    <w:name w:val="ללא רשימה6321"/>
    <w:next w:val="a5"/>
    <w:uiPriority w:val="99"/>
    <w:semiHidden/>
    <w:unhideWhenUsed/>
    <w:rsid w:val="00D837DE"/>
  </w:style>
  <w:style w:type="numbering" w:customStyle="1" w:styleId="7321">
    <w:name w:val="ללא רשימה7321"/>
    <w:next w:val="a5"/>
    <w:uiPriority w:val="99"/>
    <w:semiHidden/>
    <w:unhideWhenUsed/>
    <w:rsid w:val="00D837DE"/>
  </w:style>
  <w:style w:type="numbering" w:customStyle="1" w:styleId="8321">
    <w:name w:val="ללא רשימה8321"/>
    <w:next w:val="a5"/>
    <w:uiPriority w:val="99"/>
    <w:semiHidden/>
    <w:unhideWhenUsed/>
    <w:rsid w:val="00D837DE"/>
  </w:style>
  <w:style w:type="numbering" w:customStyle="1" w:styleId="9321">
    <w:name w:val="ללא רשימה9321"/>
    <w:next w:val="a5"/>
    <w:uiPriority w:val="99"/>
    <w:semiHidden/>
    <w:unhideWhenUsed/>
    <w:rsid w:val="00D837DE"/>
  </w:style>
  <w:style w:type="numbering" w:customStyle="1" w:styleId="10321">
    <w:name w:val="ללא רשימה10321"/>
    <w:next w:val="a5"/>
    <w:uiPriority w:val="99"/>
    <w:semiHidden/>
    <w:unhideWhenUsed/>
    <w:rsid w:val="00D837DE"/>
  </w:style>
  <w:style w:type="numbering" w:customStyle="1" w:styleId="111221">
    <w:name w:val="ללא רשימה111221"/>
    <w:next w:val="a5"/>
    <w:uiPriority w:val="99"/>
    <w:semiHidden/>
    <w:unhideWhenUsed/>
    <w:rsid w:val="00D837DE"/>
  </w:style>
  <w:style w:type="numbering" w:customStyle="1" w:styleId="12213">
    <w:name w:val="ללא רשימה12213"/>
    <w:next w:val="a5"/>
    <w:uiPriority w:val="99"/>
    <w:semiHidden/>
    <w:unhideWhenUsed/>
    <w:rsid w:val="00D837DE"/>
  </w:style>
  <w:style w:type="numbering" w:customStyle="1" w:styleId="13213">
    <w:name w:val="ללא רשימה13213"/>
    <w:next w:val="a5"/>
    <w:uiPriority w:val="99"/>
    <w:semiHidden/>
    <w:unhideWhenUsed/>
    <w:rsid w:val="00D837DE"/>
  </w:style>
  <w:style w:type="numbering" w:customStyle="1" w:styleId="21221">
    <w:name w:val="ללא רשימה21221"/>
    <w:next w:val="a5"/>
    <w:uiPriority w:val="99"/>
    <w:semiHidden/>
    <w:unhideWhenUsed/>
    <w:rsid w:val="00D837DE"/>
  </w:style>
  <w:style w:type="numbering" w:customStyle="1" w:styleId="31213">
    <w:name w:val="ללא רשימה31213"/>
    <w:next w:val="a5"/>
    <w:uiPriority w:val="99"/>
    <w:semiHidden/>
    <w:unhideWhenUsed/>
    <w:rsid w:val="00D837DE"/>
  </w:style>
  <w:style w:type="numbering" w:customStyle="1" w:styleId="41213">
    <w:name w:val="ללא רשימה41213"/>
    <w:next w:val="a5"/>
    <w:uiPriority w:val="99"/>
    <w:semiHidden/>
    <w:unhideWhenUsed/>
    <w:rsid w:val="00D837DE"/>
  </w:style>
  <w:style w:type="numbering" w:customStyle="1" w:styleId="51213">
    <w:name w:val="ללא רשימה51213"/>
    <w:next w:val="a5"/>
    <w:uiPriority w:val="99"/>
    <w:semiHidden/>
    <w:unhideWhenUsed/>
    <w:rsid w:val="00D837DE"/>
  </w:style>
  <w:style w:type="numbering" w:customStyle="1" w:styleId="61213">
    <w:name w:val="ללא רשימה61213"/>
    <w:next w:val="a5"/>
    <w:uiPriority w:val="99"/>
    <w:semiHidden/>
    <w:unhideWhenUsed/>
    <w:rsid w:val="00D837DE"/>
  </w:style>
  <w:style w:type="numbering" w:customStyle="1" w:styleId="71213">
    <w:name w:val="ללא רשימה71213"/>
    <w:next w:val="a5"/>
    <w:uiPriority w:val="99"/>
    <w:semiHidden/>
    <w:unhideWhenUsed/>
    <w:rsid w:val="00D837DE"/>
  </w:style>
  <w:style w:type="numbering" w:customStyle="1" w:styleId="81213">
    <w:name w:val="ללא רשימה81213"/>
    <w:next w:val="a5"/>
    <w:uiPriority w:val="99"/>
    <w:semiHidden/>
    <w:unhideWhenUsed/>
    <w:rsid w:val="00D837DE"/>
  </w:style>
  <w:style w:type="numbering" w:customStyle="1" w:styleId="91213">
    <w:name w:val="ללא רשימה91213"/>
    <w:next w:val="a5"/>
    <w:uiPriority w:val="99"/>
    <w:semiHidden/>
    <w:unhideWhenUsed/>
    <w:rsid w:val="00D837DE"/>
  </w:style>
  <w:style w:type="numbering" w:customStyle="1" w:styleId="101213">
    <w:name w:val="ללא רשימה101213"/>
    <w:next w:val="a5"/>
    <w:uiPriority w:val="99"/>
    <w:semiHidden/>
    <w:unhideWhenUsed/>
    <w:rsid w:val="00D837DE"/>
  </w:style>
  <w:style w:type="numbering" w:customStyle="1" w:styleId="112213">
    <w:name w:val="ללא רשימה112213"/>
    <w:next w:val="a5"/>
    <w:uiPriority w:val="99"/>
    <w:semiHidden/>
    <w:unhideWhenUsed/>
    <w:rsid w:val="00D837DE"/>
  </w:style>
  <w:style w:type="numbering" w:customStyle="1" w:styleId="14213">
    <w:name w:val="ללא רשימה14213"/>
    <w:next w:val="a5"/>
    <w:uiPriority w:val="99"/>
    <w:semiHidden/>
    <w:unhideWhenUsed/>
    <w:rsid w:val="00D837DE"/>
  </w:style>
  <w:style w:type="numbering" w:customStyle="1" w:styleId="15213">
    <w:name w:val="ללא רשימה15213"/>
    <w:next w:val="a5"/>
    <w:uiPriority w:val="99"/>
    <w:semiHidden/>
    <w:unhideWhenUsed/>
    <w:rsid w:val="00D837DE"/>
  </w:style>
  <w:style w:type="numbering" w:customStyle="1" w:styleId="20101">
    <w:name w:val="ללא רשימה20101"/>
    <w:next w:val="a5"/>
    <w:uiPriority w:val="99"/>
    <w:semiHidden/>
    <w:unhideWhenUsed/>
    <w:rsid w:val="00D837DE"/>
  </w:style>
  <w:style w:type="numbering" w:customStyle="1" w:styleId="11041">
    <w:name w:val="ללא רשימה11041"/>
    <w:next w:val="a5"/>
    <w:uiPriority w:val="99"/>
    <w:semiHidden/>
    <w:unhideWhenUsed/>
    <w:rsid w:val="00D837DE"/>
  </w:style>
  <w:style w:type="numbering" w:customStyle="1" w:styleId="11511">
    <w:name w:val="ללא רשימה11511"/>
    <w:next w:val="a5"/>
    <w:uiPriority w:val="99"/>
    <w:semiHidden/>
    <w:unhideWhenUsed/>
    <w:rsid w:val="00D837DE"/>
  </w:style>
  <w:style w:type="numbering" w:customStyle="1" w:styleId="111321">
    <w:name w:val="ללא רשימה111321"/>
    <w:next w:val="a5"/>
    <w:uiPriority w:val="99"/>
    <w:semiHidden/>
    <w:unhideWhenUsed/>
    <w:rsid w:val="00D837DE"/>
  </w:style>
  <w:style w:type="numbering" w:customStyle="1" w:styleId="2411">
    <w:name w:val="ללא רשימה2411"/>
    <w:next w:val="a5"/>
    <w:uiPriority w:val="99"/>
    <w:semiHidden/>
    <w:unhideWhenUsed/>
    <w:rsid w:val="00D837DE"/>
  </w:style>
  <w:style w:type="numbering" w:customStyle="1" w:styleId="3411">
    <w:name w:val="ללא רשימה3411"/>
    <w:next w:val="a5"/>
    <w:uiPriority w:val="99"/>
    <w:semiHidden/>
    <w:unhideWhenUsed/>
    <w:rsid w:val="00D837DE"/>
  </w:style>
  <w:style w:type="numbering" w:customStyle="1" w:styleId="4411">
    <w:name w:val="ללא רשימה4411"/>
    <w:next w:val="a5"/>
    <w:uiPriority w:val="99"/>
    <w:semiHidden/>
    <w:unhideWhenUsed/>
    <w:rsid w:val="00D837DE"/>
  </w:style>
  <w:style w:type="numbering" w:customStyle="1" w:styleId="5411">
    <w:name w:val="ללא רשימה5411"/>
    <w:next w:val="a5"/>
    <w:uiPriority w:val="99"/>
    <w:semiHidden/>
    <w:unhideWhenUsed/>
    <w:rsid w:val="00D837DE"/>
  </w:style>
  <w:style w:type="numbering" w:customStyle="1" w:styleId="6411">
    <w:name w:val="ללא רשימה6411"/>
    <w:next w:val="a5"/>
    <w:uiPriority w:val="99"/>
    <w:semiHidden/>
    <w:unhideWhenUsed/>
    <w:rsid w:val="00D837DE"/>
  </w:style>
  <w:style w:type="numbering" w:customStyle="1" w:styleId="7411">
    <w:name w:val="ללא רשימה7411"/>
    <w:next w:val="a5"/>
    <w:uiPriority w:val="99"/>
    <w:semiHidden/>
    <w:unhideWhenUsed/>
    <w:rsid w:val="00D837DE"/>
  </w:style>
  <w:style w:type="numbering" w:customStyle="1" w:styleId="8411">
    <w:name w:val="ללא רשימה8411"/>
    <w:next w:val="a5"/>
    <w:uiPriority w:val="99"/>
    <w:semiHidden/>
    <w:unhideWhenUsed/>
    <w:rsid w:val="00D837DE"/>
  </w:style>
  <w:style w:type="numbering" w:customStyle="1" w:styleId="9411">
    <w:name w:val="ללא רשימה9411"/>
    <w:next w:val="a5"/>
    <w:uiPriority w:val="99"/>
    <w:semiHidden/>
    <w:unhideWhenUsed/>
    <w:rsid w:val="00D837DE"/>
  </w:style>
  <w:style w:type="numbering" w:customStyle="1" w:styleId="10411">
    <w:name w:val="ללא רשימה10411"/>
    <w:next w:val="a5"/>
    <w:uiPriority w:val="99"/>
    <w:semiHidden/>
    <w:unhideWhenUsed/>
    <w:rsid w:val="00D837DE"/>
  </w:style>
  <w:style w:type="numbering" w:customStyle="1" w:styleId="11111111">
    <w:name w:val="ללא רשימה11111111"/>
    <w:next w:val="a5"/>
    <w:uiPriority w:val="99"/>
    <w:semiHidden/>
    <w:unhideWhenUsed/>
    <w:rsid w:val="00D837DE"/>
  </w:style>
  <w:style w:type="numbering" w:customStyle="1" w:styleId="12311">
    <w:name w:val="ללא רשימה12311"/>
    <w:next w:val="a5"/>
    <w:uiPriority w:val="99"/>
    <w:semiHidden/>
    <w:unhideWhenUsed/>
    <w:rsid w:val="00D837DE"/>
  </w:style>
  <w:style w:type="numbering" w:customStyle="1" w:styleId="13311">
    <w:name w:val="ללא רשימה13311"/>
    <w:next w:val="a5"/>
    <w:uiPriority w:val="99"/>
    <w:semiHidden/>
    <w:unhideWhenUsed/>
    <w:rsid w:val="00D837DE"/>
  </w:style>
  <w:style w:type="numbering" w:customStyle="1" w:styleId="21311">
    <w:name w:val="ללא רשימה21311"/>
    <w:next w:val="a5"/>
    <w:uiPriority w:val="99"/>
    <w:semiHidden/>
    <w:unhideWhenUsed/>
    <w:rsid w:val="00D837DE"/>
  </w:style>
  <w:style w:type="numbering" w:customStyle="1" w:styleId="31311">
    <w:name w:val="ללא רשימה31311"/>
    <w:next w:val="a5"/>
    <w:uiPriority w:val="99"/>
    <w:semiHidden/>
    <w:unhideWhenUsed/>
    <w:rsid w:val="00D837DE"/>
  </w:style>
  <w:style w:type="numbering" w:customStyle="1" w:styleId="41311">
    <w:name w:val="ללא רשימה41311"/>
    <w:next w:val="a5"/>
    <w:uiPriority w:val="99"/>
    <w:semiHidden/>
    <w:unhideWhenUsed/>
    <w:rsid w:val="00D837DE"/>
  </w:style>
  <w:style w:type="numbering" w:customStyle="1" w:styleId="51311">
    <w:name w:val="ללא רשימה51311"/>
    <w:next w:val="a5"/>
    <w:uiPriority w:val="99"/>
    <w:semiHidden/>
    <w:unhideWhenUsed/>
    <w:rsid w:val="00D837DE"/>
  </w:style>
  <w:style w:type="numbering" w:customStyle="1" w:styleId="61311">
    <w:name w:val="ללא רשימה61311"/>
    <w:next w:val="a5"/>
    <w:uiPriority w:val="99"/>
    <w:semiHidden/>
    <w:unhideWhenUsed/>
    <w:rsid w:val="00D837DE"/>
  </w:style>
  <w:style w:type="numbering" w:customStyle="1" w:styleId="71311">
    <w:name w:val="ללא רשימה71311"/>
    <w:next w:val="a5"/>
    <w:uiPriority w:val="99"/>
    <w:semiHidden/>
    <w:unhideWhenUsed/>
    <w:rsid w:val="00D837DE"/>
  </w:style>
  <w:style w:type="numbering" w:customStyle="1" w:styleId="81311">
    <w:name w:val="ללא רשימה81311"/>
    <w:next w:val="a5"/>
    <w:uiPriority w:val="99"/>
    <w:semiHidden/>
    <w:unhideWhenUsed/>
    <w:rsid w:val="00D837DE"/>
  </w:style>
  <w:style w:type="numbering" w:customStyle="1" w:styleId="91311">
    <w:name w:val="ללא רשימה91311"/>
    <w:next w:val="a5"/>
    <w:uiPriority w:val="99"/>
    <w:semiHidden/>
    <w:unhideWhenUsed/>
    <w:rsid w:val="00D837DE"/>
  </w:style>
  <w:style w:type="numbering" w:customStyle="1" w:styleId="101311">
    <w:name w:val="ללא רשימה101311"/>
    <w:next w:val="a5"/>
    <w:uiPriority w:val="99"/>
    <w:semiHidden/>
    <w:unhideWhenUsed/>
    <w:rsid w:val="00D837DE"/>
  </w:style>
  <w:style w:type="numbering" w:customStyle="1" w:styleId="112311">
    <w:name w:val="ללא רשימה112311"/>
    <w:next w:val="a5"/>
    <w:uiPriority w:val="99"/>
    <w:semiHidden/>
    <w:unhideWhenUsed/>
    <w:rsid w:val="00D837DE"/>
  </w:style>
  <w:style w:type="numbering" w:customStyle="1" w:styleId="14311">
    <w:name w:val="ללא רשימה14311"/>
    <w:next w:val="a5"/>
    <w:uiPriority w:val="99"/>
    <w:semiHidden/>
    <w:unhideWhenUsed/>
    <w:rsid w:val="00D837DE"/>
  </w:style>
  <w:style w:type="numbering" w:customStyle="1" w:styleId="15311">
    <w:name w:val="ללא רשימה15311"/>
    <w:next w:val="a5"/>
    <w:uiPriority w:val="99"/>
    <w:semiHidden/>
    <w:unhideWhenUsed/>
    <w:rsid w:val="00D837DE"/>
  </w:style>
  <w:style w:type="numbering" w:customStyle="1" w:styleId="16111">
    <w:name w:val="ללא רשימה16111"/>
    <w:next w:val="a5"/>
    <w:uiPriority w:val="99"/>
    <w:semiHidden/>
    <w:unhideWhenUsed/>
    <w:rsid w:val="00D837DE"/>
  </w:style>
  <w:style w:type="numbering" w:customStyle="1" w:styleId="17111">
    <w:name w:val="ללא רשימה17111"/>
    <w:next w:val="a5"/>
    <w:uiPriority w:val="99"/>
    <w:semiHidden/>
    <w:unhideWhenUsed/>
    <w:rsid w:val="00D837DE"/>
  </w:style>
  <w:style w:type="numbering" w:customStyle="1" w:styleId="113111">
    <w:name w:val="ללא רשימה113111"/>
    <w:next w:val="a5"/>
    <w:uiPriority w:val="99"/>
    <w:semiHidden/>
    <w:unhideWhenUsed/>
    <w:rsid w:val="00D837DE"/>
  </w:style>
  <w:style w:type="numbering" w:customStyle="1" w:styleId="22111">
    <w:name w:val="ללא רשימה22111"/>
    <w:next w:val="a5"/>
    <w:uiPriority w:val="99"/>
    <w:semiHidden/>
    <w:unhideWhenUsed/>
    <w:rsid w:val="00D837DE"/>
  </w:style>
  <w:style w:type="numbering" w:customStyle="1" w:styleId="32111">
    <w:name w:val="ללא רשימה32111"/>
    <w:next w:val="a5"/>
    <w:uiPriority w:val="99"/>
    <w:semiHidden/>
    <w:unhideWhenUsed/>
    <w:rsid w:val="00D837DE"/>
  </w:style>
  <w:style w:type="numbering" w:customStyle="1" w:styleId="42111">
    <w:name w:val="ללא רשימה42111"/>
    <w:next w:val="a5"/>
    <w:uiPriority w:val="99"/>
    <w:semiHidden/>
    <w:unhideWhenUsed/>
    <w:rsid w:val="00D837DE"/>
  </w:style>
  <w:style w:type="numbering" w:customStyle="1" w:styleId="52111">
    <w:name w:val="ללא רשימה52111"/>
    <w:next w:val="a5"/>
    <w:uiPriority w:val="99"/>
    <w:semiHidden/>
    <w:unhideWhenUsed/>
    <w:rsid w:val="00D837DE"/>
  </w:style>
  <w:style w:type="numbering" w:customStyle="1" w:styleId="62111">
    <w:name w:val="ללא רשימה62111"/>
    <w:next w:val="a5"/>
    <w:uiPriority w:val="99"/>
    <w:semiHidden/>
    <w:unhideWhenUsed/>
    <w:rsid w:val="00D837DE"/>
  </w:style>
  <w:style w:type="numbering" w:customStyle="1" w:styleId="72111">
    <w:name w:val="ללא רשימה72111"/>
    <w:next w:val="a5"/>
    <w:uiPriority w:val="99"/>
    <w:semiHidden/>
    <w:unhideWhenUsed/>
    <w:rsid w:val="00D837DE"/>
  </w:style>
  <w:style w:type="numbering" w:customStyle="1" w:styleId="82111">
    <w:name w:val="ללא רשימה82111"/>
    <w:next w:val="a5"/>
    <w:uiPriority w:val="99"/>
    <w:semiHidden/>
    <w:unhideWhenUsed/>
    <w:rsid w:val="00D837DE"/>
  </w:style>
  <w:style w:type="numbering" w:customStyle="1" w:styleId="92111">
    <w:name w:val="ללא רשימה92111"/>
    <w:next w:val="a5"/>
    <w:uiPriority w:val="99"/>
    <w:semiHidden/>
    <w:unhideWhenUsed/>
    <w:rsid w:val="00D837DE"/>
  </w:style>
  <w:style w:type="numbering" w:customStyle="1" w:styleId="102111">
    <w:name w:val="ללא רשימה102111"/>
    <w:next w:val="a5"/>
    <w:uiPriority w:val="99"/>
    <w:semiHidden/>
    <w:unhideWhenUsed/>
    <w:rsid w:val="00D837DE"/>
  </w:style>
  <w:style w:type="numbering" w:customStyle="1" w:styleId="1112111">
    <w:name w:val="ללא רשימה1112111"/>
    <w:next w:val="a5"/>
    <w:uiPriority w:val="99"/>
    <w:semiHidden/>
    <w:unhideWhenUsed/>
    <w:rsid w:val="00D837DE"/>
  </w:style>
  <w:style w:type="numbering" w:customStyle="1" w:styleId="121111">
    <w:name w:val="ללא רשימה121111"/>
    <w:next w:val="a5"/>
    <w:uiPriority w:val="99"/>
    <w:semiHidden/>
    <w:unhideWhenUsed/>
    <w:rsid w:val="00D837DE"/>
  </w:style>
  <w:style w:type="numbering" w:customStyle="1" w:styleId="131111">
    <w:name w:val="ללא רשימה131111"/>
    <w:next w:val="a5"/>
    <w:uiPriority w:val="99"/>
    <w:semiHidden/>
    <w:unhideWhenUsed/>
    <w:rsid w:val="00D837DE"/>
  </w:style>
  <w:style w:type="numbering" w:customStyle="1" w:styleId="211111">
    <w:name w:val="ללא רשימה211111"/>
    <w:next w:val="a5"/>
    <w:uiPriority w:val="99"/>
    <w:semiHidden/>
    <w:unhideWhenUsed/>
    <w:rsid w:val="00D837DE"/>
  </w:style>
  <w:style w:type="numbering" w:customStyle="1" w:styleId="311111">
    <w:name w:val="ללא רשימה311111"/>
    <w:next w:val="a5"/>
    <w:uiPriority w:val="99"/>
    <w:semiHidden/>
    <w:unhideWhenUsed/>
    <w:rsid w:val="00D837DE"/>
  </w:style>
  <w:style w:type="numbering" w:customStyle="1" w:styleId="411111">
    <w:name w:val="ללא רשימה411111"/>
    <w:next w:val="a5"/>
    <w:uiPriority w:val="99"/>
    <w:semiHidden/>
    <w:unhideWhenUsed/>
    <w:rsid w:val="00D837DE"/>
  </w:style>
  <w:style w:type="numbering" w:customStyle="1" w:styleId="511111">
    <w:name w:val="ללא רשימה511111"/>
    <w:next w:val="a5"/>
    <w:uiPriority w:val="99"/>
    <w:semiHidden/>
    <w:unhideWhenUsed/>
    <w:rsid w:val="00D837DE"/>
  </w:style>
  <w:style w:type="numbering" w:customStyle="1" w:styleId="611111">
    <w:name w:val="ללא רשימה611111"/>
    <w:next w:val="a5"/>
    <w:uiPriority w:val="99"/>
    <w:semiHidden/>
    <w:unhideWhenUsed/>
    <w:rsid w:val="00D837DE"/>
  </w:style>
  <w:style w:type="numbering" w:customStyle="1" w:styleId="711111">
    <w:name w:val="ללא רשימה711111"/>
    <w:next w:val="a5"/>
    <w:uiPriority w:val="99"/>
    <w:semiHidden/>
    <w:unhideWhenUsed/>
    <w:rsid w:val="00D837DE"/>
  </w:style>
  <w:style w:type="numbering" w:customStyle="1" w:styleId="811111">
    <w:name w:val="ללא רשימה811111"/>
    <w:next w:val="a5"/>
    <w:uiPriority w:val="99"/>
    <w:semiHidden/>
    <w:unhideWhenUsed/>
    <w:rsid w:val="00D837DE"/>
  </w:style>
  <w:style w:type="numbering" w:customStyle="1" w:styleId="911111">
    <w:name w:val="ללא רשימה911111"/>
    <w:next w:val="a5"/>
    <w:uiPriority w:val="99"/>
    <w:semiHidden/>
    <w:unhideWhenUsed/>
    <w:rsid w:val="00D837DE"/>
  </w:style>
  <w:style w:type="numbering" w:customStyle="1" w:styleId="1011111">
    <w:name w:val="ללא רשימה1011111"/>
    <w:next w:val="a5"/>
    <w:uiPriority w:val="99"/>
    <w:semiHidden/>
    <w:unhideWhenUsed/>
    <w:rsid w:val="00D837DE"/>
  </w:style>
  <w:style w:type="numbering" w:customStyle="1" w:styleId="1121111">
    <w:name w:val="ללא רשימה1121111"/>
    <w:next w:val="a5"/>
    <w:uiPriority w:val="99"/>
    <w:semiHidden/>
    <w:unhideWhenUsed/>
    <w:rsid w:val="00D837DE"/>
  </w:style>
  <w:style w:type="numbering" w:customStyle="1" w:styleId="141111">
    <w:name w:val="ללא רשימה141111"/>
    <w:next w:val="a5"/>
    <w:uiPriority w:val="99"/>
    <w:semiHidden/>
    <w:unhideWhenUsed/>
    <w:rsid w:val="00D837DE"/>
  </w:style>
  <w:style w:type="numbering" w:customStyle="1" w:styleId="151111">
    <w:name w:val="ללא רשימה151111"/>
    <w:next w:val="a5"/>
    <w:uiPriority w:val="99"/>
    <w:semiHidden/>
    <w:unhideWhenUsed/>
    <w:rsid w:val="00D837DE"/>
  </w:style>
  <w:style w:type="numbering" w:customStyle="1" w:styleId="18111">
    <w:name w:val="ללא רשימה18111"/>
    <w:next w:val="a5"/>
    <w:uiPriority w:val="99"/>
    <w:semiHidden/>
    <w:unhideWhenUsed/>
    <w:rsid w:val="00D837DE"/>
  </w:style>
  <w:style w:type="numbering" w:customStyle="1" w:styleId="19111">
    <w:name w:val="ללא רשימה19111"/>
    <w:next w:val="a5"/>
    <w:uiPriority w:val="99"/>
    <w:semiHidden/>
    <w:unhideWhenUsed/>
    <w:rsid w:val="00D837DE"/>
  </w:style>
  <w:style w:type="numbering" w:customStyle="1" w:styleId="114111">
    <w:name w:val="ללא רשימה114111"/>
    <w:next w:val="a5"/>
    <w:uiPriority w:val="99"/>
    <w:semiHidden/>
    <w:unhideWhenUsed/>
    <w:rsid w:val="00D837DE"/>
  </w:style>
  <w:style w:type="numbering" w:customStyle="1" w:styleId="23111">
    <w:name w:val="ללא רשימה23111"/>
    <w:next w:val="a5"/>
    <w:uiPriority w:val="99"/>
    <w:semiHidden/>
    <w:unhideWhenUsed/>
    <w:rsid w:val="00D837DE"/>
  </w:style>
  <w:style w:type="numbering" w:customStyle="1" w:styleId="33111">
    <w:name w:val="ללא רשימה33111"/>
    <w:next w:val="a5"/>
    <w:uiPriority w:val="99"/>
    <w:semiHidden/>
    <w:unhideWhenUsed/>
    <w:rsid w:val="00D837DE"/>
  </w:style>
  <w:style w:type="numbering" w:customStyle="1" w:styleId="43111">
    <w:name w:val="ללא רשימה43111"/>
    <w:next w:val="a5"/>
    <w:uiPriority w:val="99"/>
    <w:semiHidden/>
    <w:unhideWhenUsed/>
    <w:rsid w:val="00D837DE"/>
  </w:style>
  <w:style w:type="numbering" w:customStyle="1" w:styleId="53111">
    <w:name w:val="ללא רשימה53111"/>
    <w:next w:val="a5"/>
    <w:uiPriority w:val="99"/>
    <w:semiHidden/>
    <w:unhideWhenUsed/>
    <w:rsid w:val="00D837DE"/>
  </w:style>
  <w:style w:type="numbering" w:customStyle="1" w:styleId="63111">
    <w:name w:val="ללא רשימה63111"/>
    <w:next w:val="a5"/>
    <w:uiPriority w:val="99"/>
    <w:semiHidden/>
    <w:unhideWhenUsed/>
    <w:rsid w:val="00D837DE"/>
  </w:style>
  <w:style w:type="numbering" w:customStyle="1" w:styleId="73111">
    <w:name w:val="ללא רשימה73111"/>
    <w:next w:val="a5"/>
    <w:uiPriority w:val="99"/>
    <w:semiHidden/>
    <w:unhideWhenUsed/>
    <w:rsid w:val="00D837DE"/>
  </w:style>
  <w:style w:type="numbering" w:customStyle="1" w:styleId="83111">
    <w:name w:val="ללא רשימה83111"/>
    <w:next w:val="a5"/>
    <w:uiPriority w:val="99"/>
    <w:semiHidden/>
    <w:unhideWhenUsed/>
    <w:rsid w:val="00D837DE"/>
  </w:style>
  <w:style w:type="numbering" w:customStyle="1" w:styleId="93111">
    <w:name w:val="ללא רשימה93111"/>
    <w:next w:val="a5"/>
    <w:uiPriority w:val="99"/>
    <w:semiHidden/>
    <w:unhideWhenUsed/>
    <w:rsid w:val="00D837DE"/>
  </w:style>
  <w:style w:type="numbering" w:customStyle="1" w:styleId="103111">
    <w:name w:val="ללא רשימה103111"/>
    <w:next w:val="a5"/>
    <w:uiPriority w:val="99"/>
    <w:semiHidden/>
    <w:unhideWhenUsed/>
    <w:rsid w:val="00D837DE"/>
  </w:style>
  <w:style w:type="numbering" w:customStyle="1" w:styleId="1113111">
    <w:name w:val="ללא רשימה1113111"/>
    <w:next w:val="a5"/>
    <w:uiPriority w:val="99"/>
    <w:semiHidden/>
    <w:unhideWhenUsed/>
    <w:rsid w:val="00D837DE"/>
  </w:style>
  <w:style w:type="numbering" w:customStyle="1" w:styleId="122111">
    <w:name w:val="ללא רשימה122111"/>
    <w:next w:val="a5"/>
    <w:uiPriority w:val="99"/>
    <w:semiHidden/>
    <w:unhideWhenUsed/>
    <w:rsid w:val="00D837DE"/>
  </w:style>
  <w:style w:type="numbering" w:customStyle="1" w:styleId="132111">
    <w:name w:val="ללא רשימה132111"/>
    <w:next w:val="a5"/>
    <w:uiPriority w:val="99"/>
    <w:semiHidden/>
    <w:unhideWhenUsed/>
    <w:rsid w:val="00D837DE"/>
  </w:style>
  <w:style w:type="numbering" w:customStyle="1" w:styleId="212111">
    <w:name w:val="ללא רשימה212111"/>
    <w:next w:val="a5"/>
    <w:uiPriority w:val="99"/>
    <w:semiHidden/>
    <w:unhideWhenUsed/>
    <w:rsid w:val="00D837DE"/>
  </w:style>
  <w:style w:type="numbering" w:customStyle="1" w:styleId="312111">
    <w:name w:val="ללא רשימה312111"/>
    <w:next w:val="a5"/>
    <w:uiPriority w:val="99"/>
    <w:semiHidden/>
    <w:unhideWhenUsed/>
    <w:rsid w:val="00D837DE"/>
  </w:style>
  <w:style w:type="numbering" w:customStyle="1" w:styleId="412111">
    <w:name w:val="ללא רשימה412111"/>
    <w:next w:val="a5"/>
    <w:uiPriority w:val="99"/>
    <w:semiHidden/>
    <w:unhideWhenUsed/>
    <w:rsid w:val="00D837DE"/>
  </w:style>
  <w:style w:type="numbering" w:customStyle="1" w:styleId="512111">
    <w:name w:val="ללא רשימה512111"/>
    <w:next w:val="a5"/>
    <w:uiPriority w:val="99"/>
    <w:semiHidden/>
    <w:unhideWhenUsed/>
    <w:rsid w:val="00D837DE"/>
  </w:style>
  <w:style w:type="numbering" w:customStyle="1" w:styleId="612111">
    <w:name w:val="ללא רשימה612111"/>
    <w:next w:val="a5"/>
    <w:uiPriority w:val="99"/>
    <w:semiHidden/>
    <w:unhideWhenUsed/>
    <w:rsid w:val="00D837DE"/>
  </w:style>
  <w:style w:type="numbering" w:customStyle="1" w:styleId="712111">
    <w:name w:val="ללא רשימה712111"/>
    <w:next w:val="a5"/>
    <w:uiPriority w:val="99"/>
    <w:semiHidden/>
    <w:unhideWhenUsed/>
    <w:rsid w:val="00D837DE"/>
  </w:style>
  <w:style w:type="numbering" w:customStyle="1" w:styleId="812111">
    <w:name w:val="ללא רשימה812111"/>
    <w:next w:val="a5"/>
    <w:uiPriority w:val="99"/>
    <w:semiHidden/>
    <w:unhideWhenUsed/>
    <w:rsid w:val="00D837DE"/>
  </w:style>
  <w:style w:type="numbering" w:customStyle="1" w:styleId="912111">
    <w:name w:val="ללא רשימה912111"/>
    <w:next w:val="a5"/>
    <w:uiPriority w:val="99"/>
    <w:semiHidden/>
    <w:unhideWhenUsed/>
    <w:rsid w:val="00D837DE"/>
  </w:style>
  <w:style w:type="numbering" w:customStyle="1" w:styleId="1012111">
    <w:name w:val="ללא רשימה1012111"/>
    <w:next w:val="a5"/>
    <w:uiPriority w:val="99"/>
    <w:semiHidden/>
    <w:unhideWhenUsed/>
    <w:rsid w:val="00D837DE"/>
  </w:style>
  <w:style w:type="numbering" w:customStyle="1" w:styleId="1122111">
    <w:name w:val="ללא רשימה1122111"/>
    <w:next w:val="a5"/>
    <w:uiPriority w:val="99"/>
    <w:semiHidden/>
    <w:unhideWhenUsed/>
    <w:rsid w:val="00D837DE"/>
  </w:style>
  <w:style w:type="numbering" w:customStyle="1" w:styleId="142111">
    <w:name w:val="ללא רשימה142111"/>
    <w:next w:val="a5"/>
    <w:uiPriority w:val="99"/>
    <w:semiHidden/>
    <w:unhideWhenUsed/>
    <w:rsid w:val="00D837DE"/>
  </w:style>
  <w:style w:type="numbering" w:customStyle="1" w:styleId="152111">
    <w:name w:val="ללא רשימה152111"/>
    <w:next w:val="a5"/>
    <w:uiPriority w:val="99"/>
    <w:semiHidden/>
    <w:unhideWhenUsed/>
    <w:rsid w:val="00D837DE"/>
  </w:style>
  <w:style w:type="numbering" w:customStyle="1" w:styleId="2421">
    <w:name w:val="ללא רשימה2421"/>
    <w:next w:val="a5"/>
    <w:uiPriority w:val="99"/>
    <w:semiHidden/>
    <w:unhideWhenUsed/>
    <w:rsid w:val="00D837DE"/>
  </w:style>
  <w:style w:type="numbering" w:customStyle="1" w:styleId="11051">
    <w:name w:val="ללא רשימה11051"/>
    <w:next w:val="a5"/>
    <w:uiPriority w:val="99"/>
    <w:semiHidden/>
    <w:unhideWhenUsed/>
    <w:rsid w:val="00D837DE"/>
  </w:style>
  <w:style w:type="numbering" w:customStyle="1" w:styleId="11261">
    <w:name w:val="ללא רשימה11261"/>
    <w:next w:val="a5"/>
    <w:uiPriority w:val="99"/>
    <w:semiHidden/>
    <w:unhideWhenUsed/>
    <w:rsid w:val="00D837DE"/>
  </w:style>
  <w:style w:type="numbering" w:customStyle="1" w:styleId="2431">
    <w:name w:val="ללא רשימה2431"/>
    <w:next w:val="a5"/>
    <w:uiPriority w:val="99"/>
    <w:semiHidden/>
    <w:unhideWhenUsed/>
    <w:rsid w:val="00D837DE"/>
  </w:style>
  <w:style w:type="numbering" w:customStyle="1" w:styleId="3201">
    <w:name w:val="ללא רשימה3201"/>
    <w:next w:val="a5"/>
    <w:uiPriority w:val="99"/>
    <w:semiHidden/>
    <w:unhideWhenUsed/>
    <w:rsid w:val="00D837DE"/>
  </w:style>
  <w:style w:type="numbering" w:customStyle="1" w:styleId="4171">
    <w:name w:val="ללא רשימה4171"/>
    <w:next w:val="a5"/>
    <w:uiPriority w:val="99"/>
    <w:semiHidden/>
    <w:unhideWhenUsed/>
    <w:rsid w:val="00D837DE"/>
  </w:style>
  <w:style w:type="numbering" w:customStyle="1" w:styleId="5171">
    <w:name w:val="ללא רשימה5171"/>
    <w:next w:val="a5"/>
    <w:uiPriority w:val="99"/>
    <w:semiHidden/>
    <w:unhideWhenUsed/>
    <w:rsid w:val="00D837DE"/>
  </w:style>
  <w:style w:type="numbering" w:customStyle="1" w:styleId="6151">
    <w:name w:val="ללא רשימה6151"/>
    <w:next w:val="a5"/>
    <w:uiPriority w:val="99"/>
    <w:semiHidden/>
    <w:unhideWhenUsed/>
    <w:rsid w:val="00D837DE"/>
  </w:style>
  <w:style w:type="numbering" w:customStyle="1" w:styleId="7151">
    <w:name w:val="ללא רשימה7151"/>
    <w:next w:val="a5"/>
    <w:uiPriority w:val="99"/>
    <w:semiHidden/>
    <w:unhideWhenUsed/>
    <w:rsid w:val="00D837DE"/>
  </w:style>
  <w:style w:type="numbering" w:customStyle="1" w:styleId="8151">
    <w:name w:val="ללא רשימה8151"/>
    <w:next w:val="a5"/>
    <w:uiPriority w:val="99"/>
    <w:semiHidden/>
    <w:unhideWhenUsed/>
    <w:rsid w:val="00D837DE"/>
  </w:style>
  <w:style w:type="numbering" w:customStyle="1" w:styleId="9151">
    <w:name w:val="ללא רשימה9151"/>
    <w:next w:val="a5"/>
    <w:uiPriority w:val="99"/>
    <w:semiHidden/>
    <w:unhideWhenUsed/>
    <w:rsid w:val="00D837DE"/>
  </w:style>
  <w:style w:type="numbering" w:customStyle="1" w:styleId="10151">
    <w:name w:val="ללא רשימה10151"/>
    <w:next w:val="a5"/>
    <w:uiPriority w:val="99"/>
    <w:semiHidden/>
    <w:unhideWhenUsed/>
    <w:rsid w:val="00D837DE"/>
  </w:style>
  <w:style w:type="numbering" w:customStyle="1" w:styleId="111131">
    <w:name w:val="ללא רשימה111131"/>
    <w:next w:val="a5"/>
    <w:uiPriority w:val="99"/>
    <w:semiHidden/>
    <w:unhideWhenUsed/>
    <w:rsid w:val="00D837DE"/>
  </w:style>
  <w:style w:type="numbering" w:customStyle="1" w:styleId="12131">
    <w:name w:val="ללא רשימה12131"/>
    <w:next w:val="a5"/>
    <w:uiPriority w:val="99"/>
    <w:semiHidden/>
    <w:unhideWhenUsed/>
    <w:rsid w:val="00D837DE"/>
  </w:style>
  <w:style w:type="numbering" w:customStyle="1" w:styleId="13131">
    <w:name w:val="ללא רשימה13131"/>
    <w:next w:val="a5"/>
    <w:uiPriority w:val="99"/>
    <w:semiHidden/>
    <w:unhideWhenUsed/>
    <w:rsid w:val="00D837DE"/>
  </w:style>
  <w:style w:type="numbering" w:customStyle="1" w:styleId="21131">
    <w:name w:val="ללא רשימה21131"/>
    <w:next w:val="a5"/>
    <w:uiPriority w:val="99"/>
    <w:semiHidden/>
    <w:unhideWhenUsed/>
    <w:rsid w:val="00D837DE"/>
  </w:style>
  <w:style w:type="numbering" w:customStyle="1" w:styleId="31101">
    <w:name w:val="ללא רשימה31101"/>
    <w:next w:val="a5"/>
    <w:uiPriority w:val="99"/>
    <w:semiHidden/>
    <w:unhideWhenUsed/>
    <w:rsid w:val="00D837DE"/>
  </w:style>
  <w:style w:type="numbering" w:customStyle="1" w:styleId="4181">
    <w:name w:val="ללא רשימה4181"/>
    <w:next w:val="a5"/>
    <w:uiPriority w:val="99"/>
    <w:semiHidden/>
    <w:unhideWhenUsed/>
    <w:rsid w:val="00D837DE"/>
  </w:style>
  <w:style w:type="numbering" w:customStyle="1" w:styleId="5181">
    <w:name w:val="ללא רשימה5181"/>
    <w:next w:val="a5"/>
    <w:uiPriority w:val="99"/>
    <w:semiHidden/>
    <w:unhideWhenUsed/>
    <w:rsid w:val="00D837DE"/>
  </w:style>
  <w:style w:type="numbering" w:customStyle="1" w:styleId="6161">
    <w:name w:val="ללא רשימה6161"/>
    <w:next w:val="a5"/>
    <w:uiPriority w:val="99"/>
    <w:semiHidden/>
    <w:unhideWhenUsed/>
    <w:rsid w:val="00D837DE"/>
  </w:style>
  <w:style w:type="numbering" w:customStyle="1" w:styleId="7161">
    <w:name w:val="ללא רשימה7161"/>
    <w:next w:val="a5"/>
    <w:uiPriority w:val="99"/>
    <w:semiHidden/>
    <w:unhideWhenUsed/>
    <w:rsid w:val="00D837DE"/>
  </w:style>
  <w:style w:type="numbering" w:customStyle="1" w:styleId="8161">
    <w:name w:val="ללא רשימה8161"/>
    <w:next w:val="a5"/>
    <w:uiPriority w:val="99"/>
    <w:semiHidden/>
    <w:unhideWhenUsed/>
    <w:rsid w:val="00D837DE"/>
  </w:style>
  <w:style w:type="numbering" w:customStyle="1" w:styleId="9161">
    <w:name w:val="ללא רשימה9161"/>
    <w:next w:val="a5"/>
    <w:uiPriority w:val="99"/>
    <w:semiHidden/>
    <w:unhideWhenUsed/>
    <w:rsid w:val="00D837DE"/>
  </w:style>
  <w:style w:type="numbering" w:customStyle="1" w:styleId="10161">
    <w:name w:val="ללא רשימה10161"/>
    <w:next w:val="a5"/>
    <w:uiPriority w:val="99"/>
    <w:semiHidden/>
    <w:unhideWhenUsed/>
    <w:rsid w:val="00D837DE"/>
  </w:style>
  <w:style w:type="numbering" w:customStyle="1" w:styleId="11271">
    <w:name w:val="ללא רשימה11271"/>
    <w:next w:val="a5"/>
    <w:uiPriority w:val="99"/>
    <w:semiHidden/>
    <w:unhideWhenUsed/>
    <w:rsid w:val="00D837DE"/>
  </w:style>
  <w:style w:type="numbering" w:customStyle="1" w:styleId="14131">
    <w:name w:val="ללא רשימה14131"/>
    <w:next w:val="a5"/>
    <w:uiPriority w:val="99"/>
    <w:semiHidden/>
    <w:unhideWhenUsed/>
    <w:rsid w:val="00D837DE"/>
  </w:style>
  <w:style w:type="numbering" w:customStyle="1" w:styleId="15131">
    <w:name w:val="ללא רשימה15131"/>
    <w:next w:val="a5"/>
    <w:uiPriority w:val="99"/>
    <w:semiHidden/>
    <w:unhideWhenUsed/>
    <w:rsid w:val="00D837DE"/>
  </w:style>
  <w:style w:type="numbering" w:customStyle="1" w:styleId="16121">
    <w:name w:val="ללא רשימה16121"/>
    <w:next w:val="a5"/>
    <w:uiPriority w:val="99"/>
    <w:semiHidden/>
    <w:unhideWhenUsed/>
    <w:rsid w:val="00D837DE"/>
  </w:style>
  <w:style w:type="numbering" w:customStyle="1" w:styleId="17121">
    <w:name w:val="ללא רשימה17121"/>
    <w:next w:val="a5"/>
    <w:uiPriority w:val="99"/>
    <w:semiHidden/>
    <w:unhideWhenUsed/>
    <w:rsid w:val="00D837DE"/>
  </w:style>
  <w:style w:type="numbering" w:customStyle="1" w:styleId="11331">
    <w:name w:val="ללא רשימה11331"/>
    <w:next w:val="a5"/>
    <w:uiPriority w:val="99"/>
    <w:semiHidden/>
    <w:unhideWhenUsed/>
    <w:rsid w:val="00D837DE"/>
  </w:style>
  <w:style w:type="numbering" w:customStyle="1" w:styleId="22121">
    <w:name w:val="ללא רשימה22121"/>
    <w:next w:val="a5"/>
    <w:uiPriority w:val="99"/>
    <w:semiHidden/>
    <w:unhideWhenUsed/>
    <w:rsid w:val="00D837DE"/>
  </w:style>
  <w:style w:type="numbering" w:customStyle="1" w:styleId="3231">
    <w:name w:val="ללא רשימה3231"/>
    <w:next w:val="a5"/>
    <w:uiPriority w:val="99"/>
    <w:semiHidden/>
    <w:unhideWhenUsed/>
    <w:rsid w:val="00D837DE"/>
  </w:style>
  <w:style w:type="numbering" w:customStyle="1" w:styleId="4231">
    <w:name w:val="ללא רשימה4231"/>
    <w:next w:val="a5"/>
    <w:uiPriority w:val="99"/>
    <w:semiHidden/>
    <w:unhideWhenUsed/>
    <w:rsid w:val="00D837DE"/>
  </w:style>
  <w:style w:type="numbering" w:customStyle="1" w:styleId="5231">
    <w:name w:val="ללא רשימה5231"/>
    <w:next w:val="a5"/>
    <w:uiPriority w:val="99"/>
    <w:semiHidden/>
    <w:unhideWhenUsed/>
    <w:rsid w:val="00D837DE"/>
  </w:style>
  <w:style w:type="numbering" w:customStyle="1" w:styleId="6231">
    <w:name w:val="ללא רשימה6231"/>
    <w:next w:val="a5"/>
    <w:uiPriority w:val="99"/>
    <w:semiHidden/>
    <w:unhideWhenUsed/>
    <w:rsid w:val="00D837DE"/>
  </w:style>
  <w:style w:type="numbering" w:customStyle="1" w:styleId="7231">
    <w:name w:val="ללא רשימה7231"/>
    <w:next w:val="a5"/>
    <w:uiPriority w:val="99"/>
    <w:semiHidden/>
    <w:unhideWhenUsed/>
    <w:rsid w:val="00D837DE"/>
  </w:style>
  <w:style w:type="numbering" w:customStyle="1" w:styleId="8231">
    <w:name w:val="ללא רשימה8231"/>
    <w:next w:val="a5"/>
    <w:uiPriority w:val="99"/>
    <w:semiHidden/>
    <w:unhideWhenUsed/>
    <w:rsid w:val="00D837DE"/>
  </w:style>
  <w:style w:type="numbering" w:customStyle="1" w:styleId="9231">
    <w:name w:val="ללא רשימה9231"/>
    <w:next w:val="a5"/>
    <w:uiPriority w:val="99"/>
    <w:semiHidden/>
    <w:unhideWhenUsed/>
    <w:rsid w:val="00D837DE"/>
  </w:style>
  <w:style w:type="numbering" w:customStyle="1" w:styleId="10231">
    <w:name w:val="ללא רשימה10231"/>
    <w:next w:val="a5"/>
    <w:uiPriority w:val="99"/>
    <w:semiHidden/>
    <w:unhideWhenUsed/>
    <w:rsid w:val="00D837DE"/>
  </w:style>
  <w:style w:type="numbering" w:customStyle="1" w:styleId="111141">
    <w:name w:val="ללא רשימה111141"/>
    <w:next w:val="a5"/>
    <w:uiPriority w:val="99"/>
    <w:semiHidden/>
    <w:unhideWhenUsed/>
    <w:rsid w:val="00D837DE"/>
  </w:style>
  <w:style w:type="numbering" w:customStyle="1" w:styleId="12141">
    <w:name w:val="ללא רשימה12141"/>
    <w:next w:val="a5"/>
    <w:uiPriority w:val="99"/>
    <w:semiHidden/>
    <w:unhideWhenUsed/>
    <w:rsid w:val="00D837DE"/>
  </w:style>
  <w:style w:type="numbering" w:customStyle="1" w:styleId="13141">
    <w:name w:val="ללא רשימה13141"/>
    <w:next w:val="a5"/>
    <w:uiPriority w:val="99"/>
    <w:semiHidden/>
    <w:unhideWhenUsed/>
    <w:rsid w:val="00D837DE"/>
  </w:style>
  <w:style w:type="numbering" w:customStyle="1" w:styleId="21141">
    <w:name w:val="ללא רשימה21141"/>
    <w:next w:val="a5"/>
    <w:uiPriority w:val="99"/>
    <w:semiHidden/>
    <w:unhideWhenUsed/>
    <w:rsid w:val="00D837DE"/>
  </w:style>
  <w:style w:type="numbering" w:customStyle="1" w:styleId="31131">
    <w:name w:val="ללא רשימה31131"/>
    <w:next w:val="a5"/>
    <w:uiPriority w:val="99"/>
    <w:semiHidden/>
    <w:unhideWhenUsed/>
    <w:rsid w:val="00D837DE"/>
  </w:style>
  <w:style w:type="numbering" w:customStyle="1" w:styleId="41131">
    <w:name w:val="ללא רשימה41131"/>
    <w:next w:val="a5"/>
    <w:uiPriority w:val="99"/>
    <w:semiHidden/>
    <w:unhideWhenUsed/>
    <w:rsid w:val="00D837DE"/>
  </w:style>
  <w:style w:type="numbering" w:customStyle="1" w:styleId="51131">
    <w:name w:val="ללא רשימה51131"/>
    <w:next w:val="a5"/>
    <w:uiPriority w:val="99"/>
    <w:semiHidden/>
    <w:unhideWhenUsed/>
    <w:rsid w:val="00D837DE"/>
  </w:style>
  <w:style w:type="numbering" w:customStyle="1" w:styleId="61131">
    <w:name w:val="ללא רשימה61131"/>
    <w:next w:val="a5"/>
    <w:uiPriority w:val="99"/>
    <w:semiHidden/>
    <w:unhideWhenUsed/>
    <w:rsid w:val="00D837DE"/>
  </w:style>
  <w:style w:type="numbering" w:customStyle="1" w:styleId="71131">
    <w:name w:val="ללא רשימה71131"/>
    <w:next w:val="a5"/>
    <w:uiPriority w:val="99"/>
    <w:semiHidden/>
    <w:unhideWhenUsed/>
    <w:rsid w:val="00D837DE"/>
  </w:style>
  <w:style w:type="numbering" w:customStyle="1" w:styleId="81131">
    <w:name w:val="ללא רשימה81131"/>
    <w:next w:val="a5"/>
    <w:uiPriority w:val="99"/>
    <w:semiHidden/>
    <w:unhideWhenUsed/>
    <w:rsid w:val="00D837DE"/>
  </w:style>
  <w:style w:type="numbering" w:customStyle="1" w:styleId="91131">
    <w:name w:val="ללא רשימה91131"/>
    <w:next w:val="a5"/>
    <w:uiPriority w:val="99"/>
    <w:semiHidden/>
    <w:unhideWhenUsed/>
    <w:rsid w:val="00D837DE"/>
  </w:style>
  <w:style w:type="numbering" w:customStyle="1" w:styleId="101131">
    <w:name w:val="ללא רשימה101131"/>
    <w:next w:val="a5"/>
    <w:uiPriority w:val="99"/>
    <w:semiHidden/>
    <w:unhideWhenUsed/>
    <w:rsid w:val="00D837DE"/>
  </w:style>
  <w:style w:type="numbering" w:customStyle="1" w:styleId="112131">
    <w:name w:val="ללא רשימה112131"/>
    <w:next w:val="a5"/>
    <w:uiPriority w:val="99"/>
    <w:semiHidden/>
    <w:unhideWhenUsed/>
    <w:rsid w:val="00D837DE"/>
  </w:style>
  <w:style w:type="numbering" w:customStyle="1" w:styleId="14141">
    <w:name w:val="ללא רשימה14141"/>
    <w:next w:val="a5"/>
    <w:uiPriority w:val="99"/>
    <w:semiHidden/>
    <w:unhideWhenUsed/>
    <w:rsid w:val="00D837DE"/>
  </w:style>
  <w:style w:type="numbering" w:customStyle="1" w:styleId="15141">
    <w:name w:val="ללא רשימה15141"/>
    <w:next w:val="a5"/>
    <w:uiPriority w:val="99"/>
    <w:semiHidden/>
    <w:unhideWhenUsed/>
    <w:rsid w:val="00D837DE"/>
  </w:style>
  <w:style w:type="numbering" w:customStyle="1" w:styleId="18121">
    <w:name w:val="ללא רשימה18121"/>
    <w:next w:val="a5"/>
    <w:uiPriority w:val="99"/>
    <w:semiHidden/>
    <w:unhideWhenUsed/>
    <w:rsid w:val="00D837DE"/>
  </w:style>
  <w:style w:type="numbering" w:customStyle="1" w:styleId="19121">
    <w:name w:val="ללא רשימה19121"/>
    <w:next w:val="a5"/>
    <w:uiPriority w:val="99"/>
    <w:semiHidden/>
    <w:unhideWhenUsed/>
    <w:rsid w:val="00D837DE"/>
  </w:style>
  <w:style w:type="numbering" w:customStyle="1" w:styleId="11431">
    <w:name w:val="ללא רשימה11431"/>
    <w:next w:val="a5"/>
    <w:uiPriority w:val="99"/>
    <w:semiHidden/>
    <w:unhideWhenUsed/>
    <w:rsid w:val="00D837DE"/>
  </w:style>
  <w:style w:type="numbering" w:customStyle="1" w:styleId="23121">
    <w:name w:val="ללא רשימה23121"/>
    <w:next w:val="a5"/>
    <w:uiPriority w:val="99"/>
    <w:semiHidden/>
    <w:unhideWhenUsed/>
    <w:rsid w:val="00D837DE"/>
  </w:style>
  <w:style w:type="numbering" w:customStyle="1" w:styleId="3331">
    <w:name w:val="ללא רשימה3331"/>
    <w:next w:val="a5"/>
    <w:uiPriority w:val="99"/>
    <w:semiHidden/>
    <w:unhideWhenUsed/>
    <w:rsid w:val="00D837DE"/>
  </w:style>
  <w:style w:type="numbering" w:customStyle="1" w:styleId="4331">
    <w:name w:val="ללא רשימה4331"/>
    <w:next w:val="a5"/>
    <w:uiPriority w:val="99"/>
    <w:semiHidden/>
    <w:unhideWhenUsed/>
    <w:rsid w:val="00D837DE"/>
  </w:style>
  <w:style w:type="numbering" w:customStyle="1" w:styleId="5331">
    <w:name w:val="ללא רשימה5331"/>
    <w:next w:val="a5"/>
    <w:uiPriority w:val="99"/>
    <w:semiHidden/>
    <w:unhideWhenUsed/>
    <w:rsid w:val="00D837DE"/>
  </w:style>
  <w:style w:type="numbering" w:customStyle="1" w:styleId="6331">
    <w:name w:val="ללא רשימה6331"/>
    <w:next w:val="a5"/>
    <w:uiPriority w:val="99"/>
    <w:semiHidden/>
    <w:unhideWhenUsed/>
    <w:rsid w:val="00D837DE"/>
  </w:style>
  <w:style w:type="numbering" w:customStyle="1" w:styleId="7331">
    <w:name w:val="ללא רשימה7331"/>
    <w:next w:val="a5"/>
    <w:uiPriority w:val="99"/>
    <w:semiHidden/>
    <w:unhideWhenUsed/>
    <w:rsid w:val="00D837DE"/>
  </w:style>
  <w:style w:type="numbering" w:customStyle="1" w:styleId="8331">
    <w:name w:val="ללא רשימה8331"/>
    <w:next w:val="a5"/>
    <w:uiPriority w:val="99"/>
    <w:semiHidden/>
    <w:unhideWhenUsed/>
    <w:rsid w:val="00D837DE"/>
  </w:style>
  <w:style w:type="numbering" w:customStyle="1" w:styleId="9331">
    <w:name w:val="ללא רשימה9331"/>
    <w:next w:val="a5"/>
    <w:uiPriority w:val="99"/>
    <w:semiHidden/>
    <w:unhideWhenUsed/>
    <w:rsid w:val="00D837DE"/>
  </w:style>
  <w:style w:type="numbering" w:customStyle="1" w:styleId="10331">
    <w:name w:val="ללא רשימה10331"/>
    <w:next w:val="a5"/>
    <w:uiPriority w:val="99"/>
    <w:semiHidden/>
    <w:unhideWhenUsed/>
    <w:rsid w:val="00D837DE"/>
  </w:style>
  <w:style w:type="numbering" w:customStyle="1" w:styleId="111231">
    <w:name w:val="ללא רשימה111231"/>
    <w:next w:val="a5"/>
    <w:uiPriority w:val="99"/>
    <w:semiHidden/>
    <w:unhideWhenUsed/>
    <w:rsid w:val="00D837DE"/>
  </w:style>
  <w:style w:type="numbering" w:customStyle="1" w:styleId="12221">
    <w:name w:val="ללא רשימה12221"/>
    <w:next w:val="a5"/>
    <w:uiPriority w:val="99"/>
    <w:semiHidden/>
    <w:unhideWhenUsed/>
    <w:rsid w:val="00D837DE"/>
  </w:style>
  <w:style w:type="numbering" w:customStyle="1" w:styleId="13221">
    <w:name w:val="ללא רשימה13221"/>
    <w:next w:val="a5"/>
    <w:uiPriority w:val="99"/>
    <w:semiHidden/>
    <w:unhideWhenUsed/>
    <w:rsid w:val="00D837DE"/>
  </w:style>
  <w:style w:type="numbering" w:customStyle="1" w:styleId="21231">
    <w:name w:val="ללא רשימה21231"/>
    <w:next w:val="a5"/>
    <w:uiPriority w:val="99"/>
    <w:semiHidden/>
    <w:unhideWhenUsed/>
    <w:rsid w:val="00D837DE"/>
  </w:style>
  <w:style w:type="numbering" w:customStyle="1" w:styleId="31221">
    <w:name w:val="ללא רשימה31221"/>
    <w:next w:val="a5"/>
    <w:uiPriority w:val="99"/>
    <w:semiHidden/>
    <w:unhideWhenUsed/>
    <w:rsid w:val="00D837DE"/>
  </w:style>
  <w:style w:type="numbering" w:customStyle="1" w:styleId="41221">
    <w:name w:val="ללא רשימה41221"/>
    <w:next w:val="a5"/>
    <w:uiPriority w:val="99"/>
    <w:semiHidden/>
    <w:unhideWhenUsed/>
    <w:rsid w:val="00D837DE"/>
  </w:style>
  <w:style w:type="numbering" w:customStyle="1" w:styleId="51221">
    <w:name w:val="ללא רשימה51221"/>
    <w:next w:val="a5"/>
    <w:uiPriority w:val="99"/>
    <w:semiHidden/>
    <w:unhideWhenUsed/>
    <w:rsid w:val="00D837DE"/>
  </w:style>
  <w:style w:type="numbering" w:customStyle="1" w:styleId="61221">
    <w:name w:val="ללא רשימה61221"/>
    <w:next w:val="a5"/>
    <w:uiPriority w:val="99"/>
    <w:semiHidden/>
    <w:unhideWhenUsed/>
    <w:rsid w:val="00D837DE"/>
  </w:style>
  <w:style w:type="numbering" w:customStyle="1" w:styleId="71221">
    <w:name w:val="ללא רשימה71221"/>
    <w:next w:val="a5"/>
    <w:uiPriority w:val="99"/>
    <w:semiHidden/>
    <w:unhideWhenUsed/>
    <w:rsid w:val="00D837DE"/>
  </w:style>
  <w:style w:type="numbering" w:customStyle="1" w:styleId="81221">
    <w:name w:val="ללא רשימה81221"/>
    <w:next w:val="a5"/>
    <w:uiPriority w:val="99"/>
    <w:semiHidden/>
    <w:unhideWhenUsed/>
    <w:rsid w:val="00D837DE"/>
  </w:style>
  <w:style w:type="numbering" w:customStyle="1" w:styleId="91221">
    <w:name w:val="ללא רשימה91221"/>
    <w:next w:val="a5"/>
    <w:uiPriority w:val="99"/>
    <w:semiHidden/>
    <w:unhideWhenUsed/>
    <w:rsid w:val="00D837DE"/>
  </w:style>
  <w:style w:type="numbering" w:customStyle="1" w:styleId="101221">
    <w:name w:val="ללא רשימה101221"/>
    <w:next w:val="a5"/>
    <w:uiPriority w:val="99"/>
    <w:semiHidden/>
    <w:unhideWhenUsed/>
    <w:rsid w:val="00D837DE"/>
  </w:style>
  <w:style w:type="numbering" w:customStyle="1" w:styleId="112221">
    <w:name w:val="ללא רשימה112221"/>
    <w:next w:val="a5"/>
    <w:uiPriority w:val="99"/>
    <w:semiHidden/>
    <w:unhideWhenUsed/>
    <w:rsid w:val="00D837DE"/>
  </w:style>
  <w:style w:type="numbering" w:customStyle="1" w:styleId="14221">
    <w:name w:val="ללא רשימה14221"/>
    <w:next w:val="a5"/>
    <w:uiPriority w:val="99"/>
    <w:semiHidden/>
    <w:unhideWhenUsed/>
    <w:rsid w:val="00D837DE"/>
  </w:style>
  <w:style w:type="numbering" w:customStyle="1" w:styleId="15221">
    <w:name w:val="ללא רשימה15221"/>
    <w:next w:val="a5"/>
    <w:uiPriority w:val="99"/>
    <w:semiHidden/>
    <w:unhideWhenUsed/>
    <w:rsid w:val="00D837DE"/>
  </w:style>
  <w:style w:type="numbering" w:customStyle="1" w:styleId="20111">
    <w:name w:val="ללא רשימה20111"/>
    <w:next w:val="a5"/>
    <w:uiPriority w:val="99"/>
    <w:semiHidden/>
    <w:unhideWhenUsed/>
    <w:rsid w:val="00D837DE"/>
  </w:style>
  <w:style w:type="numbering" w:customStyle="1" w:styleId="11061">
    <w:name w:val="ללא רשימה11061"/>
    <w:next w:val="a5"/>
    <w:uiPriority w:val="99"/>
    <w:semiHidden/>
    <w:unhideWhenUsed/>
    <w:rsid w:val="00D837DE"/>
  </w:style>
  <w:style w:type="numbering" w:customStyle="1" w:styleId="11521">
    <w:name w:val="ללא רשימה11521"/>
    <w:next w:val="a5"/>
    <w:uiPriority w:val="99"/>
    <w:semiHidden/>
    <w:unhideWhenUsed/>
    <w:rsid w:val="00D837DE"/>
  </w:style>
  <w:style w:type="numbering" w:customStyle="1" w:styleId="111331">
    <w:name w:val="ללא רשימה111331"/>
    <w:next w:val="a5"/>
    <w:uiPriority w:val="99"/>
    <w:semiHidden/>
    <w:unhideWhenUsed/>
    <w:rsid w:val="00D837DE"/>
  </w:style>
  <w:style w:type="numbering" w:customStyle="1" w:styleId="2441">
    <w:name w:val="ללא רשימה2441"/>
    <w:next w:val="a5"/>
    <w:uiPriority w:val="99"/>
    <w:semiHidden/>
    <w:unhideWhenUsed/>
    <w:rsid w:val="00D837DE"/>
  </w:style>
  <w:style w:type="numbering" w:customStyle="1" w:styleId="3421">
    <w:name w:val="ללא רשימה3421"/>
    <w:next w:val="a5"/>
    <w:uiPriority w:val="99"/>
    <w:semiHidden/>
    <w:unhideWhenUsed/>
    <w:rsid w:val="00D837DE"/>
  </w:style>
  <w:style w:type="numbering" w:customStyle="1" w:styleId="4421">
    <w:name w:val="ללא רשימה4421"/>
    <w:next w:val="a5"/>
    <w:uiPriority w:val="99"/>
    <w:semiHidden/>
    <w:unhideWhenUsed/>
    <w:rsid w:val="00D837DE"/>
  </w:style>
  <w:style w:type="numbering" w:customStyle="1" w:styleId="5421">
    <w:name w:val="ללא רשימה5421"/>
    <w:next w:val="a5"/>
    <w:uiPriority w:val="99"/>
    <w:semiHidden/>
    <w:unhideWhenUsed/>
    <w:rsid w:val="00D837DE"/>
  </w:style>
  <w:style w:type="numbering" w:customStyle="1" w:styleId="6421">
    <w:name w:val="ללא רשימה6421"/>
    <w:next w:val="a5"/>
    <w:uiPriority w:val="99"/>
    <w:semiHidden/>
    <w:unhideWhenUsed/>
    <w:rsid w:val="00D837DE"/>
  </w:style>
  <w:style w:type="numbering" w:customStyle="1" w:styleId="7421">
    <w:name w:val="ללא רשימה7421"/>
    <w:next w:val="a5"/>
    <w:uiPriority w:val="99"/>
    <w:semiHidden/>
    <w:unhideWhenUsed/>
    <w:rsid w:val="00D837DE"/>
  </w:style>
  <w:style w:type="numbering" w:customStyle="1" w:styleId="8421">
    <w:name w:val="ללא רשימה8421"/>
    <w:next w:val="a5"/>
    <w:uiPriority w:val="99"/>
    <w:semiHidden/>
    <w:unhideWhenUsed/>
    <w:rsid w:val="00D837DE"/>
  </w:style>
  <w:style w:type="numbering" w:customStyle="1" w:styleId="9421">
    <w:name w:val="ללא רשימה9421"/>
    <w:next w:val="a5"/>
    <w:uiPriority w:val="99"/>
    <w:semiHidden/>
    <w:unhideWhenUsed/>
    <w:rsid w:val="00D837DE"/>
  </w:style>
  <w:style w:type="numbering" w:customStyle="1" w:styleId="10421">
    <w:name w:val="ללא רשימה10421"/>
    <w:next w:val="a5"/>
    <w:uiPriority w:val="99"/>
    <w:semiHidden/>
    <w:unhideWhenUsed/>
    <w:rsid w:val="00D837DE"/>
  </w:style>
  <w:style w:type="numbering" w:customStyle="1" w:styleId="1111121">
    <w:name w:val="ללא רשימה1111121"/>
    <w:next w:val="a5"/>
    <w:uiPriority w:val="99"/>
    <w:semiHidden/>
    <w:unhideWhenUsed/>
    <w:rsid w:val="00D837DE"/>
  </w:style>
  <w:style w:type="numbering" w:customStyle="1" w:styleId="12321">
    <w:name w:val="ללא רשימה12321"/>
    <w:next w:val="a5"/>
    <w:uiPriority w:val="99"/>
    <w:semiHidden/>
    <w:unhideWhenUsed/>
    <w:rsid w:val="00D837DE"/>
  </w:style>
  <w:style w:type="numbering" w:customStyle="1" w:styleId="13321">
    <w:name w:val="ללא רשימה13321"/>
    <w:next w:val="a5"/>
    <w:uiPriority w:val="99"/>
    <w:semiHidden/>
    <w:unhideWhenUsed/>
    <w:rsid w:val="00D837DE"/>
  </w:style>
  <w:style w:type="numbering" w:customStyle="1" w:styleId="21321">
    <w:name w:val="ללא רשימה21321"/>
    <w:next w:val="a5"/>
    <w:uiPriority w:val="99"/>
    <w:semiHidden/>
    <w:unhideWhenUsed/>
    <w:rsid w:val="00D837DE"/>
  </w:style>
  <w:style w:type="numbering" w:customStyle="1" w:styleId="31321">
    <w:name w:val="ללא רשימה31321"/>
    <w:next w:val="a5"/>
    <w:uiPriority w:val="99"/>
    <w:semiHidden/>
    <w:unhideWhenUsed/>
    <w:rsid w:val="00D837DE"/>
  </w:style>
  <w:style w:type="numbering" w:customStyle="1" w:styleId="41321">
    <w:name w:val="ללא רשימה41321"/>
    <w:next w:val="a5"/>
    <w:uiPriority w:val="99"/>
    <w:semiHidden/>
    <w:unhideWhenUsed/>
    <w:rsid w:val="00D837DE"/>
  </w:style>
  <w:style w:type="numbering" w:customStyle="1" w:styleId="51321">
    <w:name w:val="ללא רשימה51321"/>
    <w:next w:val="a5"/>
    <w:uiPriority w:val="99"/>
    <w:semiHidden/>
    <w:unhideWhenUsed/>
    <w:rsid w:val="00D837DE"/>
  </w:style>
  <w:style w:type="numbering" w:customStyle="1" w:styleId="61321">
    <w:name w:val="ללא רשימה61321"/>
    <w:next w:val="a5"/>
    <w:uiPriority w:val="99"/>
    <w:semiHidden/>
    <w:unhideWhenUsed/>
    <w:rsid w:val="00D837DE"/>
  </w:style>
  <w:style w:type="numbering" w:customStyle="1" w:styleId="71321">
    <w:name w:val="ללא רשימה71321"/>
    <w:next w:val="a5"/>
    <w:uiPriority w:val="99"/>
    <w:semiHidden/>
    <w:unhideWhenUsed/>
    <w:rsid w:val="00D837DE"/>
  </w:style>
  <w:style w:type="numbering" w:customStyle="1" w:styleId="81321">
    <w:name w:val="ללא רשימה81321"/>
    <w:next w:val="a5"/>
    <w:uiPriority w:val="99"/>
    <w:semiHidden/>
    <w:unhideWhenUsed/>
    <w:rsid w:val="00D837DE"/>
  </w:style>
  <w:style w:type="numbering" w:customStyle="1" w:styleId="91321">
    <w:name w:val="ללא רשימה91321"/>
    <w:next w:val="a5"/>
    <w:uiPriority w:val="99"/>
    <w:semiHidden/>
    <w:unhideWhenUsed/>
    <w:rsid w:val="00D837DE"/>
  </w:style>
  <w:style w:type="numbering" w:customStyle="1" w:styleId="101321">
    <w:name w:val="ללא רשימה101321"/>
    <w:next w:val="a5"/>
    <w:uiPriority w:val="99"/>
    <w:semiHidden/>
    <w:unhideWhenUsed/>
    <w:rsid w:val="00D837DE"/>
  </w:style>
  <w:style w:type="numbering" w:customStyle="1" w:styleId="112321">
    <w:name w:val="ללא רשימה112321"/>
    <w:next w:val="a5"/>
    <w:uiPriority w:val="99"/>
    <w:semiHidden/>
    <w:unhideWhenUsed/>
    <w:rsid w:val="00D837DE"/>
  </w:style>
  <w:style w:type="numbering" w:customStyle="1" w:styleId="14321">
    <w:name w:val="ללא רשימה14321"/>
    <w:next w:val="a5"/>
    <w:uiPriority w:val="99"/>
    <w:semiHidden/>
    <w:unhideWhenUsed/>
    <w:rsid w:val="00D837DE"/>
  </w:style>
  <w:style w:type="numbering" w:customStyle="1" w:styleId="15321">
    <w:name w:val="ללא רשימה15321"/>
    <w:next w:val="a5"/>
    <w:uiPriority w:val="99"/>
    <w:semiHidden/>
    <w:unhideWhenUsed/>
    <w:rsid w:val="00D837DE"/>
  </w:style>
  <w:style w:type="numbering" w:customStyle="1" w:styleId="16131">
    <w:name w:val="ללא רשימה16131"/>
    <w:next w:val="a5"/>
    <w:uiPriority w:val="99"/>
    <w:semiHidden/>
    <w:unhideWhenUsed/>
    <w:rsid w:val="00D837DE"/>
  </w:style>
  <w:style w:type="numbering" w:customStyle="1" w:styleId="17131">
    <w:name w:val="ללא רשימה17131"/>
    <w:next w:val="a5"/>
    <w:uiPriority w:val="99"/>
    <w:semiHidden/>
    <w:unhideWhenUsed/>
    <w:rsid w:val="00D837DE"/>
  </w:style>
  <w:style w:type="numbering" w:customStyle="1" w:styleId="113121">
    <w:name w:val="ללא רשימה113121"/>
    <w:next w:val="a5"/>
    <w:uiPriority w:val="99"/>
    <w:semiHidden/>
    <w:unhideWhenUsed/>
    <w:rsid w:val="00D837DE"/>
  </w:style>
  <w:style w:type="numbering" w:customStyle="1" w:styleId="22131">
    <w:name w:val="ללא רשימה22131"/>
    <w:next w:val="a5"/>
    <w:uiPriority w:val="99"/>
    <w:semiHidden/>
    <w:unhideWhenUsed/>
    <w:rsid w:val="00D837DE"/>
  </w:style>
  <w:style w:type="numbering" w:customStyle="1" w:styleId="32121">
    <w:name w:val="ללא רשימה32121"/>
    <w:next w:val="a5"/>
    <w:uiPriority w:val="99"/>
    <w:semiHidden/>
    <w:unhideWhenUsed/>
    <w:rsid w:val="00D837DE"/>
  </w:style>
  <w:style w:type="numbering" w:customStyle="1" w:styleId="42121">
    <w:name w:val="ללא רשימה42121"/>
    <w:next w:val="a5"/>
    <w:uiPriority w:val="99"/>
    <w:semiHidden/>
    <w:unhideWhenUsed/>
    <w:rsid w:val="00D837DE"/>
  </w:style>
  <w:style w:type="numbering" w:customStyle="1" w:styleId="52121">
    <w:name w:val="ללא רשימה52121"/>
    <w:next w:val="a5"/>
    <w:uiPriority w:val="99"/>
    <w:semiHidden/>
    <w:unhideWhenUsed/>
    <w:rsid w:val="00D837DE"/>
  </w:style>
  <w:style w:type="numbering" w:customStyle="1" w:styleId="62121">
    <w:name w:val="ללא רשימה62121"/>
    <w:next w:val="a5"/>
    <w:uiPriority w:val="99"/>
    <w:semiHidden/>
    <w:unhideWhenUsed/>
    <w:rsid w:val="00D837DE"/>
  </w:style>
  <w:style w:type="numbering" w:customStyle="1" w:styleId="72121">
    <w:name w:val="ללא רשימה72121"/>
    <w:next w:val="a5"/>
    <w:uiPriority w:val="99"/>
    <w:semiHidden/>
    <w:unhideWhenUsed/>
    <w:rsid w:val="00D837DE"/>
  </w:style>
  <w:style w:type="numbering" w:customStyle="1" w:styleId="82121">
    <w:name w:val="ללא רשימה82121"/>
    <w:next w:val="a5"/>
    <w:uiPriority w:val="99"/>
    <w:semiHidden/>
    <w:unhideWhenUsed/>
    <w:rsid w:val="00D837DE"/>
  </w:style>
  <w:style w:type="numbering" w:customStyle="1" w:styleId="92121">
    <w:name w:val="ללא רשימה92121"/>
    <w:next w:val="a5"/>
    <w:uiPriority w:val="99"/>
    <w:semiHidden/>
    <w:unhideWhenUsed/>
    <w:rsid w:val="00D837DE"/>
  </w:style>
  <w:style w:type="numbering" w:customStyle="1" w:styleId="102121">
    <w:name w:val="ללא רשימה102121"/>
    <w:next w:val="a5"/>
    <w:uiPriority w:val="99"/>
    <w:semiHidden/>
    <w:unhideWhenUsed/>
    <w:rsid w:val="00D837DE"/>
  </w:style>
  <w:style w:type="numbering" w:customStyle="1" w:styleId="1112121">
    <w:name w:val="ללא רשימה1112121"/>
    <w:next w:val="a5"/>
    <w:uiPriority w:val="99"/>
    <w:semiHidden/>
    <w:unhideWhenUsed/>
    <w:rsid w:val="00D837DE"/>
  </w:style>
  <w:style w:type="numbering" w:customStyle="1" w:styleId="121121">
    <w:name w:val="ללא רשימה121121"/>
    <w:next w:val="a5"/>
    <w:uiPriority w:val="99"/>
    <w:semiHidden/>
    <w:unhideWhenUsed/>
    <w:rsid w:val="00D837DE"/>
  </w:style>
  <w:style w:type="numbering" w:customStyle="1" w:styleId="131121">
    <w:name w:val="ללא רשימה131121"/>
    <w:next w:val="a5"/>
    <w:uiPriority w:val="99"/>
    <w:semiHidden/>
    <w:unhideWhenUsed/>
    <w:rsid w:val="00D837DE"/>
  </w:style>
  <w:style w:type="numbering" w:customStyle="1" w:styleId="211121">
    <w:name w:val="ללא רשימה211121"/>
    <w:next w:val="a5"/>
    <w:uiPriority w:val="99"/>
    <w:semiHidden/>
    <w:unhideWhenUsed/>
    <w:rsid w:val="00D837DE"/>
  </w:style>
  <w:style w:type="numbering" w:customStyle="1" w:styleId="311121">
    <w:name w:val="ללא רשימה311121"/>
    <w:next w:val="a5"/>
    <w:uiPriority w:val="99"/>
    <w:semiHidden/>
    <w:unhideWhenUsed/>
    <w:rsid w:val="00D837DE"/>
  </w:style>
  <w:style w:type="numbering" w:customStyle="1" w:styleId="411121">
    <w:name w:val="ללא רשימה411121"/>
    <w:next w:val="a5"/>
    <w:uiPriority w:val="99"/>
    <w:semiHidden/>
    <w:unhideWhenUsed/>
    <w:rsid w:val="00D837DE"/>
  </w:style>
  <w:style w:type="numbering" w:customStyle="1" w:styleId="511121">
    <w:name w:val="ללא רשימה511121"/>
    <w:next w:val="a5"/>
    <w:uiPriority w:val="99"/>
    <w:semiHidden/>
    <w:unhideWhenUsed/>
    <w:rsid w:val="00D837DE"/>
  </w:style>
  <w:style w:type="numbering" w:customStyle="1" w:styleId="611121">
    <w:name w:val="ללא רשימה611121"/>
    <w:next w:val="a5"/>
    <w:uiPriority w:val="99"/>
    <w:semiHidden/>
    <w:unhideWhenUsed/>
    <w:rsid w:val="00D837DE"/>
  </w:style>
  <w:style w:type="numbering" w:customStyle="1" w:styleId="711121">
    <w:name w:val="ללא רשימה711121"/>
    <w:next w:val="a5"/>
    <w:uiPriority w:val="99"/>
    <w:semiHidden/>
    <w:unhideWhenUsed/>
    <w:rsid w:val="00D837DE"/>
  </w:style>
  <w:style w:type="numbering" w:customStyle="1" w:styleId="811121">
    <w:name w:val="ללא רשימה811121"/>
    <w:next w:val="a5"/>
    <w:uiPriority w:val="99"/>
    <w:semiHidden/>
    <w:unhideWhenUsed/>
    <w:rsid w:val="00D837DE"/>
  </w:style>
  <w:style w:type="numbering" w:customStyle="1" w:styleId="911121">
    <w:name w:val="ללא רשימה911121"/>
    <w:next w:val="a5"/>
    <w:uiPriority w:val="99"/>
    <w:semiHidden/>
    <w:unhideWhenUsed/>
    <w:rsid w:val="00D837DE"/>
  </w:style>
  <w:style w:type="numbering" w:customStyle="1" w:styleId="1011121">
    <w:name w:val="ללא רשימה1011121"/>
    <w:next w:val="a5"/>
    <w:uiPriority w:val="99"/>
    <w:semiHidden/>
    <w:unhideWhenUsed/>
    <w:rsid w:val="00D837DE"/>
  </w:style>
  <w:style w:type="numbering" w:customStyle="1" w:styleId="1121121">
    <w:name w:val="ללא רשימה1121121"/>
    <w:next w:val="a5"/>
    <w:uiPriority w:val="99"/>
    <w:semiHidden/>
    <w:unhideWhenUsed/>
    <w:rsid w:val="00D837DE"/>
  </w:style>
  <w:style w:type="numbering" w:customStyle="1" w:styleId="141121">
    <w:name w:val="ללא רשימה141121"/>
    <w:next w:val="a5"/>
    <w:uiPriority w:val="99"/>
    <w:semiHidden/>
    <w:unhideWhenUsed/>
    <w:rsid w:val="00D837DE"/>
  </w:style>
  <w:style w:type="numbering" w:customStyle="1" w:styleId="151121">
    <w:name w:val="ללא רשימה151121"/>
    <w:next w:val="a5"/>
    <w:uiPriority w:val="99"/>
    <w:semiHidden/>
    <w:unhideWhenUsed/>
    <w:rsid w:val="00D837DE"/>
  </w:style>
  <w:style w:type="numbering" w:customStyle="1" w:styleId="18131">
    <w:name w:val="ללא רשימה18131"/>
    <w:next w:val="a5"/>
    <w:uiPriority w:val="99"/>
    <w:semiHidden/>
    <w:unhideWhenUsed/>
    <w:rsid w:val="00D837DE"/>
  </w:style>
  <w:style w:type="numbering" w:customStyle="1" w:styleId="19131">
    <w:name w:val="ללא רשימה19131"/>
    <w:next w:val="a5"/>
    <w:uiPriority w:val="99"/>
    <w:semiHidden/>
    <w:unhideWhenUsed/>
    <w:rsid w:val="00D837DE"/>
  </w:style>
  <w:style w:type="numbering" w:customStyle="1" w:styleId="114121">
    <w:name w:val="ללא רשימה114121"/>
    <w:next w:val="a5"/>
    <w:uiPriority w:val="99"/>
    <w:semiHidden/>
    <w:unhideWhenUsed/>
    <w:rsid w:val="00D837DE"/>
  </w:style>
  <w:style w:type="numbering" w:customStyle="1" w:styleId="23131">
    <w:name w:val="ללא רשימה23131"/>
    <w:next w:val="a5"/>
    <w:uiPriority w:val="99"/>
    <w:semiHidden/>
    <w:unhideWhenUsed/>
    <w:rsid w:val="00D837DE"/>
  </w:style>
  <w:style w:type="numbering" w:customStyle="1" w:styleId="33121">
    <w:name w:val="ללא רשימה33121"/>
    <w:next w:val="a5"/>
    <w:uiPriority w:val="99"/>
    <w:semiHidden/>
    <w:unhideWhenUsed/>
    <w:rsid w:val="00D837DE"/>
  </w:style>
  <w:style w:type="numbering" w:customStyle="1" w:styleId="43121">
    <w:name w:val="ללא רשימה43121"/>
    <w:next w:val="a5"/>
    <w:uiPriority w:val="99"/>
    <w:semiHidden/>
    <w:unhideWhenUsed/>
    <w:rsid w:val="00D837DE"/>
  </w:style>
  <w:style w:type="numbering" w:customStyle="1" w:styleId="53121">
    <w:name w:val="ללא רשימה53121"/>
    <w:next w:val="a5"/>
    <w:uiPriority w:val="99"/>
    <w:semiHidden/>
    <w:unhideWhenUsed/>
    <w:rsid w:val="00D837DE"/>
  </w:style>
  <w:style w:type="numbering" w:customStyle="1" w:styleId="63121">
    <w:name w:val="ללא רשימה63121"/>
    <w:next w:val="a5"/>
    <w:uiPriority w:val="99"/>
    <w:semiHidden/>
    <w:unhideWhenUsed/>
    <w:rsid w:val="00D837DE"/>
  </w:style>
  <w:style w:type="numbering" w:customStyle="1" w:styleId="73121">
    <w:name w:val="ללא רשימה73121"/>
    <w:next w:val="a5"/>
    <w:uiPriority w:val="99"/>
    <w:semiHidden/>
    <w:unhideWhenUsed/>
    <w:rsid w:val="00D837DE"/>
  </w:style>
  <w:style w:type="numbering" w:customStyle="1" w:styleId="83121">
    <w:name w:val="ללא רשימה83121"/>
    <w:next w:val="a5"/>
    <w:uiPriority w:val="99"/>
    <w:semiHidden/>
    <w:unhideWhenUsed/>
    <w:rsid w:val="00D837DE"/>
  </w:style>
  <w:style w:type="numbering" w:customStyle="1" w:styleId="93121">
    <w:name w:val="ללא רשימה93121"/>
    <w:next w:val="a5"/>
    <w:uiPriority w:val="99"/>
    <w:semiHidden/>
    <w:unhideWhenUsed/>
    <w:rsid w:val="00D837DE"/>
  </w:style>
  <w:style w:type="numbering" w:customStyle="1" w:styleId="103121">
    <w:name w:val="ללא רשימה103121"/>
    <w:next w:val="a5"/>
    <w:uiPriority w:val="99"/>
    <w:semiHidden/>
    <w:unhideWhenUsed/>
    <w:rsid w:val="00D837DE"/>
  </w:style>
  <w:style w:type="numbering" w:customStyle="1" w:styleId="1113121">
    <w:name w:val="ללא רשימה1113121"/>
    <w:next w:val="a5"/>
    <w:uiPriority w:val="99"/>
    <w:semiHidden/>
    <w:unhideWhenUsed/>
    <w:rsid w:val="00D837DE"/>
  </w:style>
  <w:style w:type="numbering" w:customStyle="1" w:styleId="122121">
    <w:name w:val="ללא רשימה122121"/>
    <w:next w:val="a5"/>
    <w:uiPriority w:val="99"/>
    <w:semiHidden/>
    <w:unhideWhenUsed/>
    <w:rsid w:val="00D837DE"/>
  </w:style>
  <w:style w:type="numbering" w:customStyle="1" w:styleId="132121">
    <w:name w:val="ללא רשימה132121"/>
    <w:next w:val="a5"/>
    <w:uiPriority w:val="99"/>
    <w:semiHidden/>
    <w:unhideWhenUsed/>
    <w:rsid w:val="00D837DE"/>
  </w:style>
  <w:style w:type="numbering" w:customStyle="1" w:styleId="212121">
    <w:name w:val="ללא רשימה212121"/>
    <w:next w:val="a5"/>
    <w:uiPriority w:val="99"/>
    <w:semiHidden/>
    <w:unhideWhenUsed/>
    <w:rsid w:val="00D837DE"/>
  </w:style>
  <w:style w:type="numbering" w:customStyle="1" w:styleId="312121">
    <w:name w:val="ללא רשימה312121"/>
    <w:next w:val="a5"/>
    <w:uiPriority w:val="99"/>
    <w:semiHidden/>
    <w:unhideWhenUsed/>
    <w:rsid w:val="00D837DE"/>
  </w:style>
  <w:style w:type="numbering" w:customStyle="1" w:styleId="412121">
    <w:name w:val="ללא רשימה412121"/>
    <w:next w:val="a5"/>
    <w:uiPriority w:val="99"/>
    <w:semiHidden/>
    <w:unhideWhenUsed/>
    <w:rsid w:val="00D837DE"/>
  </w:style>
  <w:style w:type="numbering" w:customStyle="1" w:styleId="512121">
    <w:name w:val="ללא רשימה512121"/>
    <w:next w:val="a5"/>
    <w:uiPriority w:val="99"/>
    <w:semiHidden/>
    <w:unhideWhenUsed/>
    <w:rsid w:val="00D837DE"/>
  </w:style>
  <w:style w:type="numbering" w:customStyle="1" w:styleId="612121">
    <w:name w:val="ללא רשימה612121"/>
    <w:next w:val="a5"/>
    <w:uiPriority w:val="99"/>
    <w:semiHidden/>
    <w:unhideWhenUsed/>
    <w:rsid w:val="00D837DE"/>
  </w:style>
  <w:style w:type="numbering" w:customStyle="1" w:styleId="712121">
    <w:name w:val="ללא רשימה712121"/>
    <w:next w:val="a5"/>
    <w:uiPriority w:val="99"/>
    <w:semiHidden/>
    <w:unhideWhenUsed/>
    <w:rsid w:val="00D837DE"/>
  </w:style>
  <w:style w:type="numbering" w:customStyle="1" w:styleId="812121">
    <w:name w:val="ללא רשימה812121"/>
    <w:next w:val="a5"/>
    <w:uiPriority w:val="99"/>
    <w:semiHidden/>
    <w:unhideWhenUsed/>
    <w:rsid w:val="00D837DE"/>
  </w:style>
  <w:style w:type="numbering" w:customStyle="1" w:styleId="912121">
    <w:name w:val="ללא רשימה912121"/>
    <w:next w:val="a5"/>
    <w:uiPriority w:val="99"/>
    <w:semiHidden/>
    <w:unhideWhenUsed/>
    <w:rsid w:val="00D837DE"/>
  </w:style>
  <w:style w:type="numbering" w:customStyle="1" w:styleId="1012121">
    <w:name w:val="ללא רשימה1012121"/>
    <w:next w:val="a5"/>
    <w:uiPriority w:val="99"/>
    <w:semiHidden/>
    <w:unhideWhenUsed/>
    <w:rsid w:val="00D837DE"/>
  </w:style>
  <w:style w:type="numbering" w:customStyle="1" w:styleId="1122121">
    <w:name w:val="ללא רשימה1122121"/>
    <w:next w:val="a5"/>
    <w:uiPriority w:val="99"/>
    <w:semiHidden/>
    <w:unhideWhenUsed/>
    <w:rsid w:val="00D837DE"/>
  </w:style>
  <w:style w:type="numbering" w:customStyle="1" w:styleId="142121">
    <w:name w:val="ללא רשימה142121"/>
    <w:next w:val="a5"/>
    <w:uiPriority w:val="99"/>
    <w:semiHidden/>
    <w:unhideWhenUsed/>
    <w:rsid w:val="00D837DE"/>
  </w:style>
  <w:style w:type="numbering" w:customStyle="1" w:styleId="152121">
    <w:name w:val="ללא רשימה152121"/>
    <w:next w:val="a5"/>
    <w:uiPriority w:val="99"/>
    <w:semiHidden/>
    <w:unhideWhenUsed/>
    <w:rsid w:val="00D837DE"/>
  </w:style>
  <w:style w:type="numbering" w:customStyle="1" w:styleId="2451">
    <w:name w:val="ללא רשימה2451"/>
    <w:next w:val="a5"/>
    <w:uiPriority w:val="99"/>
    <w:semiHidden/>
    <w:unhideWhenUsed/>
    <w:rsid w:val="00D837DE"/>
  </w:style>
  <w:style w:type="numbering" w:customStyle="1" w:styleId="2461">
    <w:name w:val="ללא רשימה2461"/>
    <w:next w:val="a5"/>
    <w:uiPriority w:val="99"/>
    <w:semiHidden/>
    <w:unhideWhenUsed/>
    <w:rsid w:val="00D837DE"/>
  </w:style>
  <w:style w:type="numbering" w:customStyle="1" w:styleId="2471">
    <w:name w:val="ללא רשימה2471"/>
    <w:next w:val="a5"/>
    <w:uiPriority w:val="99"/>
    <w:semiHidden/>
    <w:unhideWhenUsed/>
    <w:rsid w:val="00D837DE"/>
  </w:style>
  <w:style w:type="numbering" w:customStyle="1" w:styleId="NoList161">
    <w:name w:val="No List161"/>
    <w:next w:val="a5"/>
    <w:uiPriority w:val="99"/>
    <w:semiHidden/>
    <w:unhideWhenUsed/>
    <w:rsid w:val="00D837DE"/>
  </w:style>
  <w:style w:type="numbering" w:customStyle="1" w:styleId="NoList231">
    <w:name w:val="No List231"/>
    <w:next w:val="a5"/>
    <w:uiPriority w:val="99"/>
    <w:semiHidden/>
    <w:unhideWhenUsed/>
    <w:rsid w:val="00D837DE"/>
  </w:style>
  <w:style w:type="numbering" w:customStyle="1" w:styleId="NoList321">
    <w:name w:val="No List321"/>
    <w:next w:val="a5"/>
    <w:uiPriority w:val="99"/>
    <w:semiHidden/>
    <w:unhideWhenUsed/>
    <w:rsid w:val="00D837DE"/>
  </w:style>
  <w:style w:type="numbering" w:customStyle="1" w:styleId="NoList411">
    <w:name w:val="No List411"/>
    <w:next w:val="a5"/>
    <w:uiPriority w:val="99"/>
    <w:semiHidden/>
    <w:unhideWhenUsed/>
    <w:rsid w:val="00D837DE"/>
  </w:style>
  <w:style w:type="numbering" w:customStyle="1" w:styleId="NoList1121">
    <w:name w:val="No List1121"/>
    <w:next w:val="a5"/>
    <w:uiPriority w:val="99"/>
    <w:semiHidden/>
    <w:unhideWhenUsed/>
    <w:rsid w:val="00D837DE"/>
  </w:style>
  <w:style w:type="numbering" w:customStyle="1" w:styleId="2481">
    <w:name w:val="ללא רשימה2481"/>
    <w:next w:val="a5"/>
    <w:uiPriority w:val="99"/>
    <w:semiHidden/>
    <w:unhideWhenUsed/>
    <w:rsid w:val="00D837DE"/>
  </w:style>
  <w:style w:type="numbering" w:customStyle="1" w:styleId="2491">
    <w:name w:val="ללא רשימה2491"/>
    <w:next w:val="a5"/>
    <w:uiPriority w:val="99"/>
    <w:semiHidden/>
    <w:unhideWhenUsed/>
    <w:rsid w:val="00D837DE"/>
  </w:style>
  <w:style w:type="numbering" w:customStyle="1" w:styleId="2501">
    <w:name w:val="ללא רשימה2501"/>
    <w:next w:val="a5"/>
    <w:uiPriority w:val="99"/>
    <w:semiHidden/>
    <w:unhideWhenUsed/>
    <w:rsid w:val="00D837DE"/>
  </w:style>
  <w:style w:type="numbering" w:customStyle="1" w:styleId="2511">
    <w:name w:val="ללא רשימה2511"/>
    <w:next w:val="a5"/>
    <w:uiPriority w:val="99"/>
    <w:semiHidden/>
    <w:unhideWhenUsed/>
    <w:rsid w:val="00D837DE"/>
  </w:style>
  <w:style w:type="numbering" w:customStyle="1" w:styleId="2521">
    <w:name w:val="ללא רשימה2521"/>
    <w:next w:val="a5"/>
    <w:uiPriority w:val="99"/>
    <w:semiHidden/>
    <w:unhideWhenUsed/>
    <w:rsid w:val="00D837DE"/>
  </w:style>
  <w:style w:type="numbering" w:customStyle="1" w:styleId="2531">
    <w:name w:val="ללא רשימה2531"/>
    <w:next w:val="a5"/>
    <w:uiPriority w:val="99"/>
    <w:semiHidden/>
    <w:unhideWhenUsed/>
    <w:rsid w:val="00D837DE"/>
  </w:style>
  <w:style w:type="numbering" w:customStyle="1" w:styleId="NoList171">
    <w:name w:val="No List171"/>
    <w:next w:val="a5"/>
    <w:uiPriority w:val="99"/>
    <w:semiHidden/>
    <w:unhideWhenUsed/>
    <w:rsid w:val="00D837DE"/>
  </w:style>
  <w:style w:type="numbering" w:customStyle="1" w:styleId="2541">
    <w:name w:val="ללא רשימה2541"/>
    <w:next w:val="a5"/>
    <w:uiPriority w:val="99"/>
    <w:semiHidden/>
    <w:unhideWhenUsed/>
    <w:rsid w:val="00D837DE"/>
  </w:style>
  <w:style w:type="numbering" w:customStyle="1" w:styleId="2551">
    <w:name w:val="ללא רשימה2551"/>
    <w:next w:val="a5"/>
    <w:uiPriority w:val="99"/>
    <w:semiHidden/>
    <w:unhideWhenUsed/>
    <w:rsid w:val="00D837DE"/>
  </w:style>
  <w:style w:type="numbering" w:customStyle="1" w:styleId="2561">
    <w:name w:val="ללא רשימה2561"/>
    <w:next w:val="a5"/>
    <w:uiPriority w:val="99"/>
    <w:semiHidden/>
    <w:unhideWhenUsed/>
    <w:rsid w:val="00D837DE"/>
  </w:style>
  <w:style w:type="numbering" w:customStyle="1" w:styleId="2571">
    <w:name w:val="ללא רשימה2571"/>
    <w:next w:val="a5"/>
    <w:uiPriority w:val="99"/>
    <w:semiHidden/>
    <w:unhideWhenUsed/>
    <w:rsid w:val="00D837DE"/>
  </w:style>
  <w:style w:type="numbering" w:customStyle="1" w:styleId="2581">
    <w:name w:val="ללא רשימה2581"/>
    <w:next w:val="a5"/>
    <w:uiPriority w:val="99"/>
    <w:semiHidden/>
    <w:unhideWhenUsed/>
    <w:rsid w:val="00D837DE"/>
  </w:style>
  <w:style w:type="numbering" w:customStyle="1" w:styleId="2591">
    <w:name w:val="ללא רשימה2591"/>
    <w:next w:val="a5"/>
    <w:semiHidden/>
    <w:rsid w:val="00D837DE"/>
  </w:style>
  <w:style w:type="numbering" w:customStyle="1" w:styleId="2601">
    <w:name w:val="ללא רשימה2601"/>
    <w:next w:val="a5"/>
    <w:uiPriority w:val="99"/>
    <w:semiHidden/>
    <w:unhideWhenUsed/>
    <w:rsid w:val="00D837DE"/>
  </w:style>
  <w:style w:type="numbering" w:customStyle="1" w:styleId="2611">
    <w:name w:val="ללא רשימה2611"/>
    <w:next w:val="a5"/>
    <w:uiPriority w:val="99"/>
    <w:semiHidden/>
    <w:unhideWhenUsed/>
    <w:rsid w:val="00D837DE"/>
  </w:style>
  <w:style w:type="numbering" w:customStyle="1" w:styleId="2621">
    <w:name w:val="ללא רשימה2621"/>
    <w:next w:val="a5"/>
    <w:semiHidden/>
    <w:unhideWhenUsed/>
    <w:rsid w:val="00D837DE"/>
  </w:style>
  <w:style w:type="character" w:customStyle="1" w:styleId="22a">
    <w:name w:val="כותרת 2 תו2"/>
    <w:basedOn w:val="a3"/>
    <w:uiPriority w:val="9"/>
    <w:semiHidden/>
    <w:rsid w:val="00D837DE"/>
    <w:rPr>
      <w:rFonts w:ascii="Calibri Light" w:eastAsia="Times New Roman" w:hAnsi="Calibri Light" w:cs="Times New Roman"/>
      <w:color w:val="2F5496"/>
      <w:sz w:val="26"/>
      <w:szCs w:val="26"/>
    </w:rPr>
  </w:style>
  <w:style w:type="character" w:customStyle="1" w:styleId="3fa">
    <w:name w:val="ציטוט חזק תו3"/>
    <w:basedOn w:val="a3"/>
    <w:uiPriority w:val="30"/>
    <w:rsid w:val="00D837DE"/>
    <w:rPr>
      <w:i/>
      <w:iCs/>
      <w:color w:val="4472C4"/>
    </w:rPr>
  </w:style>
  <w:style w:type="character" w:customStyle="1" w:styleId="2ff0">
    <w:name w:val="כותרת עליונה של הודעה תו2"/>
    <w:basedOn w:val="a3"/>
    <w:uiPriority w:val="99"/>
    <w:semiHidden/>
    <w:rsid w:val="00D837DE"/>
    <w:rPr>
      <w:rFonts w:ascii="Calibri Light" w:eastAsia="Times New Roman" w:hAnsi="Calibri Light" w:cs="Times New Roman"/>
      <w:sz w:val="24"/>
      <w:szCs w:val="24"/>
      <w:shd w:val="pct20" w:color="auto" w:fill="auto"/>
    </w:rPr>
  </w:style>
  <w:style w:type="numbering" w:customStyle="1" w:styleId="266">
    <w:name w:val="ללא רשימה266"/>
    <w:next w:val="a5"/>
    <w:uiPriority w:val="99"/>
    <w:semiHidden/>
    <w:unhideWhenUsed/>
    <w:rsid w:val="00474499"/>
  </w:style>
  <w:style w:type="numbering" w:customStyle="1" w:styleId="267">
    <w:name w:val="ללא רשימה267"/>
    <w:next w:val="a5"/>
    <w:semiHidden/>
    <w:unhideWhenUsed/>
    <w:rsid w:val="00033CD2"/>
  </w:style>
  <w:style w:type="numbering" w:customStyle="1" w:styleId="268">
    <w:name w:val="ללא רשימה268"/>
    <w:next w:val="a5"/>
    <w:uiPriority w:val="99"/>
    <w:semiHidden/>
    <w:unhideWhenUsed/>
    <w:rsid w:val="00A4080A"/>
  </w:style>
  <w:style w:type="numbering" w:customStyle="1" w:styleId="1">
    <w:name w:val="רשימה נוכחית1"/>
    <w:uiPriority w:val="99"/>
    <w:rsid w:val="00A4080A"/>
    <w:pPr>
      <w:numPr>
        <w:numId w:val="216"/>
      </w:numPr>
    </w:pPr>
  </w:style>
  <w:style w:type="numbering" w:customStyle="1" w:styleId="269">
    <w:name w:val="ללא רשימה269"/>
    <w:next w:val="a5"/>
    <w:uiPriority w:val="99"/>
    <w:semiHidden/>
    <w:unhideWhenUsed/>
    <w:rsid w:val="008E0BE5"/>
  </w:style>
  <w:style w:type="numbering" w:customStyle="1" w:styleId="1109">
    <w:name w:val="ללא רשימה1109"/>
    <w:next w:val="a5"/>
    <w:uiPriority w:val="99"/>
    <w:semiHidden/>
    <w:unhideWhenUsed/>
    <w:rsid w:val="008E0BE5"/>
  </w:style>
  <w:style w:type="numbering" w:customStyle="1" w:styleId="11300">
    <w:name w:val="ללא רשימה1130"/>
    <w:next w:val="a5"/>
    <w:uiPriority w:val="99"/>
    <w:semiHidden/>
    <w:unhideWhenUsed/>
    <w:rsid w:val="008E0BE5"/>
  </w:style>
  <w:style w:type="paragraph" w:customStyle="1" w:styleId="1fffe">
    <w:name w:val="כותרת עליונה1"/>
    <w:basedOn w:val="a2"/>
    <w:next w:val="a8"/>
    <w:uiPriority w:val="99"/>
    <w:unhideWhenUsed/>
    <w:rsid w:val="008E0BE5"/>
    <w:pPr>
      <w:tabs>
        <w:tab w:val="center" w:pos="4680"/>
        <w:tab w:val="right" w:pos="9360"/>
      </w:tabs>
      <w:bidi w:val="0"/>
      <w:spacing w:after="0" w:line="240" w:lineRule="auto"/>
      <w:jc w:val="both"/>
    </w:pPr>
  </w:style>
  <w:style w:type="paragraph" w:customStyle="1" w:styleId="1ffff">
    <w:name w:val="כותרת תחתונה1"/>
    <w:basedOn w:val="a2"/>
    <w:next w:val="aa"/>
    <w:uiPriority w:val="99"/>
    <w:unhideWhenUsed/>
    <w:rsid w:val="008E0BE5"/>
    <w:pPr>
      <w:tabs>
        <w:tab w:val="center" w:pos="4680"/>
        <w:tab w:val="right" w:pos="9360"/>
      </w:tabs>
      <w:bidi w:val="0"/>
      <w:spacing w:after="0" w:line="240" w:lineRule="auto"/>
      <w:jc w:val="both"/>
    </w:pPr>
  </w:style>
  <w:style w:type="numbering" w:customStyle="1" w:styleId="2700">
    <w:name w:val="ללא רשימה270"/>
    <w:next w:val="a5"/>
    <w:uiPriority w:val="99"/>
    <w:semiHidden/>
    <w:unhideWhenUsed/>
    <w:rsid w:val="0036756C"/>
  </w:style>
  <w:style w:type="character" w:customStyle="1" w:styleId="mw-cite-backlink">
    <w:name w:val="mw-cite-backlink"/>
    <w:basedOn w:val="a3"/>
    <w:rsid w:val="0036756C"/>
  </w:style>
  <w:style w:type="character" w:customStyle="1" w:styleId="reference-text">
    <w:name w:val="reference-text"/>
    <w:basedOn w:val="a3"/>
    <w:rsid w:val="0036756C"/>
  </w:style>
  <w:style w:type="character" w:customStyle="1" w:styleId="plainlinks">
    <w:name w:val="plainlinks"/>
    <w:basedOn w:val="a3"/>
    <w:rsid w:val="0036756C"/>
  </w:style>
  <w:style w:type="character" w:customStyle="1" w:styleId="mw-image-border">
    <w:name w:val="mw-image-border"/>
    <w:basedOn w:val="a3"/>
    <w:rsid w:val="0036756C"/>
  </w:style>
  <w:style w:type="character" w:customStyle="1" w:styleId="last-modified-bartext">
    <w:name w:val="last-modified-bar__text"/>
    <w:basedOn w:val="a3"/>
    <w:rsid w:val="0036756C"/>
  </w:style>
  <w:style w:type="character" w:customStyle="1" w:styleId="last-modified-text-accent">
    <w:name w:val="last-modified-text-accent"/>
    <w:basedOn w:val="a3"/>
    <w:rsid w:val="0036756C"/>
  </w:style>
  <w:style w:type="numbering" w:customStyle="1" w:styleId="272">
    <w:name w:val="ללא רשימה272"/>
    <w:next w:val="a5"/>
    <w:uiPriority w:val="99"/>
    <w:semiHidden/>
    <w:unhideWhenUsed/>
    <w:rsid w:val="00087A0E"/>
  </w:style>
  <w:style w:type="numbering" w:customStyle="1" w:styleId="273">
    <w:name w:val="ללא רשימה273"/>
    <w:next w:val="a5"/>
    <w:uiPriority w:val="99"/>
    <w:semiHidden/>
    <w:unhideWhenUsed/>
    <w:rsid w:val="00540AA8"/>
  </w:style>
  <w:style w:type="paragraph" w:customStyle="1" w:styleId="a1">
    <w:name w:val="תוכן הגליון ממוספר"/>
    <w:basedOn w:val="a2"/>
    <w:qFormat/>
    <w:rsid w:val="00540AA8"/>
    <w:pPr>
      <w:numPr>
        <w:numId w:val="269"/>
      </w:numPr>
      <w:tabs>
        <w:tab w:val="num" w:pos="360"/>
      </w:tabs>
      <w:spacing w:before="120" w:after="120" w:line="360" w:lineRule="exact"/>
      <w:ind w:left="5868" w:right="0" w:hanging="360"/>
      <w:jc w:val="both"/>
    </w:pPr>
    <w:rPr>
      <w:rFonts w:ascii="Assistant" w:hAnsi="Assistant" w:cs="Assistant"/>
      <w:sz w:val="28"/>
      <w:szCs w:val="28"/>
    </w:rPr>
  </w:style>
  <w:style w:type="character" w:customStyle="1" w:styleId="2f2">
    <w:name w:val="סגנון2 תו"/>
    <w:basedOn w:val="a3"/>
    <w:link w:val="2f1"/>
    <w:locked/>
    <w:rsid w:val="00540AA8"/>
    <w:rPr>
      <w:rFonts w:cs="Vilna"/>
      <w:szCs w:val="24"/>
    </w:rPr>
  </w:style>
  <w:style w:type="paragraph" w:customStyle="1" w:styleId="msonormal0">
    <w:name w:val="msonormal"/>
    <w:basedOn w:val="a2"/>
    <w:rsid w:val="00540AA8"/>
    <w:pPr>
      <w:bidi w:val="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22">
    <w:name w:val="TOC 22"/>
    <w:basedOn w:val="a2"/>
    <w:next w:val="a2"/>
    <w:autoRedefine/>
    <w:uiPriority w:val="39"/>
    <w:semiHidden/>
    <w:unhideWhenUsed/>
    <w:rsid w:val="00540AA8"/>
    <w:pPr>
      <w:spacing w:before="120" w:after="100" w:line="256" w:lineRule="auto"/>
      <w:ind w:left="220"/>
    </w:pPr>
    <w:rPr>
      <w:rFonts w:cs="FrankRuehl"/>
      <w:szCs w:val="28"/>
    </w:rPr>
  </w:style>
  <w:style w:type="paragraph" w:customStyle="1" w:styleId="TOC32">
    <w:name w:val="TOC 32"/>
    <w:basedOn w:val="a2"/>
    <w:next w:val="a2"/>
    <w:autoRedefine/>
    <w:uiPriority w:val="39"/>
    <w:semiHidden/>
    <w:unhideWhenUsed/>
    <w:rsid w:val="00540AA8"/>
    <w:pPr>
      <w:spacing w:before="120" w:after="100" w:line="256" w:lineRule="auto"/>
      <w:ind w:left="440"/>
    </w:pPr>
    <w:rPr>
      <w:rFonts w:cs="FrankRuehl"/>
      <w:szCs w:val="28"/>
    </w:rPr>
  </w:style>
  <w:style w:type="paragraph" w:customStyle="1" w:styleId="TOC42">
    <w:name w:val="TOC 42"/>
    <w:basedOn w:val="a2"/>
    <w:next w:val="a2"/>
    <w:autoRedefine/>
    <w:uiPriority w:val="39"/>
    <w:semiHidden/>
    <w:unhideWhenUsed/>
    <w:rsid w:val="00540AA8"/>
    <w:pPr>
      <w:spacing w:after="100" w:line="256" w:lineRule="auto"/>
      <w:ind w:left="660"/>
    </w:pPr>
    <w:rPr>
      <w:rFonts w:eastAsia="Times New Roman"/>
    </w:rPr>
  </w:style>
  <w:style w:type="paragraph" w:customStyle="1" w:styleId="TOC52">
    <w:name w:val="TOC 52"/>
    <w:basedOn w:val="a2"/>
    <w:next w:val="a2"/>
    <w:autoRedefine/>
    <w:uiPriority w:val="39"/>
    <w:semiHidden/>
    <w:unhideWhenUsed/>
    <w:rsid w:val="00540AA8"/>
    <w:pPr>
      <w:spacing w:after="100" w:line="256" w:lineRule="auto"/>
      <w:ind w:left="880"/>
    </w:pPr>
    <w:rPr>
      <w:rFonts w:eastAsia="Times New Roman"/>
    </w:rPr>
  </w:style>
  <w:style w:type="paragraph" w:customStyle="1" w:styleId="TOC62">
    <w:name w:val="TOC 62"/>
    <w:basedOn w:val="a2"/>
    <w:next w:val="a2"/>
    <w:autoRedefine/>
    <w:uiPriority w:val="39"/>
    <w:semiHidden/>
    <w:unhideWhenUsed/>
    <w:rsid w:val="00540AA8"/>
    <w:pPr>
      <w:spacing w:after="100" w:line="256" w:lineRule="auto"/>
      <w:ind w:left="1100"/>
    </w:pPr>
    <w:rPr>
      <w:rFonts w:eastAsia="Times New Roman"/>
    </w:rPr>
  </w:style>
  <w:style w:type="paragraph" w:customStyle="1" w:styleId="TOC72">
    <w:name w:val="TOC 72"/>
    <w:basedOn w:val="a2"/>
    <w:next w:val="a2"/>
    <w:autoRedefine/>
    <w:uiPriority w:val="39"/>
    <w:semiHidden/>
    <w:unhideWhenUsed/>
    <w:rsid w:val="00540AA8"/>
    <w:pPr>
      <w:spacing w:after="100" w:line="256" w:lineRule="auto"/>
      <w:ind w:left="1320"/>
    </w:pPr>
    <w:rPr>
      <w:rFonts w:eastAsia="Times New Roman"/>
    </w:rPr>
  </w:style>
  <w:style w:type="paragraph" w:customStyle="1" w:styleId="TOC82">
    <w:name w:val="TOC 82"/>
    <w:basedOn w:val="a2"/>
    <w:next w:val="a2"/>
    <w:autoRedefine/>
    <w:uiPriority w:val="39"/>
    <w:semiHidden/>
    <w:unhideWhenUsed/>
    <w:rsid w:val="00540AA8"/>
    <w:pPr>
      <w:spacing w:after="100" w:line="256" w:lineRule="auto"/>
      <w:ind w:left="1540"/>
    </w:pPr>
    <w:rPr>
      <w:rFonts w:eastAsia="Times New Roman"/>
    </w:rPr>
  </w:style>
  <w:style w:type="paragraph" w:customStyle="1" w:styleId="TOC92">
    <w:name w:val="TOC 92"/>
    <w:basedOn w:val="a2"/>
    <w:next w:val="a2"/>
    <w:autoRedefine/>
    <w:uiPriority w:val="39"/>
    <w:semiHidden/>
    <w:unhideWhenUsed/>
    <w:rsid w:val="00540AA8"/>
    <w:pPr>
      <w:spacing w:after="100" w:line="256" w:lineRule="auto"/>
      <w:ind w:left="1760"/>
    </w:pPr>
    <w:rPr>
      <w:rFonts w:eastAsia="Times New Roman"/>
    </w:rPr>
  </w:style>
  <w:style w:type="character" w:customStyle="1" w:styleId="3f2">
    <w:name w:val="סגנון3 תו"/>
    <w:basedOn w:val="a3"/>
    <w:link w:val="3f1"/>
    <w:locked/>
    <w:rsid w:val="00540AA8"/>
    <w:rPr>
      <w:rFonts w:cs="FrankRuehl"/>
      <w:sz w:val="24"/>
      <w:szCs w:val="24"/>
    </w:rPr>
  </w:style>
  <w:style w:type="character" w:customStyle="1" w:styleId="affffffff7">
    <w:name w:val="בולט תו"/>
    <w:basedOn w:val="a3"/>
    <w:link w:val="affffffff8"/>
    <w:locked/>
    <w:rsid w:val="00540AA8"/>
    <w:rPr>
      <w:rFonts w:ascii="Suez One" w:eastAsia="Calibri" w:hAnsi="Suez One" w:cs="Suez One"/>
      <w:sz w:val="24"/>
      <w:szCs w:val="24"/>
    </w:rPr>
  </w:style>
  <w:style w:type="paragraph" w:customStyle="1" w:styleId="affffffff8">
    <w:name w:val="בולט"/>
    <w:basedOn w:val="a2"/>
    <w:link w:val="affffffff7"/>
    <w:qFormat/>
    <w:rsid w:val="00540AA8"/>
    <w:pPr>
      <w:spacing w:after="160" w:line="310" w:lineRule="exact"/>
      <w:jc w:val="both"/>
    </w:pPr>
    <w:rPr>
      <w:rFonts w:ascii="Suez One" w:hAnsi="Suez One" w:cs="Suez One"/>
      <w:sz w:val="24"/>
      <w:szCs w:val="24"/>
    </w:rPr>
  </w:style>
  <w:style w:type="character" w:customStyle="1" w:styleId="affffffff9">
    <w:name w:val="תוכן עניינים כותרת תו"/>
    <w:basedOn w:val="a3"/>
    <w:link w:val="affffffffa"/>
    <w:locked/>
    <w:rsid w:val="00540AA8"/>
    <w:rPr>
      <w:rFonts w:ascii="Assistant SemiBold" w:eastAsia="Calibri" w:hAnsi="Assistant SemiBold" w:cs="Assistant SemiBold"/>
      <w:b/>
      <w:sz w:val="24"/>
      <w:szCs w:val="32"/>
      <w:u w:val="single"/>
    </w:rPr>
  </w:style>
  <w:style w:type="paragraph" w:customStyle="1" w:styleId="affffffffa">
    <w:name w:val="תוכן עניינים כותרת"/>
    <w:basedOn w:val="a2"/>
    <w:link w:val="affffffff9"/>
    <w:qFormat/>
    <w:rsid w:val="00540AA8"/>
    <w:pPr>
      <w:spacing w:before="80" w:after="120" w:line="260" w:lineRule="exact"/>
      <w:jc w:val="center"/>
    </w:pPr>
    <w:rPr>
      <w:rFonts w:ascii="Assistant SemiBold" w:hAnsi="Assistant SemiBold" w:cs="Assistant SemiBold"/>
      <w:b/>
      <w:sz w:val="24"/>
      <w:szCs w:val="32"/>
      <w:u w:val="single"/>
    </w:rPr>
  </w:style>
  <w:style w:type="character" w:customStyle="1" w:styleId="gd">
    <w:name w:val="gd"/>
    <w:basedOn w:val="a3"/>
    <w:rsid w:val="00540AA8"/>
  </w:style>
  <w:style w:type="character" w:customStyle="1" w:styleId="g3">
    <w:name w:val="g3"/>
    <w:basedOn w:val="a3"/>
    <w:rsid w:val="00540AA8"/>
  </w:style>
  <w:style w:type="character" w:customStyle="1" w:styleId="g2">
    <w:name w:val="g2"/>
    <w:basedOn w:val="a3"/>
    <w:rsid w:val="00540AA8"/>
  </w:style>
  <w:style w:type="numbering" w:customStyle="1" w:styleId="274">
    <w:name w:val="ללא רשימה274"/>
    <w:next w:val="a5"/>
    <w:uiPriority w:val="99"/>
    <w:semiHidden/>
    <w:unhideWhenUsed/>
    <w:rsid w:val="003B7E43"/>
  </w:style>
  <w:style w:type="numbering" w:customStyle="1" w:styleId="275">
    <w:name w:val="ללא רשימה275"/>
    <w:next w:val="a5"/>
    <w:uiPriority w:val="99"/>
    <w:semiHidden/>
    <w:unhideWhenUsed/>
    <w:rsid w:val="00E35B9B"/>
  </w:style>
  <w:style w:type="numbering" w:customStyle="1" w:styleId="276">
    <w:name w:val="ללא רשימה276"/>
    <w:next w:val="a5"/>
    <w:uiPriority w:val="99"/>
    <w:semiHidden/>
    <w:unhideWhenUsed/>
    <w:rsid w:val="008125FF"/>
  </w:style>
  <w:style w:type="numbering" w:customStyle="1" w:styleId="277">
    <w:name w:val="ללא רשימה277"/>
    <w:next w:val="a5"/>
    <w:uiPriority w:val="99"/>
    <w:semiHidden/>
    <w:unhideWhenUsed/>
    <w:rsid w:val="002800DE"/>
  </w:style>
  <w:style w:type="numbering" w:customStyle="1" w:styleId="278">
    <w:name w:val="ללא רשימה278"/>
    <w:next w:val="a5"/>
    <w:uiPriority w:val="99"/>
    <w:semiHidden/>
    <w:unhideWhenUsed/>
    <w:rsid w:val="00466B13"/>
  </w:style>
  <w:style w:type="character" w:customStyle="1" w:styleId="1ffff0">
    <w:name w:val="אזכור לא מזוהה1"/>
    <w:basedOn w:val="a3"/>
    <w:uiPriority w:val="99"/>
    <w:semiHidden/>
    <w:unhideWhenUsed/>
    <w:rsid w:val="00BD11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71654">
      <w:bodyDiv w:val="1"/>
      <w:marLeft w:val="0"/>
      <w:marRight w:val="0"/>
      <w:marTop w:val="0"/>
      <w:marBottom w:val="0"/>
      <w:divBdr>
        <w:top w:val="none" w:sz="0" w:space="0" w:color="auto"/>
        <w:left w:val="none" w:sz="0" w:space="0" w:color="auto"/>
        <w:bottom w:val="none" w:sz="0" w:space="0" w:color="auto"/>
        <w:right w:val="none" w:sz="0" w:space="0" w:color="auto"/>
      </w:divBdr>
    </w:div>
    <w:div w:id="11149293">
      <w:bodyDiv w:val="1"/>
      <w:marLeft w:val="0"/>
      <w:marRight w:val="0"/>
      <w:marTop w:val="0"/>
      <w:marBottom w:val="0"/>
      <w:divBdr>
        <w:top w:val="none" w:sz="0" w:space="0" w:color="auto"/>
        <w:left w:val="none" w:sz="0" w:space="0" w:color="auto"/>
        <w:bottom w:val="none" w:sz="0" w:space="0" w:color="auto"/>
        <w:right w:val="none" w:sz="0" w:space="0" w:color="auto"/>
      </w:divBdr>
    </w:div>
    <w:div w:id="13918870">
      <w:bodyDiv w:val="1"/>
      <w:marLeft w:val="0"/>
      <w:marRight w:val="0"/>
      <w:marTop w:val="0"/>
      <w:marBottom w:val="0"/>
      <w:divBdr>
        <w:top w:val="none" w:sz="0" w:space="0" w:color="auto"/>
        <w:left w:val="none" w:sz="0" w:space="0" w:color="auto"/>
        <w:bottom w:val="none" w:sz="0" w:space="0" w:color="auto"/>
        <w:right w:val="none" w:sz="0" w:space="0" w:color="auto"/>
      </w:divBdr>
    </w:div>
    <w:div w:id="20858076">
      <w:bodyDiv w:val="1"/>
      <w:marLeft w:val="0"/>
      <w:marRight w:val="0"/>
      <w:marTop w:val="0"/>
      <w:marBottom w:val="0"/>
      <w:divBdr>
        <w:top w:val="none" w:sz="0" w:space="0" w:color="auto"/>
        <w:left w:val="none" w:sz="0" w:space="0" w:color="auto"/>
        <w:bottom w:val="none" w:sz="0" w:space="0" w:color="auto"/>
        <w:right w:val="none" w:sz="0" w:space="0" w:color="auto"/>
      </w:divBdr>
    </w:div>
    <w:div w:id="21707752">
      <w:bodyDiv w:val="1"/>
      <w:marLeft w:val="0"/>
      <w:marRight w:val="0"/>
      <w:marTop w:val="0"/>
      <w:marBottom w:val="0"/>
      <w:divBdr>
        <w:top w:val="none" w:sz="0" w:space="0" w:color="auto"/>
        <w:left w:val="none" w:sz="0" w:space="0" w:color="auto"/>
        <w:bottom w:val="none" w:sz="0" w:space="0" w:color="auto"/>
        <w:right w:val="none" w:sz="0" w:space="0" w:color="auto"/>
      </w:divBdr>
    </w:div>
    <w:div w:id="27920768">
      <w:bodyDiv w:val="1"/>
      <w:marLeft w:val="0"/>
      <w:marRight w:val="0"/>
      <w:marTop w:val="0"/>
      <w:marBottom w:val="0"/>
      <w:divBdr>
        <w:top w:val="none" w:sz="0" w:space="0" w:color="auto"/>
        <w:left w:val="none" w:sz="0" w:space="0" w:color="auto"/>
        <w:bottom w:val="none" w:sz="0" w:space="0" w:color="auto"/>
        <w:right w:val="none" w:sz="0" w:space="0" w:color="auto"/>
      </w:divBdr>
    </w:div>
    <w:div w:id="29885765">
      <w:bodyDiv w:val="1"/>
      <w:marLeft w:val="0"/>
      <w:marRight w:val="0"/>
      <w:marTop w:val="0"/>
      <w:marBottom w:val="0"/>
      <w:divBdr>
        <w:top w:val="none" w:sz="0" w:space="0" w:color="auto"/>
        <w:left w:val="none" w:sz="0" w:space="0" w:color="auto"/>
        <w:bottom w:val="none" w:sz="0" w:space="0" w:color="auto"/>
        <w:right w:val="none" w:sz="0" w:space="0" w:color="auto"/>
      </w:divBdr>
    </w:div>
    <w:div w:id="35395184">
      <w:bodyDiv w:val="1"/>
      <w:marLeft w:val="0"/>
      <w:marRight w:val="0"/>
      <w:marTop w:val="0"/>
      <w:marBottom w:val="0"/>
      <w:divBdr>
        <w:top w:val="none" w:sz="0" w:space="0" w:color="auto"/>
        <w:left w:val="none" w:sz="0" w:space="0" w:color="auto"/>
        <w:bottom w:val="none" w:sz="0" w:space="0" w:color="auto"/>
        <w:right w:val="none" w:sz="0" w:space="0" w:color="auto"/>
      </w:divBdr>
    </w:div>
    <w:div w:id="40250561">
      <w:bodyDiv w:val="1"/>
      <w:marLeft w:val="0"/>
      <w:marRight w:val="0"/>
      <w:marTop w:val="0"/>
      <w:marBottom w:val="0"/>
      <w:divBdr>
        <w:top w:val="none" w:sz="0" w:space="0" w:color="auto"/>
        <w:left w:val="none" w:sz="0" w:space="0" w:color="auto"/>
        <w:bottom w:val="none" w:sz="0" w:space="0" w:color="auto"/>
        <w:right w:val="none" w:sz="0" w:space="0" w:color="auto"/>
      </w:divBdr>
    </w:div>
    <w:div w:id="42143118">
      <w:bodyDiv w:val="1"/>
      <w:marLeft w:val="0"/>
      <w:marRight w:val="0"/>
      <w:marTop w:val="0"/>
      <w:marBottom w:val="0"/>
      <w:divBdr>
        <w:top w:val="none" w:sz="0" w:space="0" w:color="auto"/>
        <w:left w:val="none" w:sz="0" w:space="0" w:color="auto"/>
        <w:bottom w:val="none" w:sz="0" w:space="0" w:color="auto"/>
        <w:right w:val="none" w:sz="0" w:space="0" w:color="auto"/>
      </w:divBdr>
    </w:div>
    <w:div w:id="43872366">
      <w:bodyDiv w:val="1"/>
      <w:marLeft w:val="0"/>
      <w:marRight w:val="0"/>
      <w:marTop w:val="0"/>
      <w:marBottom w:val="0"/>
      <w:divBdr>
        <w:top w:val="none" w:sz="0" w:space="0" w:color="auto"/>
        <w:left w:val="none" w:sz="0" w:space="0" w:color="auto"/>
        <w:bottom w:val="none" w:sz="0" w:space="0" w:color="auto"/>
        <w:right w:val="none" w:sz="0" w:space="0" w:color="auto"/>
      </w:divBdr>
    </w:div>
    <w:div w:id="53698809">
      <w:bodyDiv w:val="1"/>
      <w:marLeft w:val="0"/>
      <w:marRight w:val="0"/>
      <w:marTop w:val="0"/>
      <w:marBottom w:val="0"/>
      <w:divBdr>
        <w:top w:val="none" w:sz="0" w:space="0" w:color="auto"/>
        <w:left w:val="none" w:sz="0" w:space="0" w:color="auto"/>
        <w:bottom w:val="none" w:sz="0" w:space="0" w:color="auto"/>
        <w:right w:val="none" w:sz="0" w:space="0" w:color="auto"/>
      </w:divBdr>
    </w:div>
    <w:div w:id="53817509">
      <w:bodyDiv w:val="1"/>
      <w:marLeft w:val="0"/>
      <w:marRight w:val="0"/>
      <w:marTop w:val="0"/>
      <w:marBottom w:val="0"/>
      <w:divBdr>
        <w:top w:val="none" w:sz="0" w:space="0" w:color="auto"/>
        <w:left w:val="none" w:sz="0" w:space="0" w:color="auto"/>
        <w:bottom w:val="none" w:sz="0" w:space="0" w:color="auto"/>
        <w:right w:val="none" w:sz="0" w:space="0" w:color="auto"/>
      </w:divBdr>
    </w:div>
    <w:div w:id="59711802">
      <w:bodyDiv w:val="1"/>
      <w:marLeft w:val="0"/>
      <w:marRight w:val="0"/>
      <w:marTop w:val="0"/>
      <w:marBottom w:val="0"/>
      <w:divBdr>
        <w:top w:val="none" w:sz="0" w:space="0" w:color="auto"/>
        <w:left w:val="none" w:sz="0" w:space="0" w:color="auto"/>
        <w:bottom w:val="none" w:sz="0" w:space="0" w:color="auto"/>
        <w:right w:val="none" w:sz="0" w:space="0" w:color="auto"/>
      </w:divBdr>
    </w:div>
    <w:div w:id="61415092">
      <w:bodyDiv w:val="1"/>
      <w:marLeft w:val="0"/>
      <w:marRight w:val="0"/>
      <w:marTop w:val="0"/>
      <w:marBottom w:val="0"/>
      <w:divBdr>
        <w:top w:val="none" w:sz="0" w:space="0" w:color="auto"/>
        <w:left w:val="none" w:sz="0" w:space="0" w:color="auto"/>
        <w:bottom w:val="none" w:sz="0" w:space="0" w:color="auto"/>
        <w:right w:val="none" w:sz="0" w:space="0" w:color="auto"/>
      </w:divBdr>
    </w:div>
    <w:div w:id="71125765">
      <w:bodyDiv w:val="1"/>
      <w:marLeft w:val="0"/>
      <w:marRight w:val="0"/>
      <w:marTop w:val="0"/>
      <w:marBottom w:val="0"/>
      <w:divBdr>
        <w:top w:val="none" w:sz="0" w:space="0" w:color="auto"/>
        <w:left w:val="none" w:sz="0" w:space="0" w:color="auto"/>
        <w:bottom w:val="none" w:sz="0" w:space="0" w:color="auto"/>
        <w:right w:val="none" w:sz="0" w:space="0" w:color="auto"/>
      </w:divBdr>
    </w:div>
    <w:div w:id="80487233">
      <w:bodyDiv w:val="1"/>
      <w:marLeft w:val="0"/>
      <w:marRight w:val="0"/>
      <w:marTop w:val="0"/>
      <w:marBottom w:val="0"/>
      <w:divBdr>
        <w:top w:val="none" w:sz="0" w:space="0" w:color="auto"/>
        <w:left w:val="none" w:sz="0" w:space="0" w:color="auto"/>
        <w:bottom w:val="none" w:sz="0" w:space="0" w:color="auto"/>
        <w:right w:val="none" w:sz="0" w:space="0" w:color="auto"/>
      </w:divBdr>
    </w:div>
    <w:div w:id="83579294">
      <w:bodyDiv w:val="1"/>
      <w:marLeft w:val="0"/>
      <w:marRight w:val="0"/>
      <w:marTop w:val="0"/>
      <w:marBottom w:val="0"/>
      <w:divBdr>
        <w:top w:val="none" w:sz="0" w:space="0" w:color="auto"/>
        <w:left w:val="none" w:sz="0" w:space="0" w:color="auto"/>
        <w:bottom w:val="none" w:sz="0" w:space="0" w:color="auto"/>
        <w:right w:val="none" w:sz="0" w:space="0" w:color="auto"/>
      </w:divBdr>
    </w:div>
    <w:div w:id="85005885">
      <w:bodyDiv w:val="1"/>
      <w:marLeft w:val="0"/>
      <w:marRight w:val="0"/>
      <w:marTop w:val="0"/>
      <w:marBottom w:val="0"/>
      <w:divBdr>
        <w:top w:val="none" w:sz="0" w:space="0" w:color="auto"/>
        <w:left w:val="none" w:sz="0" w:space="0" w:color="auto"/>
        <w:bottom w:val="none" w:sz="0" w:space="0" w:color="auto"/>
        <w:right w:val="none" w:sz="0" w:space="0" w:color="auto"/>
      </w:divBdr>
    </w:div>
    <w:div w:id="85467480">
      <w:bodyDiv w:val="1"/>
      <w:marLeft w:val="0"/>
      <w:marRight w:val="0"/>
      <w:marTop w:val="0"/>
      <w:marBottom w:val="0"/>
      <w:divBdr>
        <w:top w:val="none" w:sz="0" w:space="0" w:color="auto"/>
        <w:left w:val="none" w:sz="0" w:space="0" w:color="auto"/>
        <w:bottom w:val="none" w:sz="0" w:space="0" w:color="auto"/>
        <w:right w:val="none" w:sz="0" w:space="0" w:color="auto"/>
      </w:divBdr>
    </w:div>
    <w:div w:id="86273244">
      <w:bodyDiv w:val="1"/>
      <w:marLeft w:val="0"/>
      <w:marRight w:val="0"/>
      <w:marTop w:val="0"/>
      <w:marBottom w:val="0"/>
      <w:divBdr>
        <w:top w:val="none" w:sz="0" w:space="0" w:color="auto"/>
        <w:left w:val="none" w:sz="0" w:space="0" w:color="auto"/>
        <w:bottom w:val="none" w:sz="0" w:space="0" w:color="auto"/>
        <w:right w:val="none" w:sz="0" w:space="0" w:color="auto"/>
      </w:divBdr>
    </w:div>
    <w:div w:id="87895937">
      <w:bodyDiv w:val="1"/>
      <w:marLeft w:val="0"/>
      <w:marRight w:val="0"/>
      <w:marTop w:val="0"/>
      <w:marBottom w:val="0"/>
      <w:divBdr>
        <w:top w:val="none" w:sz="0" w:space="0" w:color="auto"/>
        <w:left w:val="none" w:sz="0" w:space="0" w:color="auto"/>
        <w:bottom w:val="none" w:sz="0" w:space="0" w:color="auto"/>
        <w:right w:val="none" w:sz="0" w:space="0" w:color="auto"/>
      </w:divBdr>
    </w:div>
    <w:div w:id="88434160">
      <w:bodyDiv w:val="1"/>
      <w:marLeft w:val="0"/>
      <w:marRight w:val="0"/>
      <w:marTop w:val="0"/>
      <w:marBottom w:val="0"/>
      <w:divBdr>
        <w:top w:val="none" w:sz="0" w:space="0" w:color="auto"/>
        <w:left w:val="none" w:sz="0" w:space="0" w:color="auto"/>
        <w:bottom w:val="none" w:sz="0" w:space="0" w:color="auto"/>
        <w:right w:val="none" w:sz="0" w:space="0" w:color="auto"/>
      </w:divBdr>
    </w:div>
    <w:div w:id="96099291">
      <w:bodyDiv w:val="1"/>
      <w:marLeft w:val="0"/>
      <w:marRight w:val="0"/>
      <w:marTop w:val="0"/>
      <w:marBottom w:val="0"/>
      <w:divBdr>
        <w:top w:val="none" w:sz="0" w:space="0" w:color="auto"/>
        <w:left w:val="none" w:sz="0" w:space="0" w:color="auto"/>
        <w:bottom w:val="none" w:sz="0" w:space="0" w:color="auto"/>
        <w:right w:val="none" w:sz="0" w:space="0" w:color="auto"/>
      </w:divBdr>
    </w:div>
    <w:div w:id="99111489">
      <w:bodyDiv w:val="1"/>
      <w:marLeft w:val="0"/>
      <w:marRight w:val="0"/>
      <w:marTop w:val="0"/>
      <w:marBottom w:val="0"/>
      <w:divBdr>
        <w:top w:val="none" w:sz="0" w:space="0" w:color="auto"/>
        <w:left w:val="none" w:sz="0" w:space="0" w:color="auto"/>
        <w:bottom w:val="none" w:sz="0" w:space="0" w:color="auto"/>
        <w:right w:val="none" w:sz="0" w:space="0" w:color="auto"/>
      </w:divBdr>
    </w:div>
    <w:div w:id="100145395">
      <w:bodyDiv w:val="1"/>
      <w:marLeft w:val="0"/>
      <w:marRight w:val="0"/>
      <w:marTop w:val="0"/>
      <w:marBottom w:val="0"/>
      <w:divBdr>
        <w:top w:val="none" w:sz="0" w:space="0" w:color="auto"/>
        <w:left w:val="none" w:sz="0" w:space="0" w:color="auto"/>
        <w:bottom w:val="none" w:sz="0" w:space="0" w:color="auto"/>
        <w:right w:val="none" w:sz="0" w:space="0" w:color="auto"/>
      </w:divBdr>
    </w:div>
    <w:div w:id="109709406">
      <w:bodyDiv w:val="1"/>
      <w:marLeft w:val="0"/>
      <w:marRight w:val="0"/>
      <w:marTop w:val="0"/>
      <w:marBottom w:val="0"/>
      <w:divBdr>
        <w:top w:val="none" w:sz="0" w:space="0" w:color="auto"/>
        <w:left w:val="none" w:sz="0" w:space="0" w:color="auto"/>
        <w:bottom w:val="none" w:sz="0" w:space="0" w:color="auto"/>
        <w:right w:val="none" w:sz="0" w:space="0" w:color="auto"/>
      </w:divBdr>
    </w:div>
    <w:div w:id="121002336">
      <w:bodyDiv w:val="1"/>
      <w:marLeft w:val="0"/>
      <w:marRight w:val="0"/>
      <w:marTop w:val="0"/>
      <w:marBottom w:val="0"/>
      <w:divBdr>
        <w:top w:val="none" w:sz="0" w:space="0" w:color="auto"/>
        <w:left w:val="none" w:sz="0" w:space="0" w:color="auto"/>
        <w:bottom w:val="none" w:sz="0" w:space="0" w:color="auto"/>
        <w:right w:val="none" w:sz="0" w:space="0" w:color="auto"/>
      </w:divBdr>
    </w:div>
    <w:div w:id="143086629">
      <w:bodyDiv w:val="1"/>
      <w:marLeft w:val="0"/>
      <w:marRight w:val="0"/>
      <w:marTop w:val="0"/>
      <w:marBottom w:val="0"/>
      <w:divBdr>
        <w:top w:val="none" w:sz="0" w:space="0" w:color="auto"/>
        <w:left w:val="none" w:sz="0" w:space="0" w:color="auto"/>
        <w:bottom w:val="none" w:sz="0" w:space="0" w:color="auto"/>
        <w:right w:val="none" w:sz="0" w:space="0" w:color="auto"/>
      </w:divBdr>
    </w:div>
    <w:div w:id="150102351">
      <w:bodyDiv w:val="1"/>
      <w:marLeft w:val="0"/>
      <w:marRight w:val="0"/>
      <w:marTop w:val="0"/>
      <w:marBottom w:val="0"/>
      <w:divBdr>
        <w:top w:val="none" w:sz="0" w:space="0" w:color="auto"/>
        <w:left w:val="none" w:sz="0" w:space="0" w:color="auto"/>
        <w:bottom w:val="none" w:sz="0" w:space="0" w:color="auto"/>
        <w:right w:val="none" w:sz="0" w:space="0" w:color="auto"/>
      </w:divBdr>
    </w:div>
    <w:div w:id="159201933">
      <w:bodyDiv w:val="1"/>
      <w:marLeft w:val="0"/>
      <w:marRight w:val="0"/>
      <w:marTop w:val="0"/>
      <w:marBottom w:val="0"/>
      <w:divBdr>
        <w:top w:val="none" w:sz="0" w:space="0" w:color="auto"/>
        <w:left w:val="none" w:sz="0" w:space="0" w:color="auto"/>
        <w:bottom w:val="none" w:sz="0" w:space="0" w:color="auto"/>
        <w:right w:val="none" w:sz="0" w:space="0" w:color="auto"/>
      </w:divBdr>
    </w:div>
    <w:div w:id="165243015">
      <w:bodyDiv w:val="1"/>
      <w:marLeft w:val="0"/>
      <w:marRight w:val="0"/>
      <w:marTop w:val="0"/>
      <w:marBottom w:val="0"/>
      <w:divBdr>
        <w:top w:val="none" w:sz="0" w:space="0" w:color="auto"/>
        <w:left w:val="none" w:sz="0" w:space="0" w:color="auto"/>
        <w:bottom w:val="none" w:sz="0" w:space="0" w:color="auto"/>
        <w:right w:val="none" w:sz="0" w:space="0" w:color="auto"/>
      </w:divBdr>
    </w:div>
    <w:div w:id="169293345">
      <w:bodyDiv w:val="1"/>
      <w:marLeft w:val="0"/>
      <w:marRight w:val="0"/>
      <w:marTop w:val="0"/>
      <w:marBottom w:val="0"/>
      <w:divBdr>
        <w:top w:val="none" w:sz="0" w:space="0" w:color="auto"/>
        <w:left w:val="none" w:sz="0" w:space="0" w:color="auto"/>
        <w:bottom w:val="none" w:sz="0" w:space="0" w:color="auto"/>
        <w:right w:val="none" w:sz="0" w:space="0" w:color="auto"/>
      </w:divBdr>
    </w:div>
    <w:div w:id="170027699">
      <w:bodyDiv w:val="1"/>
      <w:marLeft w:val="0"/>
      <w:marRight w:val="0"/>
      <w:marTop w:val="0"/>
      <w:marBottom w:val="0"/>
      <w:divBdr>
        <w:top w:val="none" w:sz="0" w:space="0" w:color="auto"/>
        <w:left w:val="none" w:sz="0" w:space="0" w:color="auto"/>
        <w:bottom w:val="none" w:sz="0" w:space="0" w:color="auto"/>
        <w:right w:val="none" w:sz="0" w:space="0" w:color="auto"/>
      </w:divBdr>
    </w:div>
    <w:div w:id="170417946">
      <w:bodyDiv w:val="1"/>
      <w:marLeft w:val="0"/>
      <w:marRight w:val="0"/>
      <w:marTop w:val="0"/>
      <w:marBottom w:val="0"/>
      <w:divBdr>
        <w:top w:val="none" w:sz="0" w:space="0" w:color="auto"/>
        <w:left w:val="none" w:sz="0" w:space="0" w:color="auto"/>
        <w:bottom w:val="none" w:sz="0" w:space="0" w:color="auto"/>
        <w:right w:val="none" w:sz="0" w:space="0" w:color="auto"/>
      </w:divBdr>
    </w:div>
    <w:div w:id="171796518">
      <w:bodyDiv w:val="1"/>
      <w:marLeft w:val="0"/>
      <w:marRight w:val="0"/>
      <w:marTop w:val="0"/>
      <w:marBottom w:val="0"/>
      <w:divBdr>
        <w:top w:val="none" w:sz="0" w:space="0" w:color="auto"/>
        <w:left w:val="none" w:sz="0" w:space="0" w:color="auto"/>
        <w:bottom w:val="none" w:sz="0" w:space="0" w:color="auto"/>
        <w:right w:val="none" w:sz="0" w:space="0" w:color="auto"/>
      </w:divBdr>
    </w:div>
    <w:div w:id="177276795">
      <w:bodyDiv w:val="1"/>
      <w:marLeft w:val="0"/>
      <w:marRight w:val="0"/>
      <w:marTop w:val="0"/>
      <w:marBottom w:val="0"/>
      <w:divBdr>
        <w:top w:val="none" w:sz="0" w:space="0" w:color="auto"/>
        <w:left w:val="none" w:sz="0" w:space="0" w:color="auto"/>
        <w:bottom w:val="none" w:sz="0" w:space="0" w:color="auto"/>
        <w:right w:val="none" w:sz="0" w:space="0" w:color="auto"/>
      </w:divBdr>
    </w:div>
    <w:div w:id="178660889">
      <w:bodyDiv w:val="1"/>
      <w:marLeft w:val="0"/>
      <w:marRight w:val="0"/>
      <w:marTop w:val="0"/>
      <w:marBottom w:val="0"/>
      <w:divBdr>
        <w:top w:val="none" w:sz="0" w:space="0" w:color="auto"/>
        <w:left w:val="none" w:sz="0" w:space="0" w:color="auto"/>
        <w:bottom w:val="none" w:sz="0" w:space="0" w:color="auto"/>
        <w:right w:val="none" w:sz="0" w:space="0" w:color="auto"/>
      </w:divBdr>
    </w:div>
    <w:div w:id="179852580">
      <w:bodyDiv w:val="1"/>
      <w:marLeft w:val="0"/>
      <w:marRight w:val="0"/>
      <w:marTop w:val="0"/>
      <w:marBottom w:val="0"/>
      <w:divBdr>
        <w:top w:val="none" w:sz="0" w:space="0" w:color="auto"/>
        <w:left w:val="none" w:sz="0" w:space="0" w:color="auto"/>
        <w:bottom w:val="none" w:sz="0" w:space="0" w:color="auto"/>
        <w:right w:val="none" w:sz="0" w:space="0" w:color="auto"/>
      </w:divBdr>
    </w:div>
    <w:div w:id="182745516">
      <w:bodyDiv w:val="1"/>
      <w:marLeft w:val="0"/>
      <w:marRight w:val="0"/>
      <w:marTop w:val="0"/>
      <w:marBottom w:val="0"/>
      <w:divBdr>
        <w:top w:val="none" w:sz="0" w:space="0" w:color="auto"/>
        <w:left w:val="none" w:sz="0" w:space="0" w:color="auto"/>
        <w:bottom w:val="none" w:sz="0" w:space="0" w:color="auto"/>
        <w:right w:val="none" w:sz="0" w:space="0" w:color="auto"/>
      </w:divBdr>
    </w:div>
    <w:div w:id="191187782">
      <w:bodyDiv w:val="1"/>
      <w:marLeft w:val="0"/>
      <w:marRight w:val="0"/>
      <w:marTop w:val="0"/>
      <w:marBottom w:val="0"/>
      <w:divBdr>
        <w:top w:val="none" w:sz="0" w:space="0" w:color="auto"/>
        <w:left w:val="none" w:sz="0" w:space="0" w:color="auto"/>
        <w:bottom w:val="none" w:sz="0" w:space="0" w:color="auto"/>
        <w:right w:val="none" w:sz="0" w:space="0" w:color="auto"/>
      </w:divBdr>
    </w:div>
    <w:div w:id="192156462">
      <w:bodyDiv w:val="1"/>
      <w:marLeft w:val="0"/>
      <w:marRight w:val="0"/>
      <w:marTop w:val="0"/>
      <w:marBottom w:val="0"/>
      <w:divBdr>
        <w:top w:val="none" w:sz="0" w:space="0" w:color="auto"/>
        <w:left w:val="none" w:sz="0" w:space="0" w:color="auto"/>
        <w:bottom w:val="none" w:sz="0" w:space="0" w:color="auto"/>
        <w:right w:val="none" w:sz="0" w:space="0" w:color="auto"/>
      </w:divBdr>
    </w:div>
    <w:div w:id="195119409">
      <w:bodyDiv w:val="1"/>
      <w:marLeft w:val="0"/>
      <w:marRight w:val="0"/>
      <w:marTop w:val="0"/>
      <w:marBottom w:val="0"/>
      <w:divBdr>
        <w:top w:val="none" w:sz="0" w:space="0" w:color="auto"/>
        <w:left w:val="none" w:sz="0" w:space="0" w:color="auto"/>
        <w:bottom w:val="none" w:sz="0" w:space="0" w:color="auto"/>
        <w:right w:val="none" w:sz="0" w:space="0" w:color="auto"/>
      </w:divBdr>
    </w:div>
    <w:div w:id="199979248">
      <w:bodyDiv w:val="1"/>
      <w:marLeft w:val="0"/>
      <w:marRight w:val="0"/>
      <w:marTop w:val="0"/>
      <w:marBottom w:val="0"/>
      <w:divBdr>
        <w:top w:val="none" w:sz="0" w:space="0" w:color="auto"/>
        <w:left w:val="none" w:sz="0" w:space="0" w:color="auto"/>
        <w:bottom w:val="none" w:sz="0" w:space="0" w:color="auto"/>
        <w:right w:val="none" w:sz="0" w:space="0" w:color="auto"/>
      </w:divBdr>
    </w:div>
    <w:div w:id="210307814">
      <w:bodyDiv w:val="1"/>
      <w:marLeft w:val="0"/>
      <w:marRight w:val="0"/>
      <w:marTop w:val="0"/>
      <w:marBottom w:val="0"/>
      <w:divBdr>
        <w:top w:val="none" w:sz="0" w:space="0" w:color="auto"/>
        <w:left w:val="none" w:sz="0" w:space="0" w:color="auto"/>
        <w:bottom w:val="none" w:sz="0" w:space="0" w:color="auto"/>
        <w:right w:val="none" w:sz="0" w:space="0" w:color="auto"/>
      </w:divBdr>
    </w:div>
    <w:div w:id="222907970">
      <w:bodyDiv w:val="1"/>
      <w:marLeft w:val="0"/>
      <w:marRight w:val="0"/>
      <w:marTop w:val="0"/>
      <w:marBottom w:val="0"/>
      <w:divBdr>
        <w:top w:val="none" w:sz="0" w:space="0" w:color="auto"/>
        <w:left w:val="none" w:sz="0" w:space="0" w:color="auto"/>
        <w:bottom w:val="none" w:sz="0" w:space="0" w:color="auto"/>
        <w:right w:val="none" w:sz="0" w:space="0" w:color="auto"/>
      </w:divBdr>
    </w:div>
    <w:div w:id="237639802">
      <w:bodyDiv w:val="1"/>
      <w:marLeft w:val="0"/>
      <w:marRight w:val="0"/>
      <w:marTop w:val="0"/>
      <w:marBottom w:val="0"/>
      <w:divBdr>
        <w:top w:val="none" w:sz="0" w:space="0" w:color="auto"/>
        <w:left w:val="none" w:sz="0" w:space="0" w:color="auto"/>
        <w:bottom w:val="none" w:sz="0" w:space="0" w:color="auto"/>
        <w:right w:val="none" w:sz="0" w:space="0" w:color="auto"/>
      </w:divBdr>
    </w:div>
    <w:div w:id="243151946">
      <w:bodyDiv w:val="1"/>
      <w:marLeft w:val="0"/>
      <w:marRight w:val="0"/>
      <w:marTop w:val="0"/>
      <w:marBottom w:val="0"/>
      <w:divBdr>
        <w:top w:val="none" w:sz="0" w:space="0" w:color="auto"/>
        <w:left w:val="none" w:sz="0" w:space="0" w:color="auto"/>
        <w:bottom w:val="none" w:sz="0" w:space="0" w:color="auto"/>
        <w:right w:val="none" w:sz="0" w:space="0" w:color="auto"/>
      </w:divBdr>
    </w:div>
    <w:div w:id="257910779">
      <w:bodyDiv w:val="1"/>
      <w:marLeft w:val="0"/>
      <w:marRight w:val="0"/>
      <w:marTop w:val="0"/>
      <w:marBottom w:val="0"/>
      <w:divBdr>
        <w:top w:val="none" w:sz="0" w:space="0" w:color="auto"/>
        <w:left w:val="none" w:sz="0" w:space="0" w:color="auto"/>
        <w:bottom w:val="none" w:sz="0" w:space="0" w:color="auto"/>
        <w:right w:val="none" w:sz="0" w:space="0" w:color="auto"/>
      </w:divBdr>
    </w:div>
    <w:div w:id="267083222">
      <w:bodyDiv w:val="1"/>
      <w:marLeft w:val="0"/>
      <w:marRight w:val="0"/>
      <w:marTop w:val="0"/>
      <w:marBottom w:val="0"/>
      <w:divBdr>
        <w:top w:val="none" w:sz="0" w:space="0" w:color="auto"/>
        <w:left w:val="none" w:sz="0" w:space="0" w:color="auto"/>
        <w:bottom w:val="none" w:sz="0" w:space="0" w:color="auto"/>
        <w:right w:val="none" w:sz="0" w:space="0" w:color="auto"/>
      </w:divBdr>
    </w:div>
    <w:div w:id="267467845">
      <w:bodyDiv w:val="1"/>
      <w:marLeft w:val="0"/>
      <w:marRight w:val="0"/>
      <w:marTop w:val="0"/>
      <w:marBottom w:val="0"/>
      <w:divBdr>
        <w:top w:val="none" w:sz="0" w:space="0" w:color="auto"/>
        <w:left w:val="none" w:sz="0" w:space="0" w:color="auto"/>
        <w:bottom w:val="none" w:sz="0" w:space="0" w:color="auto"/>
        <w:right w:val="none" w:sz="0" w:space="0" w:color="auto"/>
      </w:divBdr>
    </w:div>
    <w:div w:id="271058586">
      <w:bodyDiv w:val="1"/>
      <w:marLeft w:val="0"/>
      <w:marRight w:val="0"/>
      <w:marTop w:val="0"/>
      <w:marBottom w:val="0"/>
      <w:divBdr>
        <w:top w:val="none" w:sz="0" w:space="0" w:color="auto"/>
        <w:left w:val="none" w:sz="0" w:space="0" w:color="auto"/>
        <w:bottom w:val="none" w:sz="0" w:space="0" w:color="auto"/>
        <w:right w:val="none" w:sz="0" w:space="0" w:color="auto"/>
      </w:divBdr>
    </w:div>
    <w:div w:id="271788513">
      <w:bodyDiv w:val="1"/>
      <w:marLeft w:val="0"/>
      <w:marRight w:val="0"/>
      <w:marTop w:val="0"/>
      <w:marBottom w:val="0"/>
      <w:divBdr>
        <w:top w:val="none" w:sz="0" w:space="0" w:color="auto"/>
        <w:left w:val="none" w:sz="0" w:space="0" w:color="auto"/>
        <w:bottom w:val="none" w:sz="0" w:space="0" w:color="auto"/>
        <w:right w:val="none" w:sz="0" w:space="0" w:color="auto"/>
      </w:divBdr>
    </w:div>
    <w:div w:id="290939010">
      <w:bodyDiv w:val="1"/>
      <w:marLeft w:val="0"/>
      <w:marRight w:val="0"/>
      <w:marTop w:val="0"/>
      <w:marBottom w:val="0"/>
      <w:divBdr>
        <w:top w:val="none" w:sz="0" w:space="0" w:color="auto"/>
        <w:left w:val="none" w:sz="0" w:space="0" w:color="auto"/>
        <w:bottom w:val="none" w:sz="0" w:space="0" w:color="auto"/>
        <w:right w:val="none" w:sz="0" w:space="0" w:color="auto"/>
      </w:divBdr>
    </w:div>
    <w:div w:id="306935686">
      <w:bodyDiv w:val="1"/>
      <w:marLeft w:val="0"/>
      <w:marRight w:val="0"/>
      <w:marTop w:val="0"/>
      <w:marBottom w:val="0"/>
      <w:divBdr>
        <w:top w:val="none" w:sz="0" w:space="0" w:color="auto"/>
        <w:left w:val="none" w:sz="0" w:space="0" w:color="auto"/>
        <w:bottom w:val="none" w:sz="0" w:space="0" w:color="auto"/>
        <w:right w:val="none" w:sz="0" w:space="0" w:color="auto"/>
      </w:divBdr>
    </w:div>
    <w:div w:id="312223538">
      <w:bodyDiv w:val="1"/>
      <w:marLeft w:val="0"/>
      <w:marRight w:val="0"/>
      <w:marTop w:val="0"/>
      <w:marBottom w:val="0"/>
      <w:divBdr>
        <w:top w:val="none" w:sz="0" w:space="0" w:color="auto"/>
        <w:left w:val="none" w:sz="0" w:space="0" w:color="auto"/>
        <w:bottom w:val="none" w:sz="0" w:space="0" w:color="auto"/>
        <w:right w:val="none" w:sz="0" w:space="0" w:color="auto"/>
      </w:divBdr>
    </w:div>
    <w:div w:id="313917595">
      <w:bodyDiv w:val="1"/>
      <w:marLeft w:val="0"/>
      <w:marRight w:val="0"/>
      <w:marTop w:val="0"/>
      <w:marBottom w:val="0"/>
      <w:divBdr>
        <w:top w:val="none" w:sz="0" w:space="0" w:color="auto"/>
        <w:left w:val="none" w:sz="0" w:space="0" w:color="auto"/>
        <w:bottom w:val="none" w:sz="0" w:space="0" w:color="auto"/>
        <w:right w:val="none" w:sz="0" w:space="0" w:color="auto"/>
      </w:divBdr>
    </w:div>
    <w:div w:id="317926549">
      <w:bodyDiv w:val="1"/>
      <w:marLeft w:val="0"/>
      <w:marRight w:val="0"/>
      <w:marTop w:val="0"/>
      <w:marBottom w:val="0"/>
      <w:divBdr>
        <w:top w:val="none" w:sz="0" w:space="0" w:color="auto"/>
        <w:left w:val="none" w:sz="0" w:space="0" w:color="auto"/>
        <w:bottom w:val="none" w:sz="0" w:space="0" w:color="auto"/>
        <w:right w:val="none" w:sz="0" w:space="0" w:color="auto"/>
      </w:divBdr>
    </w:div>
    <w:div w:id="318774932">
      <w:bodyDiv w:val="1"/>
      <w:marLeft w:val="0"/>
      <w:marRight w:val="0"/>
      <w:marTop w:val="0"/>
      <w:marBottom w:val="0"/>
      <w:divBdr>
        <w:top w:val="none" w:sz="0" w:space="0" w:color="auto"/>
        <w:left w:val="none" w:sz="0" w:space="0" w:color="auto"/>
        <w:bottom w:val="none" w:sz="0" w:space="0" w:color="auto"/>
        <w:right w:val="none" w:sz="0" w:space="0" w:color="auto"/>
      </w:divBdr>
    </w:div>
    <w:div w:id="323240702">
      <w:bodyDiv w:val="1"/>
      <w:marLeft w:val="0"/>
      <w:marRight w:val="0"/>
      <w:marTop w:val="0"/>
      <w:marBottom w:val="0"/>
      <w:divBdr>
        <w:top w:val="none" w:sz="0" w:space="0" w:color="auto"/>
        <w:left w:val="none" w:sz="0" w:space="0" w:color="auto"/>
        <w:bottom w:val="none" w:sz="0" w:space="0" w:color="auto"/>
        <w:right w:val="none" w:sz="0" w:space="0" w:color="auto"/>
      </w:divBdr>
    </w:div>
    <w:div w:id="334767920">
      <w:bodyDiv w:val="1"/>
      <w:marLeft w:val="0"/>
      <w:marRight w:val="0"/>
      <w:marTop w:val="0"/>
      <w:marBottom w:val="0"/>
      <w:divBdr>
        <w:top w:val="none" w:sz="0" w:space="0" w:color="auto"/>
        <w:left w:val="none" w:sz="0" w:space="0" w:color="auto"/>
        <w:bottom w:val="none" w:sz="0" w:space="0" w:color="auto"/>
        <w:right w:val="none" w:sz="0" w:space="0" w:color="auto"/>
      </w:divBdr>
    </w:div>
    <w:div w:id="348218366">
      <w:bodyDiv w:val="1"/>
      <w:marLeft w:val="0"/>
      <w:marRight w:val="0"/>
      <w:marTop w:val="0"/>
      <w:marBottom w:val="0"/>
      <w:divBdr>
        <w:top w:val="none" w:sz="0" w:space="0" w:color="auto"/>
        <w:left w:val="none" w:sz="0" w:space="0" w:color="auto"/>
        <w:bottom w:val="none" w:sz="0" w:space="0" w:color="auto"/>
        <w:right w:val="none" w:sz="0" w:space="0" w:color="auto"/>
      </w:divBdr>
    </w:div>
    <w:div w:id="350379666">
      <w:bodyDiv w:val="1"/>
      <w:marLeft w:val="0"/>
      <w:marRight w:val="0"/>
      <w:marTop w:val="0"/>
      <w:marBottom w:val="0"/>
      <w:divBdr>
        <w:top w:val="none" w:sz="0" w:space="0" w:color="auto"/>
        <w:left w:val="none" w:sz="0" w:space="0" w:color="auto"/>
        <w:bottom w:val="none" w:sz="0" w:space="0" w:color="auto"/>
        <w:right w:val="none" w:sz="0" w:space="0" w:color="auto"/>
      </w:divBdr>
    </w:div>
    <w:div w:id="351150796">
      <w:bodyDiv w:val="1"/>
      <w:marLeft w:val="0"/>
      <w:marRight w:val="0"/>
      <w:marTop w:val="0"/>
      <w:marBottom w:val="0"/>
      <w:divBdr>
        <w:top w:val="none" w:sz="0" w:space="0" w:color="auto"/>
        <w:left w:val="none" w:sz="0" w:space="0" w:color="auto"/>
        <w:bottom w:val="none" w:sz="0" w:space="0" w:color="auto"/>
        <w:right w:val="none" w:sz="0" w:space="0" w:color="auto"/>
      </w:divBdr>
    </w:div>
    <w:div w:id="353269570">
      <w:bodyDiv w:val="1"/>
      <w:marLeft w:val="0"/>
      <w:marRight w:val="0"/>
      <w:marTop w:val="0"/>
      <w:marBottom w:val="0"/>
      <w:divBdr>
        <w:top w:val="none" w:sz="0" w:space="0" w:color="auto"/>
        <w:left w:val="none" w:sz="0" w:space="0" w:color="auto"/>
        <w:bottom w:val="none" w:sz="0" w:space="0" w:color="auto"/>
        <w:right w:val="none" w:sz="0" w:space="0" w:color="auto"/>
      </w:divBdr>
    </w:div>
    <w:div w:id="362633478">
      <w:bodyDiv w:val="1"/>
      <w:marLeft w:val="0"/>
      <w:marRight w:val="0"/>
      <w:marTop w:val="0"/>
      <w:marBottom w:val="0"/>
      <w:divBdr>
        <w:top w:val="none" w:sz="0" w:space="0" w:color="auto"/>
        <w:left w:val="none" w:sz="0" w:space="0" w:color="auto"/>
        <w:bottom w:val="none" w:sz="0" w:space="0" w:color="auto"/>
        <w:right w:val="none" w:sz="0" w:space="0" w:color="auto"/>
      </w:divBdr>
    </w:div>
    <w:div w:id="362755547">
      <w:bodyDiv w:val="1"/>
      <w:marLeft w:val="0"/>
      <w:marRight w:val="0"/>
      <w:marTop w:val="0"/>
      <w:marBottom w:val="0"/>
      <w:divBdr>
        <w:top w:val="none" w:sz="0" w:space="0" w:color="auto"/>
        <w:left w:val="none" w:sz="0" w:space="0" w:color="auto"/>
        <w:bottom w:val="none" w:sz="0" w:space="0" w:color="auto"/>
        <w:right w:val="none" w:sz="0" w:space="0" w:color="auto"/>
      </w:divBdr>
    </w:div>
    <w:div w:id="364983910">
      <w:bodyDiv w:val="1"/>
      <w:marLeft w:val="0"/>
      <w:marRight w:val="0"/>
      <w:marTop w:val="0"/>
      <w:marBottom w:val="0"/>
      <w:divBdr>
        <w:top w:val="none" w:sz="0" w:space="0" w:color="auto"/>
        <w:left w:val="none" w:sz="0" w:space="0" w:color="auto"/>
        <w:bottom w:val="none" w:sz="0" w:space="0" w:color="auto"/>
        <w:right w:val="none" w:sz="0" w:space="0" w:color="auto"/>
      </w:divBdr>
    </w:div>
    <w:div w:id="370880690">
      <w:bodyDiv w:val="1"/>
      <w:marLeft w:val="0"/>
      <w:marRight w:val="0"/>
      <w:marTop w:val="0"/>
      <w:marBottom w:val="0"/>
      <w:divBdr>
        <w:top w:val="none" w:sz="0" w:space="0" w:color="auto"/>
        <w:left w:val="none" w:sz="0" w:space="0" w:color="auto"/>
        <w:bottom w:val="none" w:sz="0" w:space="0" w:color="auto"/>
        <w:right w:val="none" w:sz="0" w:space="0" w:color="auto"/>
      </w:divBdr>
    </w:div>
    <w:div w:id="373698338">
      <w:bodyDiv w:val="1"/>
      <w:marLeft w:val="0"/>
      <w:marRight w:val="0"/>
      <w:marTop w:val="0"/>
      <w:marBottom w:val="0"/>
      <w:divBdr>
        <w:top w:val="none" w:sz="0" w:space="0" w:color="auto"/>
        <w:left w:val="none" w:sz="0" w:space="0" w:color="auto"/>
        <w:bottom w:val="none" w:sz="0" w:space="0" w:color="auto"/>
        <w:right w:val="none" w:sz="0" w:space="0" w:color="auto"/>
      </w:divBdr>
    </w:div>
    <w:div w:id="376316546">
      <w:bodyDiv w:val="1"/>
      <w:marLeft w:val="0"/>
      <w:marRight w:val="0"/>
      <w:marTop w:val="0"/>
      <w:marBottom w:val="0"/>
      <w:divBdr>
        <w:top w:val="none" w:sz="0" w:space="0" w:color="auto"/>
        <w:left w:val="none" w:sz="0" w:space="0" w:color="auto"/>
        <w:bottom w:val="none" w:sz="0" w:space="0" w:color="auto"/>
        <w:right w:val="none" w:sz="0" w:space="0" w:color="auto"/>
      </w:divBdr>
    </w:div>
    <w:div w:id="381950396">
      <w:bodyDiv w:val="1"/>
      <w:marLeft w:val="0"/>
      <w:marRight w:val="0"/>
      <w:marTop w:val="0"/>
      <w:marBottom w:val="0"/>
      <w:divBdr>
        <w:top w:val="none" w:sz="0" w:space="0" w:color="auto"/>
        <w:left w:val="none" w:sz="0" w:space="0" w:color="auto"/>
        <w:bottom w:val="none" w:sz="0" w:space="0" w:color="auto"/>
        <w:right w:val="none" w:sz="0" w:space="0" w:color="auto"/>
      </w:divBdr>
    </w:div>
    <w:div w:id="402290758">
      <w:bodyDiv w:val="1"/>
      <w:marLeft w:val="0"/>
      <w:marRight w:val="0"/>
      <w:marTop w:val="0"/>
      <w:marBottom w:val="0"/>
      <w:divBdr>
        <w:top w:val="none" w:sz="0" w:space="0" w:color="auto"/>
        <w:left w:val="none" w:sz="0" w:space="0" w:color="auto"/>
        <w:bottom w:val="none" w:sz="0" w:space="0" w:color="auto"/>
        <w:right w:val="none" w:sz="0" w:space="0" w:color="auto"/>
      </w:divBdr>
    </w:div>
    <w:div w:id="402337808">
      <w:bodyDiv w:val="1"/>
      <w:marLeft w:val="0"/>
      <w:marRight w:val="0"/>
      <w:marTop w:val="0"/>
      <w:marBottom w:val="0"/>
      <w:divBdr>
        <w:top w:val="none" w:sz="0" w:space="0" w:color="auto"/>
        <w:left w:val="none" w:sz="0" w:space="0" w:color="auto"/>
        <w:bottom w:val="none" w:sz="0" w:space="0" w:color="auto"/>
        <w:right w:val="none" w:sz="0" w:space="0" w:color="auto"/>
      </w:divBdr>
    </w:div>
    <w:div w:id="404039120">
      <w:bodyDiv w:val="1"/>
      <w:marLeft w:val="0"/>
      <w:marRight w:val="0"/>
      <w:marTop w:val="0"/>
      <w:marBottom w:val="0"/>
      <w:divBdr>
        <w:top w:val="none" w:sz="0" w:space="0" w:color="auto"/>
        <w:left w:val="none" w:sz="0" w:space="0" w:color="auto"/>
        <w:bottom w:val="none" w:sz="0" w:space="0" w:color="auto"/>
        <w:right w:val="none" w:sz="0" w:space="0" w:color="auto"/>
      </w:divBdr>
    </w:div>
    <w:div w:id="405878617">
      <w:bodyDiv w:val="1"/>
      <w:marLeft w:val="0"/>
      <w:marRight w:val="0"/>
      <w:marTop w:val="0"/>
      <w:marBottom w:val="0"/>
      <w:divBdr>
        <w:top w:val="none" w:sz="0" w:space="0" w:color="auto"/>
        <w:left w:val="none" w:sz="0" w:space="0" w:color="auto"/>
        <w:bottom w:val="none" w:sz="0" w:space="0" w:color="auto"/>
        <w:right w:val="none" w:sz="0" w:space="0" w:color="auto"/>
      </w:divBdr>
    </w:div>
    <w:div w:id="407771578">
      <w:bodyDiv w:val="1"/>
      <w:marLeft w:val="0"/>
      <w:marRight w:val="0"/>
      <w:marTop w:val="0"/>
      <w:marBottom w:val="0"/>
      <w:divBdr>
        <w:top w:val="none" w:sz="0" w:space="0" w:color="auto"/>
        <w:left w:val="none" w:sz="0" w:space="0" w:color="auto"/>
        <w:bottom w:val="none" w:sz="0" w:space="0" w:color="auto"/>
        <w:right w:val="none" w:sz="0" w:space="0" w:color="auto"/>
      </w:divBdr>
    </w:div>
    <w:div w:id="408115398">
      <w:bodyDiv w:val="1"/>
      <w:marLeft w:val="0"/>
      <w:marRight w:val="0"/>
      <w:marTop w:val="0"/>
      <w:marBottom w:val="0"/>
      <w:divBdr>
        <w:top w:val="none" w:sz="0" w:space="0" w:color="auto"/>
        <w:left w:val="none" w:sz="0" w:space="0" w:color="auto"/>
        <w:bottom w:val="none" w:sz="0" w:space="0" w:color="auto"/>
        <w:right w:val="none" w:sz="0" w:space="0" w:color="auto"/>
      </w:divBdr>
    </w:div>
    <w:div w:id="408426997">
      <w:bodyDiv w:val="1"/>
      <w:marLeft w:val="0"/>
      <w:marRight w:val="0"/>
      <w:marTop w:val="0"/>
      <w:marBottom w:val="0"/>
      <w:divBdr>
        <w:top w:val="none" w:sz="0" w:space="0" w:color="auto"/>
        <w:left w:val="none" w:sz="0" w:space="0" w:color="auto"/>
        <w:bottom w:val="none" w:sz="0" w:space="0" w:color="auto"/>
        <w:right w:val="none" w:sz="0" w:space="0" w:color="auto"/>
      </w:divBdr>
    </w:div>
    <w:div w:id="410585432">
      <w:bodyDiv w:val="1"/>
      <w:marLeft w:val="0"/>
      <w:marRight w:val="0"/>
      <w:marTop w:val="0"/>
      <w:marBottom w:val="0"/>
      <w:divBdr>
        <w:top w:val="none" w:sz="0" w:space="0" w:color="auto"/>
        <w:left w:val="none" w:sz="0" w:space="0" w:color="auto"/>
        <w:bottom w:val="none" w:sz="0" w:space="0" w:color="auto"/>
        <w:right w:val="none" w:sz="0" w:space="0" w:color="auto"/>
      </w:divBdr>
    </w:div>
    <w:div w:id="417747752">
      <w:bodyDiv w:val="1"/>
      <w:marLeft w:val="0"/>
      <w:marRight w:val="0"/>
      <w:marTop w:val="0"/>
      <w:marBottom w:val="0"/>
      <w:divBdr>
        <w:top w:val="none" w:sz="0" w:space="0" w:color="auto"/>
        <w:left w:val="none" w:sz="0" w:space="0" w:color="auto"/>
        <w:bottom w:val="none" w:sz="0" w:space="0" w:color="auto"/>
        <w:right w:val="none" w:sz="0" w:space="0" w:color="auto"/>
      </w:divBdr>
    </w:div>
    <w:div w:id="420566076">
      <w:bodyDiv w:val="1"/>
      <w:marLeft w:val="0"/>
      <w:marRight w:val="0"/>
      <w:marTop w:val="0"/>
      <w:marBottom w:val="0"/>
      <w:divBdr>
        <w:top w:val="none" w:sz="0" w:space="0" w:color="auto"/>
        <w:left w:val="none" w:sz="0" w:space="0" w:color="auto"/>
        <w:bottom w:val="none" w:sz="0" w:space="0" w:color="auto"/>
        <w:right w:val="none" w:sz="0" w:space="0" w:color="auto"/>
      </w:divBdr>
    </w:div>
    <w:div w:id="424422052">
      <w:bodyDiv w:val="1"/>
      <w:marLeft w:val="0"/>
      <w:marRight w:val="0"/>
      <w:marTop w:val="0"/>
      <w:marBottom w:val="0"/>
      <w:divBdr>
        <w:top w:val="none" w:sz="0" w:space="0" w:color="auto"/>
        <w:left w:val="none" w:sz="0" w:space="0" w:color="auto"/>
        <w:bottom w:val="none" w:sz="0" w:space="0" w:color="auto"/>
        <w:right w:val="none" w:sz="0" w:space="0" w:color="auto"/>
      </w:divBdr>
    </w:div>
    <w:div w:id="428623277">
      <w:bodyDiv w:val="1"/>
      <w:marLeft w:val="0"/>
      <w:marRight w:val="0"/>
      <w:marTop w:val="0"/>
      <w:marBottom w:val="0"/>
      <w:divBdr>
        <w:top w:val="none" w:sz="0" w:space="0" w:color="auto"/>
        <w:left w:val="none" w:sz="0" w:space="0" w:color="auto"/>
        <w:bottom w:val="none" w:sz="0" w:space="0" w:color="auto"/>
        <w:right w:val="none" w:sz="0" w:space="0" w:color="auto"/>
      </w:divBdr>
    </w:div>
    <w:div w:id="429283337">
      <w:bodyDiv w:val="1"/>
      <w:marLeft w:val="0"/>
      <w:marRight w:val="0"/>
      <w:marTop w:val="0"/>
      <w:marBottom w:val="0"/>
      <w:divBdr>
        <w:top w:val="none" w:sz="0" w:space="0" w:color="auto"/>
        <w:left w:val="none" w:sz="0" w:space="0" w:color="auto"/>
        <w:bottom w:val="none" w:sz="0" w:space="0" w:color="auto"/>
        <w:right w:val="none" w:sz="0" w:space="0" w:color="auto"/>
      </w:divBdr>
    </w:div>
    <w:div w:id="429356658">
      <w:bodyDiv w:val="1"/>
      <w:marLeft w:val="0"/>
      <w:marRight w:val="0"/>
      <w:marTop w:val="0"/>
      <w:marBottom w:val="0"/>
      <w:divBdr>
        <w:top w:val="none" w:sz="0" w:space="0" w:color="auto"/>
        <w:left w:val="none" w:sz="0" w:space="0" w:color="auto"/>
        <w:bottom w:val="none" w:sz="0" w:space="0" w:color="auto"/>
        <w:right w:val="none" w:sz="0" w:space="0" w:color="auto"/>
      </w:divBdr>
    </w:div>
    <w:div w:id="442264947">
      <w:bodyDiv w:val="1"/>
      <w:marLeft w:val="0"/>
      <w:marRight w:val="0"/>
      <w:marTop w:val="0"/>
      <w:marBottom w:val="0"/>
      <w:divBdr>
        <w:top w:val="none" w:sz="0" w:space="0" w:color="auto"/>
        <w:left w:val="none" w:sz="0" w:space="0" w:color="auto"/>
        <w:bottom w:val="none" w:sz="0" w:space="0" w:color="auto"/>
        <w:right w:val="none" w:sz="0" w:space="0" w:color="auto"/>
      </w:divBdr>
    </w:div>
    <w:div w:id="445664856">
      <w:bodyDiv w:val="1"/>
      <w:marLeft w:val="0"/>
      <w:marRight w:val="0"/>
      <w:marTop w:val="0"/>
      <w:marBottom w:val="0"/>
      <w:divBdr>
        <w:top w:val="none" w:sz="0" w:space="0" w:color="auto"/>
        <w:left w:val="none" w:sz="0" w:space="0" w:color="auto"/>
        <w:bottom w:val="none" w:sz="0" w:space="0" w:color="auto"/>
        <w:right w:val="none" w:sz="0" w:space="0" w:color="auto"/>
      </w:divBdr>
    </w:div>
    <w:div w:id="462895388">
      <w:bodyDiv w:val="1"/>
      <w:marLeft w:val="0"/>
      <w:marRight w:val="0"/>
      <w:marTop w:val="0"/>
      <w:marBottom w:val="0"/>
      <w:divBdr>
        <w:top w:val="none" w:sz="0" w:space="0" w:color="auto"/>
        <w:left w:val="none" w:sz="0" w:space="0" w:color="auto"/>
        <w:bottom w:val="none" w:sz="0" w:space="0" w:color="auto"/>
        <w:right w:val="none" w:sz="0" w:space="0" w:color="auto"/>
      </w:divBdr>
    </w:div>
    <w:div w:id="463154883">
      <w:bodyDiv w:val="1"/>
      <w:marLeft w:val="0"/>
      <w:marRight w:val="0"/>
      <w:marTop w:val="0"/>
      <w:marBottom w:val="0"/>
      <w:divBdr>
        <w:top w:val="none" w:sz="0" w:space="0" w:color="auto"/>
        <w:left w:val="none" w:sz="0" w:space="0" w:color="auto"/>
        <w:bottom w:val="none" w:sz="0" w:space="0" w:color="auto"/>
        <w:right w:val="none" w:sz="0" w:space="0" w:color="auto"/>
      </w:divBdr>
      <w:divsChild>
        <w:div w:id="409431836">
          <w:marLeft w:val="0"/>
          <w:marRight w:val="0"/>
          <w:marTop w:val="0"/>
          <w:marBottom w:val="0"/>
          <w:divBdr>
            <w:top w:val="none" w:sz="0" w:space="0" w:color="auto"/>
            <w:left w:val="none" w:sz="0" w:space="0" w:color="auto"/>
            <w:bottom w:val="none" w:sz="0" w:space="0" w:color="auto"/>
            <w:right w:val="none" w:sz="0" w:space="0" w:color="auto"/>
          </w:divBdr>
          <w:divsChild>
            <w:div w:id="457265732">
              <w:marLeft w:val="0"/>
              <w:marRight w:val="0"/>
              <w:marTop w:val="0"/>
              <w:marBottom w:val="0"/>
              <w:divBdr>
                <w:top w:val="none" w:sz="0" w:space="0" w:color="auto"/>
                <w:left w:val="none" w:sz="0" w:space="0" w:color="auto"/>
                <w:bottom w:val="none" w:sz="0" w:space="0" w:color="auto"/>
                <w:right w:val="none" w:sz="0" w:space="0" w:color="auto"/>
              </w:divBdr>
              <w:divsChild>
                <w:div w:id="182330671">
                  <w:marLeft w:val="0"/>
                  <w:marRight w:val="0"/>
                  <w:marTop w:val="0"/>
                  <w:marBottom w:val="0"/>
                  <w:divBdr>
                    <w:top w:val="none" w:sz="0" w:space="0" w:color="auto"/>
                    <w:left w:val="none" w:sz="0" w:space="0" w:color="auto"/>
                    <w:bottom w:val="none" w:sz="0" w:space="0" w:color="auto"/>
                    <w:right w:val="none" w:sz="0" w:space="0" w:color="auto"/>
                  </w:divBdr>
                  <w:divsChild>
                    <w:div w:id="1617446290">
                      <w:marLeft w:val="0"/>
                      <w:marRight w:val="0"/>
                      <w:marTop w:val="0"/>
                      <w:marBottom w:val="0"/>
                      <w:divBdr>
                        <w:top w:val="none" w:sz="0" w:space="0" w:color="auto"/>
                        <w:left w:val="none" w:sz="0" w:space="0" w:color="auto"/>
                        <w:bottom w:val="none" w:sz="0" w:space="0" w:color="auto"/>
                        <w:right w:val="none" w:sz="0" w:space="0" w:color="auto"/>
                      </w:divBdr>
                      <w:divsChild>
                        <w:div w:id="769786893">
                          <w:marLeft w:val="0"/>
                          <w:marRight w:val="0"/>
                          <w:marTop w:val="0"/>
                          <w:marBottom w:val="0"/>
                          <w:divBdr>
                            <w:top w:val="none" w:sz="0" w:space="0" w:color="auto"/>
                            <w:left w:val="none" w:sz="0" w:space="0" w:color="auto"/>
                            <w:bottom w:val="none" w:sz="0" w:space="0" w:color="auto"/>
                            <w:right w:val="none" w:sz="0" w:space="0" w:color="auto"/>
                          </w:divBdr>
                          <w:divsChild>
                            <w:div w:id="2006975686">
                              <w:marLeft w:val="0"/>
                              <w:marRight w:val="0"/>
                              <w:marTop w:val="0"/>
                              <w:marBottom w:val="0"/>
                              <w:divBdr>
                                <w:top w:val="none" w:sz="0" w:space="0" w:color="auto"/>
                                <w:left w:val="none" w:sz="0" w:space="0" w:color="auto"/>
                                <w:bottom w:val="none" w:sz="0" w:space="0" w:color="auto"/>
                                <w:right w:val="none" w:sz="0" w:space="0" w:color="auto"/>
                              </w:divBdr>
                              <w:divsChild>
                                <w:div w:id="667632888">
                                  <w:marLeft w:val="0"/>
                                  <w:marRight w:val="0"/>
                                  <w:marTop w:val="0"/>
                                  <w:marBottom w:val="0"/>
                                  <w:divBdr>
                                    <w:top w:val="none" w:sz="0" w:space="0" w:color="auto"/>
                                    <w:left w:val="none" w:sz="0" w:space="0" w:color="auto"/>
                                    <w:bottom w:val="none" w:sz="0" w:space="0" w:color="auto"/>
                                    <w:right w:val="none" w:sz="0" w:space="0" w:color="auto"/>
                                  </w:divBdr>
                                  <w:divsChild>
                                    <w:div w:id="728385222">
                                      <w:marLeft w:val="0"/>
                                      <w:marRight w:val="0"/>
                                      <w:marTop w:val="0"/>
                                      <w:marBottom w:val="0"/>
                                      <w:divBdr>
                                        <w:top w:val="none" w:sz="0" w:space="0" w:color="auto"/>
                                        <w:left w:val="none" w:sz="0" w:space="0" w:color="auto"/>
                                        <w:bottom w:val="none" w:sz="0" w:space="0" w:color="auto"/>
                                        <w:right w:val="none" w:sz="0" w:space="0" w:color="auto"/>
                                      </w:divBdr>
                                      <w:divsChild>
                                        <w:div w:id="1988432134">
                                          <w:marLeft w:val="0"/>
                                          <w:marRight w:val="0"/>
                                          <w:marTop w:val="0"/>
                                          <w:marBottom w:val="0"/>
                                          <w:divBdr>
                                            <w:top w:val="none" w:sz="0" w:space="0" w:color="auto"/>
                                            <w:left w:val="none" w:sz="0" w:space="0" w:color="auto"/>
                                            <w:bottom w:val="none" w:sz="0" w:space="0" w:color="auto"/>
                                            <w:right w:val="none" w:sz="0" w:space="0" w:color="auto"/>
                                          </w:divBdr>
                                          <w:divsChild>
                                            <w:div w:id="1715881445">
                                              <w:marLeft w:val="0"/>
                                              <w:marRight w:val="0"/>
                                              <w:marTop w:val="0"/>
                                              <w:marBottom w:val="0"/>
                                              <w:divBdr>
                                                <w:top w:val="none" w:sz="0" w:space="0" w:color="auto"/>
                                                <w:left w:val="none" w:sz="0" w:space="0" w:color="auto"/>
                                                <w:bottom w:val="none" w:sz="0" w:space="0" w:color="auto"/>
                                                <w:right w:val="none" w:sz="0" w:space="0" w:color="auto"/>
                                              </w:divBdr>
                                              <w:divsChild>
                                                <w:div w:id="2102678967">
                                                  <w:marLeft w:val="0"/>
                                                  <w:marRight w:val="0"/>
                                                  <w:marTop w:val="0"/>
                                                  <w:marBottom w:val="0"/>
                                                  <w:divBdr>
                                                    <w:top w:val="none" w:sz="0" w:space="0" w:color="auto"/>
                                                    <w:left w:val="none" w:sz="0" w:space="0" w:color="auto"/>
                                                    <w:bottom w:val="none" w:sz="0" w:space="0" w:color="auto"/>
                                                    <w:right w:val="none" w:sz="0" w:space="0" w:color="auto"/>
                                                  </w:divBdr>
                                                  <w:divsChild>
                                                    <w:div w:id="2140802562">
                                                      <w:marLeft w:val="0"/>
                                                      <w:marRight w:val="0"/>
                                                      <w:marTop w:val="0"/>
                                                      <w:marBottom w:val="0"/>
                                                      <w:divBdr>
                                                        <w:top w:val="none" w:sz="0" w:space="0" w:color="auto"/>
                                                        <w:left w:val="none" w:sz="0" w:space="0" w:color="auto"/>
                                                        <w:bottom w:val="none" w:sz="0" w:space="0" w:color="auto"/>
                                                        <w:right w:val="none" w:sz="0" w:space="0" w:color="auto"/>
                                                      </w:divBdr>
                                                      <w:divsChild>
                                                        <w:div w:id="645666380">
                                                          <w:marLeft w:val="0"/>
                                                          <w:marRight w:val="0"/>
                                                          <w:marTop w:val="0"/>
                                                          <w:marBottom w:val="0"/>
                                                          <w:divBdr>
                                                            <w:top w:val="none" w:sz="0" w:space="0" w:color="auto"/>
                                                            <w:left w:val="none" w:sz="0" w:space="0" w:color="auto"/>
                                                            <w:bottom w:val="none" w:sz="0" w:space="0" w:color="auto"/>
                                                            <w:right w:val="none" w:sz="0" w:space="0" w:color="auto"/>
                                                          </w:divBdr>
                                                          <w:divsChild>
                                                            <w:div w:id="1225675059">
                                                              <w:marLeft w:val="0"/>
                                                              <w:marRight w:val="0"/>
                                                              <w:marTop w:val="0"/>
                                                              <w:marBottom w:val="0"/>
                                                              <w:divBdr>
                                                                <w:top w:val="none" w:sz="0" w:space="0" w:color="auto"/>
                                                                <w:left w:val="none" w:sz="0" w:space="0" w:color="auto"/>
                                                                <w:bottom w:val="none" w:sz="0" w:space="0" w:color="auto"/>
                                                                <w:right w:val="none" w:sz="0" w:space="0" w:color="auto"/>
                                                              </w:divBdr>
                                                              <w:divsChild>
                                                                <w:div w:id="682516422">
                                                                  <w:marLeft w:val="0"/>
                                                                  <w:marRight w:val="0"/>
                                                                  <w:marTop w:val="0"/>
                                                                  <w:marBottom w:val="0"/>
                                                                  <w:divBdr>
                                                                    <w:top w:val="none" w:sz="0" w:space="0" w:color="auto"/>
                                                                    <w:left w:val="none" w:sz="0" w:space="0" w:color="auto"/>
                                                                    <w:bottom w:val="none" w:sz="0" w:space="0" w:color="auto"/>
                                                                    <w:right w:val="none" w:sz="0" w:space="0" w:color="auto"/>
                                                                  </w:divBdr>
                                                                  <w:divsChild>
                                                                    <w:div w:id="292761324">
                                                                      <w:marLeft w:val="0"/>
                                                                      <w:marRight w:val="0"/>
                                                                      <w:marTop w:val="0"/>
                                                                      <w:marBottom w:val="0"/>
                                                                      <w:divBdr>
                                                                        <w:top w:val="none" w:sz="0" w:space="0" w:color="auto"/>
                                                                        <w:left w:val="none" w:sz="0" w:space="0" w:color="auto"/>
                                                                        <w:bottom w:val="none" w:sz="0" w:space="0" w:color="auto"/>
                                                                        <w:right w:val="none" w:sz="0" w:space="0" w:color="auto"/>
                                                                      </w:divBdr>
                                                                      <w:divsChild>
                                                                        <w:div w:id="1696154045">
                                                                          <w:marLeft w:val="0"/>
                                                                          <w:marRight w:val="0"/>
                                                                          <w:marTop w:val="0"/>
                                                                          <w:marBottom w:val="0"/>
                                                                          <w:divBdr>
                                                                            <w:top w:val="none" w:sz="0" w:space="0" w:color="auto"/>
                                                                            <w:left w:val="none" w:sz="0" w:space="0" w:color="auto"/>
                                                                            <w:bottom w:val="none" w:sz="0" w:space="0" w:color="auto"/>
                                                                            <w:right w:val="none" w:sz="0" w:space="0" w:color="auto"/>
                                                                          </w:divBdr>
                                                                          <w:divsChild>
                                                                            <w:div w:id="789785636">
                                                                              <w:marLeft w:val="0"/>
                                                                              <w:marRight w:val="0"/>
                                                                              <w:marTop w:val="0"/>
                                                                              <w:marBottom w:val="0"/>
                                                                              <w:divBdr>
                                                                                <w:top w:val="none" w:sz="0" w:space="0" w:color="auto"/>
                                                                                <w:left w:val="none" w:sz="0" w:space="0" w:color="auto"/>
                                                                                <w:bottom w:val="none" w:sz="0" w:space="0" w:color="auto"/>
                                                                                <w:right w:val="none" w:sz="0" w:space="0" w:color="auto"/>
                                                                              </w:divBdr>
                                                                              <w:divsChild>
                                                                                <w:div w:id="1260793153">
                                                                                  <w:marLeft w:val="0"/>
                                                                                  <w:marRight w:val="0"/>
                                                                                  <w:marTop w:val="0"/>
                                                                                  <w:marBottom w:val="0"/>
                                                                                  <w:divBdr>
                                                                                    <w:top w:val="none" w:sz="0" w:space="0" w:color="auto"/>
                                                                                    <w:left w:val="none" w:sz="0" w:space="0" w:color="auto"/>
                                                                                    <w:bottom w:val="none" w:sz="0" w:space="0" w:color="auto"/>
                                                                                    <w:right w:val="none" w:sz="0" w:space="0" w:color="auto"/>
                                                                                  </w:divBdr>
                                                                                  <w:divsChild>
                                                                                    <w:div w:id="484712615">
                                                                                      <w:marLeft w:val="0"/>
                                                                                      <w:marRight w:val="0"/>
                                                                                      <w:marTop w:val="0"/>
                                                                                      <w:marBottom w:val="0"/>
                                                                                      <w:divBdr>
                                                                                        <w:top w:val="none" w:sz="0" w:space="0" w:color="auto"/>
                                                                                        <w:left w:val="none" w:sz="0" w:space="0" w:color="auto"/>
                                                                                        <w:bottom w:val="none" w:sz="0" w:space="0" w:color="auto"/>
                                                                                        <w:right w:val="none" w:sz="0" w:space="0" w:color="auto"/>
                                                                                      </w:divBdr>
                                                                                      <w:divsChild>
                                                                                        <w:div w:id="151222658">
                                                                                          <w:marLeft w:val="0"/>
                                                                                          <w:marRight w:val="0"/>
                                                                                          <w:marTop w:val="0"/>
                                                                                          <w:marBottom w:val="0"/>
                                                                                          <w:divBdr>
                                                                                            <w:top w:val="none" w:sz="0" w:space="0" w:color="auto"/>
                                                                                            <w:left w:val="none" w:sz="0" w:space="0" w:color="auto"/>
                                                                                            <w:bottom w:val="none" w:sz="0" w:space="0" w:color="auto"/>
                                                                                            <w:right w:val="none" w:sz="0" w:space="0" w:color="auto"/>
                                                                                          </w:divBdr>
                                                                                          <w:divsChild>
                                                                                            <w:div w:id="1173762208">
                                                                                              <w:marLeft w:val="120"/>
                                                                                              <w:marRight w:val="0"/>
                                                                                              <w:marTop w:val="0"/>
                                                                                              <w:marBottom w:val="150"/>
                                                                                              <w:divBdr>
                                                                                                <w:top w:val="single" w:sz="2" w:space="0" w:color="EFEFEF"/>
                                                                                                <w:left w:val="single" w:sz="6" w:space="0" w:color="EFEFEF"/>
                                                                                                <w:bottom w:val="single" w:sz="6" w:space="0" w:color="E2E2E2"/>
                                                                                                <w:right w:val="single" w:sz="6" w:space="0" w:color="EFEFEF"/>
                                                                                              </w:divBdr>
                                                                                              <w:divsChild>
                                                                                                <w:div w:id="1692219267">
                                                                                                  <w:marLeft w:val="0"/>
                                                                                                  <w:marRight w:val="0"/>
                                                                                                  <w:marTop w:val="0"/>
                                                                                                  <w:marBottom w:val="0"/>
                                                                                                  <w:divBdr>
                                                                                                    <w:top w:val="none" w:sz="0" w:space="0" w:color="auto"/>
                                                                                                    <w:left w:val="none" w:sz="0" w:space="0" w:color="auto"/>
                                                                                                    <w:bottom w:val="none" w:sz="0" w:space="0" w:color="auto"/>
                                                                                                    <w:right w:val="none" w:sz="0" w:space="0" w:color="auto"/>
                                                                                                  </w:divBdr>
                                                                                                  <w:divsChild>
                                                                                                    <w:div w:id="1760713463">
                                                                                                      <w:marLeft w:val="0"/>
                                                                                                      <w:marRight w:val="0"/>
                                                                                                      <w:marTop w:val="0"/>
                                                                                                      <w:marBottom w:val="0"/>
                                                                                                      <w:divBdr>
                                                                                                        <w:top w:val="none" w:sz="0" w:space="0" w:color="auto"/>
                                                                                                        <w:left w:val="none" w:sz="0" w:space="0" w:color="auto"/>
                                                                                                        <w:bottom w:val="none" w:sz="0" w:space="0" w:color="auto"/>
                                                                                                        <w:right w:val="none" w:sz="0" w:space="0" w:color="auto"/>
                                                                                                      </w:divBdr>
                                                                                                      <w:divsChild>
                                                                                                        <w:div w:id="1660420536">
                                                                                                          <w:marLeft w:val="0"/>
                                                                                                          <w:marRight w:val="0"/>
                                                                                                          <w:marTop w:val="0"/>
                                                                                                          <w:marBottom w:val="0"/>
                                                                                                          <w:divBdr>
                                                                                                            <w:top w:val="none" w:sz="0" w:space="0" w:color="auto"/>
                                                                                                            <w:left w:val="none" w:sz="0" w:space="0" w:color="auto"/>
                                                                                                            <w:bottom w:val="none" w:sz="0" w:space="0" w:color="auto"/>
                                                                                                            <w:right w:val="none" w:sz="0" w:space="0" w:color="auto"/>
                                                                                                          </w:divBdr>
                                                                                                          <w:divsChild>
                                                                                                            <w:div w:id="1228955137">
                                                                                                              <w:marLeft w:val="0"/>
                                                                                                              <w:marRight w:val="0"/>
                                                                                                              <w:marTop w:val="0"/>
                                                                                                              <w:marBottom w:val="0"/>
                                                                                                              <w:divBdr>
                                                                                                                <w:top w:val="none" w:sz="0" w:space="0" w:color="auto"/>
                                                                                                                <w:left w:val="none" w:sz="0" w:space="0" w:color="auto"/>
                                                                                                                <w:bottom w:val="none" w:sz="0" w:space="0" w:color="auto"/>
                                                                                                                <w:right w:val="none" w:sz="0" w:space="0" w:color="auto"/>
                                                                                                              </w:divBdr>
                                                                                                              <w:divsChild>
                                                                                                                <w:div w:id="1638875566">
                                                                                                                  <w:marLeft w:val="0"/>
                                                                                                                  <w:marRight w:val="-570"/>
                                                                                                                  <w:marTop w:val="150"/>
                                                                                                                  <w:marBottom w:val="225"/>
                                                                                                                  <w:divBdr>
                                                                                                                    <w:top w:val="none" w:sz="0" w:space="4" w:color="auto"/>
                                                                                                                    <w:left w:val="none" w:sz="0" w:space="0" w:color="auto"/>
                                                                                                                    <w:bottom w:val="none" w:sz="0" w:space="4" w:color="auto"/>
                                                                                                                    <w:right w:val="none" w:sz="0" w:space="0" w:color="auto"/>
                                                                                                                  </w:divBdr>
                                                                                                                  <w:divsChild>
                                                                                                                    <w:div w:id="1712681991">
                                                                                                                      <w:marLeft w:val="0"/>
                                                                                                                      <w:marRight w:val="0"/>
                                                                                                                      <w:marTop w:val="0"/>
                                                                                                                      <w:marBottom w:val="0"/>
                                                                                                                      <w:divBdr>
                                                                                                                        <w:top w:val="none" w:sz="0" w:space="0" w:color="auto"/>
                                                                                                                        <w:left w:val="none" w:sz="0" w:space="0" w:color="auto"/>
                                                                                                                        <w:bottom w:val="none" w:sz="0" w:space="0" w:color="auto"/>
                                                                                                                        <w:right w:val="none" w:sz="0" w:space="0" w:color="auto"/>
                                                                                                                      </w:divBdr>
                                                                                                                      <w:divsChild>
                                                                                                                        <w:div w:id="1340886344">
                                                                                                                          <w:marLeft w:val="225"/>
                                                                                                                          <w:marRight w:val="225"/>
                                                                                                                          <w:marTop w:val="75"/>
                                                                                                                          <w:marBottom w:val="75"/>
                                                                                                                          <w:divBdr>
                                                                                                                            <w:top w:val="none" w:sz="0" w:space="0" w:color="auto"/>
                                                                                                                            <w:left w:val="none" w:sz="0" w:space="0" w:color="auto"/>
                                                                                                                            <w:bottom w:val="none" w:sz="0" w:space="0" w:color="auto"/>
                                                                                                                            <w:right w:val="none" w:sz="0" w:space="0" w:color="auto"/>
                                                                                                                          </w:divBdr>
                                                                                                                          <w:divsChild>
                                                                                                                            <w:div w:id="1974674330">
                                                                                                                              <w:marLeft w:val="0"/>
                                                                                                                              <w:marRight w:val="0"/>
                                                                                                                              <w:marTop w:val="0"/>
                                                                                                                              <w:marBottom w:val="0"/>
                                                                                                                              <w:divBdr>
                                                                                                                                <w:top w:val="single" w:sz="6" w:space="0" w:color="auto"/>
                                                                                                                                <w:left w:val="single" w:sz="6" w:space="0" w:color="auto"/>
                                                                                                                                <w:bottom w:val="single" w:sz="6" w:space="0" w:color="auto"/>
                                                                                                                                <w:right w:val="single" w:sz="6" w:space="0" w:color="auto"/>
                                                                                                                              </w:divBdr>
                                                                                                                              <w:divsChild>
                                                                                                                                <w:div w:id="666127588">
                                                                                                                                  <w:marLeft w:val="0"/>
                                                                                                                                  <w:marRight w:val="0"/>
                                                                                                                                  <w:marTop w:val="0"/>
                                                                                                                                  <w:marBottom w:val="0"/>
                                                                                                                                  <w:divBdr>
                                                                                                                                    <w:top w:val="none" w:sz="0" w:space="0" w:color="auto"/>
                                                                                                                                    <w:left w:val="none" w:sz="0" w:space="0" w:color="auto"/>
                                                                                                                                    <w:bottom w:val="none" w:sz="0" w:space="0" w:color="auto"/>
                                                                                                                                    <w:right w:val="none" w:sz="0" w:space="0" w:color="auto"/>
                                                                                                                                  </w:divBdr>
                                                                                                                                  <w:divsChild>
                                                                                                                                    <w:div w:id="147891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3163658">
      <w:bodyDiv w:val="1"/>
      <w:marLeft w:val="0"/>
      <w:marRight w:val="0"/>
      <w:marTop w:val="0"/>
      <w:marBottom w:val="0"/>
      <w:divBdr>
        <w:top w:val="none" w:sz="0" w:space="0" w:color="auto"/>
        <w:left w:val="none" w:sz="0" w:space="0" w:color="auto"/>
        <w:bottom w:val="none" w:sz="0" w:space="0" w:color="auto"/>
        <w:right w:val="none" w:sz="0" w:space="0" w:color="auto"/>
      </w:divBdr>
    </w:div>
    <w:div w:id="466777405">
      <w:bodyDiv w:val="1"/>
      <w:marLeft w:val="0"/>
      <w:marRight w:val="0"/>
      <w:marTop w:val="0"/>
      <w:marBottom w:val="0"/>
      <w:divBdr>
        <w:top w:val="none" w:sz="0" w:space="0" w:color="auto"/>
        <w:left w:val="none" w:sz="0" w:space="0" w:color="auto"/>
        <w:bottom w:val="none" w:sz="0" w:space="0" w:color="auto"/>
        <w:right w:val="none" w:sz="0" w:space="0" w:color="auto"/>
      </w:divBdr>
    </w:div>
    <w:div w:id="468130305">
      <w:bodyDiv w:val="1"/>
      <w:marLeft w:val="0"/>
      <w:marRight w:val="0"/>
      <w:marTop w:val="0"/>
      <w:marBottom w:val="0"/>
      <w:divBdr>
        <w:top w:val="none" w:sz="0" w:space="0" w:color="auto"/>
        <w:left w:val="none" w:sz="0" w:space="0" w:color="auto"/>
        <w:bottom w:val="none" w:sz="0" w:space="0" w:color="auto"/>
        <w:right w:val="none" w:sz="0" w:space="0" w:color="auto"/>
      </w:divBdr>
    </w:div>
    <w:div w:id="473331161">
      <w:bodyDiv w:val="1"/>
      <w:marLeft w:val="0"/>
      <w:marRight w:val="0"/>
      <w:marTop w:val="0"/>
      <w:marBottom w:val="0"/>
      <w:divBdr>
        <w:top w:val="none" w:sz="0" w:space="0" w:color="auto"/>
        <w:left w:val="none" w:sz="0" w:space="0" w:color="auto"/>
        <w:bottom w:val="none" w:sz="0" w:space="0" w:color="auto"/>
        <w:right w:val="none" w:sz="0" w:space="0" w:color="auto"/>
      </w:divBdr>
    </w:div>
    <w:div w:id="477964027">
      <w:bodyDiv w:val="1"/>
      <w:marLeft w:val="0"/>
      <w:marRight w:val="0"/>
      <w:marTop w:val="0"/>
      <w:marBottom w:val="0"/>
      <w:divBdr>
        <w:top w:val="none" w:sz="0" w:space="0" w:color="auto"/>
        <w:left w:val="none" w:sz="0" w:space="0" w:color="auto"/>
        <w:bottom w:val="none" w:sz="0" w:space="0" w:color="auto"/>
        <w:right w:val="none" w:sz="0" w:space="0" w:color="auto"/>
      </w:divBdr>
    </w:div>
    <w:div w:id="478112556">
      <w:bodyDiv w:val="1"/>
      <w:marLeft w:val="0"/>
      <w:marRight w:val="0"/>
      <w:marTop w:val="0"/>
      <w:marBottom w:val="0"/>
      <w:divBdr>
        <w:top w:val="none" w:sz="0" w:space="0" w:color="auto"/>
        <w:left w:val="none" w:sz="0" w:space="0" w:color="auto"/>
        <w:bottom w:val="none" w:sz="0" w:space="0" w:color="auto"/>
        <w:right w:val="none" w:sz="0" w:space="0" w:color="auto"/>
      </w:divBdr>
    </w:div>
    <w:div w:id="481120452">
      <w:bodyDiv w:val="1"/>
      <w:marLeft w:val="0"/>
      <w:marRight w:val="0"/>
      <w:marTop w:val="0"/>
      <w:marBottom w:val="0"/>
      <w:divBdr>
        <w:top w:val="none" w:sz="0" w:space="0" w:color="auto"/>
        <w:left w:val="none" w:sz="0" w:space="0" w:color="auto"/>
        <w:bottom w:val="none" w:sz="0" w:space="0" w:color="auto"/>
        <w:right w:val="none" w:sz="0" w:space="0" w:color="auto"/>
      </w:divBdr>
    </w:div>
    <w:div w:id="485127831">
      <w:bodyDiv w:val="1"/>
      <w:marLeft w:val="0"/>
      <w:marRight w:val="0"/>
      <w:marTop w:val="0"/>
      <w:marBottom w:val="0"/>
      <w:divBdr>
        <w:top w:val="none" w:sz="0" w:space="0" w:color="auto"/>
        <w:left w:val="none" w:sz="0" w:space="0" w:color="auto"/>
        <w:bottom w:val="none" w:sz="0" w:space="0" w:color="auto"/>
        <w:right w:val="none" w:sz="0" w:space="0" w:color="auto"/>
      </w:divBdr>
    </w:div>
    <w:div w:id="494611497">
      <w:bodyDiv w:val="1"/>
      <w:marLeft w:val="0"/>
      <w:marRight w:val="0"/>
      <w:marTop w:val="0"/>
      <w:marBottom w:val="0"/>
      <w:divBdr>
        <w:top w:val="none" w:sz="0" w:space="0" w:color="auto"/>
        <w:left w:val="none" w:sz="0" w:space="0" w:color="auto"/>
        <w:bottom w:val="none" w:sz="0" w:space="0" w:color="auto"/>
        <w:right w:val="none" w:sz="0" w:space="0" w:color="auto"/>
      </w:divBdr>
    </w:div>
    <w:div w:id="512845544">
      <w:bodyDiv w:val="1"/>
      <w:marLeft w:val="0"/>
      <w:marRight w:val="0"/>
      <w:marTop w:val="0"/>
      <w:marBottom w:val="0"/>
      <w:divBdr>
        <w:top w:val="none" w:sz="0" w:space="0" w:color="auto"/>
        <w:left w:val="none" w:sz="0" w:space="0" w:color="auto"/>
        <w:bottom w:val="none" w:sz="0" w:space="0" w:color="auto"/>
        <w:right w:val="none" w:sz="0" w:space="0" w:color="auto"/>
      </w:divBdr>
    </w:div>
    <w:div w:id="535891338">
      <w:bodyDiv w:val="1"/>
      <w:marLeft w:val="0"/>
      <w:marRight w:val="0"/>
      <w:marTop w:val="0"/>
      <w:marBottom w:val="0"/>
      <w:divBdr>
        <w:top w:val="none" w:sz="0" w:space="0" w:color="auto"/>
        <w:left w:val="none" w:sz="0" w:space="0" w:color="auto"/>
        <w:bottom w:val="none" w:sz="0" w:space="0" w:color="auto"/>
        <w:right w:val="none" w:sz="0" w:space="0" w:color="auto"/>
      </w:divBdr>
    </w:div>
    <w:div w:id="589854205">
      <w:bodyDiv w:val="1"/>
      <w:marLeft w:val="0"/>
      <w:marRight w:val="0"/>
      <w:marTop w:val="0"/>
      <w:marBottom w:val="0"/>
      <w:divBdr>
        <w:top w:val="none" w:sz="0" w:space="0" w:color="auto"/>
        <w:left w:val="none" w:sz="0" w:space="0" w:color="auto"/>
        <w:bottom w:val="none" w:sz="0" w:space="0" w:color="auto"/>
        <w:right w:val="none" w:sz="0" w:space="0" w:color="auto"/>
      </w:divBdr>
    </w:div>
    <w:div w:id="594167677">
      <w:bodyDiv w:val="1"/>
      <w:marLeft w:val="0"/>
      <w:marRight w:val="0"/>
      <w:marTop w:val="0"/>
      <w:marBottom w:val="0"/>
      <w:divBdr>
        <w:top w:val="none" w:sz="0" w:space="0" w:color="auto"/>
        <w:left w:val="none" w:sz="0" w:space="0" w:color="auto"/>
        <w:bottom w:val="none" w:sz="0" w:space="0" w:color="auto"/>
        <w:right w:val="none" w:sz="0" w:space="0" w:color="auto"/>
      </w:divBdr>
    </w:div>
    <w:div w:id="595094930">
      <w:bodyDiv w:val="1"/>
      <w:marLeft w:val="0"/>
      <w:marRight w:val="0"/>
      <w:marTop w:val="0"/>
      <w:marBottom w:val="0"/>
      <w:divBdr>
        <w:top w:val="none" w:sz="0" w:space="0" w:color="auto"/>
        <w:left w:val="none" w:sz="0" w:space="0" w:color="auto"/>
        <w:bottom w:val="none" w:sz="0" w:space="0" w:color="auto"/>
        <w:right w:val="none" w:sz="0" w:space="0" w:color="auto"/>
      </w:divBdr>
    </w:div>
    <w:div w:id="598678871">
      <w:bodyDiv w:val="1"/>
      <w:marLeft w:val="0"/>
      <w:marRight w:val="0"/>
      <w:marTop w:val="0"/>
      <w:marBottom w:val="0"/>
      <w:divBdr>
        <w:top w:val="none" w:sz="0" w:space="0" w:color="auto"/>
        <w:left w:val="none" w:sz="0" w:space="0" w:color="auto"/>
        <w:bottom w:val="none" w:sz="0" w:space="0" w:color="auto"/>
        <w:right w:val="none" w:sz="0" w:space="0" w:color="auto"/>
      </w:divBdr>
    </w:div>
    <w:div w:id="599525682">
      <w:bodyDiv w:val="1"/>
      <w:marLeft w:val="0"/>
      <w:marRight w:val="0"/>
      <w:marTop w:val="0"/>
      <w:marBottom w:val="0"/>
      <w:divBdr>
        <w:top w:val="none" w:sz="0" w:space="0" w:color="auto"/>
        <w:left w:val="none" w:sz="0" w:space="0" w:color="auto"/>
        <w:bottom w:val="none" w:sz="0" w:space="0" w:color="auto"/>
        <w:right w:val="none" w:sz="0" w:space="0" w:color="auto"/>
      </w:divBdr>
    </w:div>
    <w:div w:id="604314002">
      <w:bodyDiv w:val="1"/>
      <w:marLeft w:val="0"/>
      <w:marRight w:val="0"/>
      <w:marTop w:val="0"/>
      <w:marBottom w:val="0"/>
      <w:divBdr>
        <w:top w:val="none" w:sz="0" w:space="0" w:color="auto"/>
        <w:left w:val="none" w:sz="0" w:space="0" w:color="auto"/>
        <w:bottom w:val="none" w:sz="0" w:space="0" w:color="auto"/>
        <w:right w:val="none" w:sz="0" w:space="0" w:color="auto"/>
      </w:divBdr>
    </w:div>
    <w:div w:id="604657575">
      <w:bodyDiv w:val="1"/>
      <w:marLeft w:val="0"/>
      <w:marRight w:val="0"/>
      <w:marTop w:val="0"/>
      <w:marBottom w:val="0"/>
      <w:divBdr>
        <w:top w:val="none" w:sz="0" w:space="0" w:color="auto"/>
        <w:left w:val="none" w:sz="0" w:space="0" w:color="auto"/>
        <w:bottom w:val="none" w:sz="0" w:space="0" w:color="auto"/>
        <w:right w:val="none" w:sz="0" w:space="0" w:color="auto"/>
      </w:divBdr>
    </w:div>
    <w:div w:id="622886098">
      <w:bodyDiv w:val="1"/>
      <w:marLeft w:val="0"/>
      <w:marRight w:val="0"/>
      <w:marTop w:val="0"/>
      <w:marBottom w:val="0"/>
      <w:divBdr>
        <w:top w:val="none" w:sz="0" w:space="0" w:color="auto"/>
        <w:left w:val="none" w:sz="0" w:space="0" w:color="auto"/>
        <w:bottom w:val="none" w:sz="0" w:space="0" w:color="auto"/>
        <w:right w:val="none" w:sz="0" w:space="0" w:color="auto"/>
      </w:divBdr>
    </w:div>
    <w:div w:id="623081769">
      <w:bodyDiv w:val="1"/>
      <w:marLeft w:val="0"/>
      <w:marRight w:val="0"/>
      <w:marTop w:val="0"/>
      <w:marBottom w:val="0"/>
      <w:divBdr>
        <w:top w:val="none" w:sz="0" w:space="0" w:color="auto"/>
        <w:left w:val="none" w:sz="0" w:space="0" w:color="auto"/>
        <w:bottom w:val="none" w:sz="0" w:space="0" w:color="auto"/>
        <w:right w:val="none" w:sz="0" w:space="0" w:color="auto"/>
      </w:divBdr>
    </w:div>
    <w:div w:id="623580895">
      <w:bodyDiv w:val="1"/>
      <w:marLeft w:val="0"/>
      <w:marRight w:val="0"/>
      <w:marTop w:val="0"/>
      <w:marBottom w:val="0"/>
      <w:divBdr>
        <w:top w:val="none" w:sz="0" w:space="0" w:color="auto"/>
        <w:left w:val="none" w:sz="0" w:space="0" w:color="auto"/>
        <w:bottom w:val="none" w:sz="0" w:space="0" w:color="auto"/>
        <w:right w:val="none" w:sz="0" w:space="0" w:color="auto"/>
      </w:divBdr>
    </w:div>
    <w:div w:id="634875195">
      <w:bodyDiv w:val="1"/>
      <w:marLeft w:val="0"/>
      <w:marRight w:val="0"/>
      <w:marTop w:val="0"/>
      <w:marBottom w:val="0"/>
      <w:divBdr>
        <w:top w:val="none" w:sz="0" w:space="0" w:color="auto"/>
        <w:left w:val="none" w:sz="0" w:space="0" w:color="auto"/>
        <w:bottom w:val="none" w:sz="0" w:space="0" w:color="auto"/>
        <w:right w:val="none" w:sz="0" w:space="0" w:color="auto"/>
      </w:divBdr>
    </w:div>
    <w:div w:id="635374316">
      <w:bodyDiv w:val="1"/>
      <w:marLeft w:val="0"/>
      <w:marRight w:val="0"/>
      <w:marTop w:val="0"/>
      <w:marBottom w:val="0"/>
      <w:divBdr>
        <w:top w:val="none" w:sz="0" w:space="0" w:color="auto"/>
        <w:left w:val="none" w:sz="0" w:space="0" w:color="auto"/>
        <w:bottom w:val="none" w:sz="0" w:space="0" w:color="auto"/>
        <w:right w:val="none" w:sz="0" w:space="0" w:color="auto"/>
      </w:divBdr>
    </w:div>
    <w:div w:id="640697368">
      <w:bodyDiv w:val="1"/>
      <w:marLeft w:val="0"/>
      <w:marRight w:val="0"/>
      <w:marTop w:val="0"/>
      <w:marBottom w:val="0"/>
      <w:divBdr>
        <w:top w:val="none" w:sz="0" w:space="0" w:color="auto"/>
        <w:left w:val="none" w:sz="0" w:space="0" w:color="auto"/>
        <w:bottom w:val="none" w:sz="0" w:space="0" w:color="auto"/>
        <w:right w:val="none" w:sz="0" w:space="0" w:color="auto"/>
      </w:divBdr>
    </w:div>
    <w:div w:id="650208127">
      <w:bodyDiv w:val="1"/>
      <w:marLeft w:val="0"/>
      <w:marRight w:val="0"/>
      <w:marTop w:val="0"/>
      <w:marBottom w:val="0"/>
      <w:divBdr>
        <w:top w:val="none" w:sz="0" w:space="0" w:color="auto"/>
        <w:left w:val="none" w:sz="0" w:space="0" w:color="auto"/>
        <w:bottom w:val="none" w:sz="0" w:space="0" w:color="auto"/>
        <w:right w:val="none" w:sz="0" w:space="0" w:color="auto"/>
      </w:divBdr>
    </w:div>
    <w:div w:id="651519108">
      <w:bodyDiv w:val="1"/>
      <w:marLeft w:val="0"/>
      <w:marRight w:val="0"/>
      <w:marTop w:val="0"/>
      <w:marBottom w:val="0"/>
      <w:divBdr>
        <w:top w:val="none" w:sz="0" w:space="0" w:color="auto"/>
        <w:left w:val="none" w:sz="0" w:space="0" w:color="auto"/>
        <w:bottom w:val="none" w:sz="0" w:space="0" w:color="auto"/>
        <w:right w:val="none" w:sz="0" w:space="0" w:color="auto"/>
      </w:divBdr>
    </w:div>
    <w:div w:id="664209508">
      <w:bodyDiv w:val="1"/>
      <w:marLeft w:val="0"/>
      <w:marRight w:val="0"/>
      <w:marTop w:val="0"/>
      <w:marBottom w:val="0"/>
      <w:divBdr>
        <w:top w:val="none" w:sz="0" w:space="0" w:color="auto"/>
        <w:left w:val="none" w:sz="0" w:space="0" w:color="auto"/>
        <w:bottom w:val="none" w:sz="0" w:space="0" w:color="auto"/>
        <w:right w:val="none" w:sz="0" w:space="0" w:color="auto"/>
      </w:divBdr>
    </w:div>
    <w:div w:id="666831869">
      <w:bodyDiv w:val="1"/>
      <w:marLeft w:val="0"/>
      <w:marRight w:val="0"/>
      <w:marTop w:val="0"/>
      <w:marBottom w:val="0"/>
      <w:divBdr>
        <w:top w:val="none" w:sz="0" w:space="0" w:color="auto"/>
        <w:left w:val="none" w:sz="0" w:space="0" w:color="auto"/>
        <w:bottom w:val="none" w:sz="0" w:space="0" w:color="auto"/>
        <w:right w:val="none" w:sz="0" w:space="0" w:color="auto"/>
      </w:divBdr>
    </w:div>
    <w:div w:id="668673110">
      <w:bodyDiv w:val="1"/>
      <w:marLeft w:val="0"/>
      <w:marRight w:val="0"/>
      <w:marTop w:val="0"/>
      <w:marBottom w:val="0"/>
      <w:divBdr>
        <w:top w:val="none" w:sz="0" w:space="0" w:color="auto"/>
        <w:left w:val="none" w:sz="0" w:space="0" w:color="auto"/>
        <w:bottom w:val="none" w:sz="0" w:space="0" w:color="auto"/>
        <w:right w:val="none" w:sz="0" w:space="0" w:color="auto"/>
      </w:divBdr>
    </w:div>
    <w:div w:id="669793731">
      <w:bodyDiv w:val="1"/>
      <w:marLeft w:val="0"/>
      <w:marRight w:val="0"/>
      <w:marTop w:val="0"/>
      <w:marBottom w:val="0"/>
      <w:divBdr>
        <w:top w:val="none" w:sz="0" w:space="0" w:color="auto"/>
        <w:left w:val="none" w:sz="0" w:space="0" w:color="auto"/>
        <w:bottom w:val="none" w:sz="0" w:space="0" w:color="auto"/>
        <w:right w:val="none" w:sz="0" w:space="0" w:color="auto"/>
      </w:divBdr>
    </w:div>
    <w:div w:id="674650009">
      <w:bodyDiv w:val="1"/>
      <w:marLeft w:val="0"/>
      <w:marRight w:val="0"/>
      <w:marTop w:val="0"/>
      <w:marBottom w:val="0"/>
      <w:divBdr>
        <w:top w:val="none" w:sz="0" w:space="0" w:color="auto"/>
        <w:left w:val="none" w:sz="0" w:space="0" w:color="auto"/>
        <w:bottom w:val="none" w:sz="0" w:space="0" w:color="auto"/>
        <w:right w:val="none" w:sz="0" w:space="0" w:color="auto"/>
      </w:divBdr>
    </w:div>
    <w:div w:id="677194918">
      <w:bodyDiv w:val="1"/>
      <w:marLeft w:val="0"/>
      <w:marRight w:val="0"/>
      <w:marTop w:val="0"/>
      <w:marBottom w:val="0"/>
      <w:divBdr>
        <w:top w:val="none" w:sz="0" w:space="0" w:color="auto"/>
        <w:left w:val="none" w:sz="0" w:space="0" w:color="auto"/>
        <w:bottom w:val="none" w:sz="0" w:space="0" w:color="auto"/>
        <w:right w:val="none" w:sz="0" w:space="0" w:color="auto"/>
      </w:divBdr>
    </w:div>
    <w:div w:id="695886505">
      <w:bodyDiv w:val="1"/>
      <w:marLeft w:val="0"/>
      <w:marRight w:val="0"/>
      <w:marTop w:val="0"/>
      <w:marBottom w:val="0"/>
      <w:divBdr>
        <w:top w:val="none" w:sz="0" w:space="0" w:color="auto"/>
        <w:left w:val="none" w:sz="0" w:space="0" w:color="auto"/>
        <w:bottom w:val="none" w:sz="0" w:space="0" w:color="auto"/>
        <w:right w:val="none" w:sz="0" w:space="0" w:color="auto"/>
      </w:divBdr>
    </w:div>
    <w:div w:id="700201600">
      <w:bodyDiv w:val="1"/>
      <w:marLeft w:val="0"/>
      <w:marRight w:val="0"/>
      <w:marTop w:val="0"/>
      <w:marBottom w:val="0"/>
      <w:divBdr>
        <w:top w:val="none" w:sz="0" w:space="0" w:color="auto"/>
        <w:left w:val="none" w:sz="0" w:space="0" w:color="auto"/>
        <w:bottom w:val="none" w:sz="0" w:space="0" w:color="auto"/>
        <w:right w:val="none" w:sz="0" w:space="0" w:color="auto"/>
      </w:divBdr>
    </w:div>
    <w:div w:id="708452115">
      <w:bodyDiv w:val="1"/>
      <w:marLeft w:val="0"/>
      <w:marRight w:val="0"/>
      <w:marTop w:val="0"/>
      <w:marBottom w:val="0"/>
      <w:divBdr>
        <w:top w:val="none" w:sz="0" w:space="0" w:color="auto"/>
        <w:left w:val="none" w:sz="0" w:space="0" w:color="auto"/>
        <w:bottom w:val="none" w:sz="0" w:space="0" w:color="auto"/>
        <w:right w:val="none" w:sz="0" w:space="0" w:color="auto"/>
      </w:divBdr>
    </w:div>
    <w:div w:id="715591263">
      <w:bodyDiv w:val="1"/>
      <w:marLeft w:val="0"/>
      <w:marRight w:val="0"/>
      <w:marTop w:val="0"/>
      <w:marBottom w:val="0"/>
      <w:divBdr>
        <w:top w:val="none" w:sz="0" w:space="0" w:color="auto"/>
        <w:left w:val="none" w:sz="0" w:space="0" w:color="auto"/>
        <w:bottom w:val="none" w:sz="0" w:space="0" w:color="auto"/>
        <w:right w:val="none" w:sz="0" w:space="0" w:color="auto"/>
      </w:divBdr>
    </w:div>
    <w:div w:id="720055722">
      <w:bodyDiv w:val="1"/>
      <w:marLeft w:val="0"/>
      <w:marRight w:val="0"/>
      <w:marTop w:val="0"/>
      <w:marBottom w:val="0"/>
      <w:divBdr>
        <w:top w:val="none" w:sz="0" w:space="0" w:color="auto"/>
        <w:left w:val="none" w:sz="0" w:space="0" w:color="auto"/>
        <w:bottom w:val="none" w:sz="0" w:space="0" w:color="auto"/>
        <w:right w:val="none" w:sz="0" w:space="0" w:color="auto"/>
      </w:divBdr>
    </w:div>
    <w:div w:id="726957372">
      <w:bodyDiv w:val="1"/>
      <w:marLeft w:val="0"/>
      <w:marRight w:val="0"/>
      <w:marTop w:val="0"/>
      <w:marBottom w:val="0"/>
      <w:divBdr>
        <w:top w:val="none" w:sz="0" w:space="0" w:color="auto"/>
        <w:left w:val="none" w:sz="0" w:space="0" w:color="auto"/>
        <w:bottom w:val="none" w:sz="0" w:space="0" w:color="auto"/>
        <w:right w:val="none" w:sz="0" w:space="0" w:color="auto"/>
      </w:divBdr>
    </w:div>
    <w:div w:id="731931324">
      <w:bodyDiv w:val="1"/>
      <w:marLeft w:val="0"/>
      <w:marRight w:val="0"/>
      <w:marTop w:val="0"/>
      <w:marBottom w:val="0"/>
      <w:divBdr>
        <w:top w:val="none" w:sz="0" w:space="0" w:color="auto"/>
        <w:left w:val="none" w:sz="0" w:space="0" w:color="auto"/>
        <w:bottom w:val="none" w:sz="0" w:space="0" w:color="auto"/>
        <w:right w:val="none" w:sz="0" w:space="0" w:color="auto"/>
      </w:divBdr>
    </w:div>
    <w:div w:id="744381811">
      <w:bodyDiv w:val="1"/>
      <w:marLeft w:val="0"/>
      <w:marRight w:val="0"/>
      <w:marTop w:val="0"/>
      <w:marBottom w:val="0"/>
      <w:divBdr>
        <w:top w:val="none" w:sz="0" w:space="0" w:color="auto"/>
        <w:left w:val="none" w:sz="0" w:space="0" w:color="auto"/>
        <w:bottom w:val="none" w:sz="0" w:space="0" w:color="auto"/>
        <w:right w:val="none" w:sz="0" w:space="0" w:color="auto"/>
      </w:divBdr>
    </w:div>
    <w:div w:id="746421928">
      <w:bodyDiv w:val="1"/>
      <w:marLeft w:val="0"/>
      <w:marRight w:val="0"/>
      <w:marTop w:val="0"/>
      <w:marBottom w:val="0"/>
      <w:divBdr>
        <w:top w:val="none" w:sz="0" w:space="0" w:color="auto"/>
        <w:left w:val="none" w:sz="0" w:space="0" w:color="auto"/>
        <w:bottom w:val="none" w:sz="0" w:space="0" w:color="auto"/>
        <w:right w:val="none" w:sz="0" w:space="0" w:color="auto"/>
      </w:divBdr>
    </w:div>
    <w:div w:id="750469824">
      <w:bodyDiv w:val="1"/>
      <w:marLeft w:val="0"/>
      <w:marRight w:val="0"/>
      <w:marTop w:val="0"/>
      <w:marBottom w:val="0"/>
      <w:divBdr>
        <w:top w:val="none" w:sz="0" w:space="0" w:color="auto"/>
        <w:left w:val="none" w:sz="0" w:space="0" w:color="auto"/>
        <w:bottom w:val="none" w:sz="0" w:space="0" w:color="auto"/>
        <w:right w:val="none" w:sz="0" w:space="0" w:color="auto"/>
      </w:divBdr>
    </w:div>
    <w:div w:id="754012571">
      <w:bodyDiv w:val="1"/>
      <w:marLeft w:val="0"/>
      <w:marRight w:val="0"/>
      <w:marTop w:val="0"/>
      <w:marBottom w:val="0"/>
      <w:divBdr>
        <w:top w:val="none" w:sz="0" w:space="0" w:color="auto"/>
        <w:left w:val="none" w:sz="0" w:space="0" w:color="auto"/>
        <w:bottom w:val="none" w:sz="0" w:space="0" w:color="auto"/>
        <w:right w:val="none" w:sz="0" w:space="0" w:color="auto"/>
      </w:divBdr>
    </w:div>
    <w:div w:id="758210626">
      <w:bodyDiv w:val="1"/>
      <w:marLeft w:val="0"/>
      <w:marRight w:val="0"/>
      <w:marTop w:val="0"/>
      <w:marBottom w:val="0"/>
      <w:divBdr>
        <w:top w:val="none" w:sz="0" w:space="0" w:color="auto"/>
        <w:left w:val="none" w:sz="0" w:space="0" w:color="auto"/>
        <w:bottom w:val="none" w:sz="0" w:space="0" w:color="auto"/>
        <w:right w:val="none" w:sz="0" w:space="0" w:color="auto"/>
      </w:divBdr>
    </w:div>
    <w:div w:id="760218842">
      <w:bodyDiv w:val="1"/>
      <w:marLeft w:val="0"/>
      <w:marRight w:val="0"/>
      <w:marTop w:val="0"/>
      <w:marBottom w:val="0"/>
      <w:divBdr>
        <w:top w:val="none" w:sz="0" w:space="0" w:color="auto"/>
        <w:left w:val="none" w:sz="0" w:space="0" w:color="auto"/>
        <w:bottom w:val="none" w:sz="0" w:space="0" w:color="auto"/>
        <w:right w:val="none" w:sz="0" w:space="0" w:color="auto"/>
      </w:divBdr>
    </w:div>
    <w:div w:id="772242292">
      <w:bodyDiv w:val="1"/>
      <w:marLeft w:val="0"/>
      <w:marRight w:val="0"/>
      <w:marTop w:val="0"/>
      <w:marBottom w:val="0"/>
      <w:divBdr>
        <w:top w:val="none" w:sz="0" w:space="0" w:color="auto"/>
        <w:left w:val="none" w:sz="0" w:space="0" w:color="auto"/>
        <w:bottom w:val="none" w:sz="0" w:space="0" w:color="auto"/>
        <w:right w:val="none" w:sz="0" w:space="0" w:color="auto"/>
      </w:divBdr>
    </w:div>
    <w:div w:id="774834338">
      <w:bodyDiv w:val="1"/>
      <w:marLeft w:val="0"/>
      <w:marRight w:val="0"/>
      <w:marTop w:val="0"/>
      <w:marBottom w:val="0"/>
      <w:divBdr>
        <w:top w:val="none" w:sz="0" w:space="0" w:color="auto"/>
        <w:left w:val="none" w:sz="0" w:space="0" w:color="auto"/>
        <w:bottom w:val="none" w:sz="0" w:space="0" w:color="auto"/>
        <w:right w:val="none" w:sz="0" w:space="0" w:color="auto"/>
      </w:divBdr>
    </w:div>
    <w:div w:id="777412158">
      <w:bodyDiv w:val="1"/>
      <w:marLeft w:val="0"/>
      <w:marRight w:val="0"/>
      <w:marTop w:val="0"/>
      <w:marBottom w:val="0"/>
      <w:divBdr>
        <w:top w:val="none" w:sz="0" w:space="0" w:color="auto"/>
        <w:left w:val="none" w:sz="0" w:space="0" w:color="auto"/>
        <w:bottom w:val="none" w:sz="0" w:space="0" w:color="auto"/>
        <w:right w:val="none" w:sz="0" w:space="0" w:color="auto"/>
      </w:divBdr>
    </w:div>
    <w:div w:id="781345969">
      <w:bodyDiv w:val="1"/>
      <w:marLeft w:val="0"/>
      <w:marRight w:val="0"/>
      <w:marTop w:val="0"/>
      <w:marBottom w:val="0"/>
      <w:divBdr>
        <w:top w:val="none" w:sz="0" w:space="0" w:color="auto"/>
        <w:left w:val="none" w:sz="0" w:space="0" w:color="auto"/>
        <w:bottom w:val="none" w:sz="0" w:space="0" w:color="auto"/>
        <w:right w:val="none" w:sz="0" w:space="0" w:color="auto"/>
      </w:divBdr>
      <w:divsChild>
        <w:div w:id="1777021073">
          <w:marLeft w:val="0"/>
          <w:marRight w:val="0"/>
          <w:marTop w:val="0"/>
          <w:marBottom w:val="0"/>
          <w:divBdr>
            <w:top w:val="none" w:sz="0" w:space="0" w:color="auto"/>
            <w:left w:val="none" w:sz="0" w:space="0" w:color="auto"/>
            <w:bottom w:val="none" w:sz="0" w:space="0" w:color="auto"/>
            <w:right w:val="none" w:sz="0" w:space="0" w:color="auto"/>
          </w:divBdr>
          <w:divsChild>
            <w:div w:id="601186714">
              <w:marLeft w:val="0"/>
              <w:marRight w:val="0"/>
              <w:marTop w:val="0"/>
              <w:marBottom w:val="0"/>
              <w:divBdr>
                <w:top w:val="none" w:sz="0" w:space="0" w:color="auto"/>
                <w:left w:val="none" w:sz="0" w:space="0" w:color="auto"/>
                <w:bottom w:val="none" w:sz="0" w:space="0" w:color="auto"/>
                <w:right w:val="none" w:sz="0" w:space="0" w:color="auto"/>
              </w:divBdr>
              <w:divsChild>
                <w:div w:id="1640725293">
                  <w:marLeft w:val="0"/>
                  <w:marRight w:val="0"/>
                  <w:marTop w:val="0"/>
                  <w:marBottom w:val="0"/>
                  <w:divBdr>
                    <w:top w:val="none" w:sz="0" w:space="0" w:color="auto"/>
                    <w:left w:val="none" w:sz="0" w:space="0" w:color="auto"/>
                    <w:bottom w:val="none" w:sz="0" w:space="0" w:color="auto"/>
                    <w:right w:val="none" w:sz="0" w:space="0" w:color="auto"/>
                  </w:divBdr>
                  <w:divsChild>
                    <w:div w:id="876432348">
                      <w:marLeft w:val="0"/>
                      <w:marRight w:val="0"/>
                      <w:marTop w:val="0"/>
                      <w:marBottom w:val="0"/>
                      <w:divBdr>
                        <w:top w:val="none" w:sz="0" w:space="0" w:color="auto"/>
                        <w:left w:val="none" w:sz="0" w:space="0" w:color="auto"/>
                        <w:bottom w:val="none" w:sz="0" w:space="0" w:color="auto"/>
                        <w:right w:val="none" w:sz="0" w:space="0" w:color="auto"/>
                      </w:divBdr>
                      <w:divsChild>
                        <w:div w:id="1259295307">
                          <w:marLeft w:val="0"/>
                          <w:marRight w:val="0"/>
                          <w:marTop w:val="0"/>
                          <w:marBottom w:val="0"/>
                          <w:divBdr>
                            <w:top w:val="none" w:sz="0" w:space="0" w:color="auto"/>
                            <w:left w:val="none" w:sz="0" w:space="0" w:color="auto"/>
                            <w:bottom w:val="none" w:sz="0" w:space="0" w:color="auto"/>
                            <w:right w:val="none" w:sz="0" w:space="0" w:color="auto"/>
                          </w:divBdr>
                          <w:divsChild>
                            <w:div w:id="1135947044">
                              <w:marLeft w:val="0"/>
                              <w:marRight w:val="0"/>
                              <w:marTop w:val="0"/>
                              <w:marBottom w:val="0"/>
                              <w:divBdr>
                                <w:top w:val="none" w:sz="0" w:space="0" w:color="auto"/>
                                <w:left w:val="none" w:sz="0" w:space="0" w:color="auto"/>
                                <w:bottom w:val="none" w:sz="0" w:space="0" w:color="auto"/>
                                <w:right w:val="none" w:sz="0" w:space="0" w:color="auto"/>
                              </w:divBdr>
                              <w:divsChild>
                                <w:div w:id="1348020789">
                                  <w:marLeft w:val="0"/>
                                  <w:marRight w:val="0"/>
                                  <w:marTop w:val="0"/>
                                  <w:marBottom w:val="0"/>
                                  <w:divBdr>
                                    <w:top w:val="none" w:sz="0" w:space="0" w:color="auto"/>
                                    <w:left w:val="none" w:sz="0" w:space="0" w:color="auto"/>
                                    <w:bottom w:val="none" w:sz="0" w:space="0" w:color="auto"/>
                                    <w:right w:val="none" w:sz="0" w:space="0" w:color="auto"/>
                                  </w:divBdr>
                                  <w:divsChild>
                                    <w:div w:id="234630750">
                                      <w:marLeft w:val="0"/>
                                      <w:marRight w:val="0"/>
                                      <w:marTop w:val="0"/>
                                      <w:marBottom w:val="0"/>
                                      <w:divBdr>
                                        <w:top w:val="none" w:sz="0" w:space="0" w:color="auto"/>
                                        <w:left w:val="none" w:sz="0" w:space="0" w:color="auto"/>
                                        <w:bottom w:val="none" w:sz="0" w:space="0" w:color="auto"/>
                                        <w:right w:val="none" w:sz="0" w:space="0" w:color="auto"/>
                                      </w:divBdr>
                                      <w:divsChild>
                                        <w:div w:id="899093155">
                                          <w:marLeft w:val="0"/>
                                          <w:marRight w:val="0"/>
                                          <w:marTop w:val="0"/>
                                          <w:marBottom w:val="0"/>
                                          <w:divBdr>
                                            <w:top w:val="none" w:sz="0" w:space="0" w:color="auto"/>
                                            <w:left w:val="none" w:sz="0" w:space="0" w:color="auto"/>
                                            <w:bottom w:val="none" w:sz="0" w:space="0" w:color="auto"/>
                                            <w:right w:val="none" w:sz="0" w:space="0" w:color="auto"/>
                                          </w:divBdr>
                                          <w:divsChild>
                                            <w:div w:id="1529293892">
                                              <w:marLeft w:val="0"/>
                                              <w:marRight w:val="0"/>
                                              <w:marTop w:val="0"/>
                                              <w:marBottom w:val="0"/>
                                              <w:divBdr>
                                                <w:top w:val="none" w:sz="0" w:space="0" w:color="auto"/>
                                                <w:left w:val="none" w:sz="0" w:space="0" w:color="auto"/>
                                                <w:bottom w:val="none" w:sz="0" w:space="0" w:color="auto"/>
                                                <w:right w:val="none" w:sz="0" w:space="0" w:color="auto"/>
                                              </w:divBdr>
                                              <w:divsChild>
                                                <w:div w:id="856696070">
                                                  <w:marLeft w:val="0"/>
                                                  <w:marRight w:val="0"/>
                                                  <w:marTop w:val="0"/>
                                                  <w:marBottom w:val="0"/>
                                                  <w:divBdr>
                                                    <w:top w:val="none" w:sz="0" w:space="0" w:color="auto"/>
                                                    <w:left w:val="none" w:sz="0" w:space="0" w:color="auto"/>
                                                    <w:bottom w:val="none" w:sz="0" w:space="0" w:color="auto"/>
                                                    <w:right w:val="none" w:sz="0" w:space="0" w:color="auto"/>
                                                  </w:divBdr>
                                                  <w:divsChild>
                                                    <w:div w:id="1826388525">
                                                      <w:marLeft w:val="0"/>
                                                      <w:marRight w:val="0"/>
                                                      <w:marTop w:val="0"/>
                                                      <w:marBottom w:val="0"/>
                                                      <w:divBdr>
                                                        <w:top w:val="none" w:sz="0" w:space="0" w:color="auto"/>
                                                        <w:left w:val="none" w:sz="0" w:space="0" w:color="auto"/>
                                                        <w:bottom w:val="none" w:sz="0" w:space="0" w:color="auto"/>
                                                        <w:right w:val="none" w:sz="0" w:space="0" w:color="auto"/>
                                                      </w:divBdr>
                                                      <w:divsChild>
                                                        <w:div w:id="1622109721">
                                                          <w:marLeft w:val="0"/>
                                                          <w:marRight w:val="0"/>
                                                          <w:marTop w:val="0"/>
                                                          <w:marBottom w:val="0"/>
                                                          <w:divBdr>
                                                            <w:top w:val="none" w:sz="0" w:space="0" w:color="auto"/>
                                                            <w:left w:val="none" w:sz="0" w:space="0" w:color="auto"/>
                                                            <w:bottom w:val="none" w:sz="0" w:space="0" w:color="auto"/>
                                                            <w:right w:val="none" w:sz="0" w:space="0" w:color="auto"/>
                                                          </w:divBdr>
                                                          <w:divsChild>
                                                            <w:div w:id="1491868730">
                                                              <w:marLeft w:val="0"/>
                                                              <w:marRight w:val="0"/>
                                                              <w:marTop w:val="0"/>
                                                              <w:marBottom w:val="0"/>
                                                              <w:divBdr>
                                                                <w:top w:val="none" w:sz="0" w:space="0" w:color="auto"/>
                                                                <w:left w:val="none" w:sz="0" w:space="0" w:color="auto"/>
                                                                <w:bottom w:val="none" w:sz="0" w:space="0" w:color="auto"/>
                                                                <w:right w:val="none" w:sz="0" w:space="0" w:color="auto"/>
                                                              </w:divBdr>
                                                              <w:divsChild>
                                                                <w:div w:id="1882400923">
                                                                  <w:marLeft w:val="0"/>
                                                                  <w:marRight w:val="0"/>
                                                                  <w:marTop w:val="0"/>
                                                                  <w:marBottom w:val="0"/>
                                                                  <w:divBdr>
                                                                    <w:top w:val="none" w:sz="0" w:space="0" w:color="auto"/>
                                                                    <w:left w:val="none" w:sz="0" w:space="0" w:color="auto"/>
                                                                    <w:bottom w:val="none" w:sz="0" w:space="0" w:color="auto"/>
                                                                    <w:right w:val="none" w:sz="0" w:space="0" w:color="auto"/>
                                                                  </w:divBdr>
                                                                  <w:divsChild>
                                                                    <w:div w:id="1761216539">
                                                                      <w:marLeft w:val="0"/>
                                                                      <w:marRight w:val="0"/>
                                                                      <w:marTop w:val="0"/>
                                                                      <w:marBottom w:val="0"/>
                                                                      <w:divBdr>
                                                                        <w:top w:val="none" w:sz="0" w:space="0" w:color="auto"/>
                                                                        <w:left w:val="none" w:sz="0" w:space="0" w:color="auto"/>
                                                                        <w:bottom w:val="none" w:sz="0" w:space="0" w:color="auto"/>
                                                                        <w:right w:val="none" w:sz="0" w:space="0" w:color="auto"/>
                                                                      </w:divBdr>
                                                                      <w:divsChild>
                                                                        <w:div w:id="1787118431">
                                                                          <w:marLeft w:val="0"/>
                                                                          <w:marRight w:val="0"/>
                                                                          <w:marTop w:val="0"/>
                                                                          <w:marBottom w:val="0"/>
                                                                          <w:divBdr>
                                                                            <w:top w:val="none" w:sz="0" w:space="0" w:color="auto"/>
                                                                            <w:left w:val="none" w:sz="0" w:space="0" w:color="auto"/>
                                                                            <w:bottom w:val="none" w:sz="0" w:space="0" w:color="auto"/>
                                                                            <w:right w:val="none" w:sz="0" w:space="0" w:color="auto"/>
                                                                          </w:divBdr>
                                                                          <w:divsChild>
                                                                            <w:div w:id="1544705613">
                                                                              <w:marLeft w:val="0"/>
                                                                              <w:marRight w:val="0"/>
                                                                              <w:marTop w:val="0"/>
                                                                              <w:marBottom w:val="0"/>
                                                                              <w:divBdr>
                                                                                <w:top w:val="none" w:sz="0" w:space="0" w:color="auto"/>
                                                                                <w:left w:val="none" w:sz="0" w:space="0" w:color="auto"/>
                                                                                <w:bottom w:val="none" w:sz="0" w:space="0" w:color="auto"/>
                                                                                <w:right w:val="none" w:sz="0" w:space="0" w:color="auto"/>
                                                                              </w:divBdr>
                                                                              <w:divsChild>
                                                                                <w:div w:id="595558375">
                                                                                  <w:marLeft w:val="0"/>
                                                                                  <w:marRight w:val="0"/>
                                                                                  <w:marTop w:val="0"/>
                                                                                  <w:marBottom w:val="0"/>
                                                                                  <w:divBdr>
                                                                                    <w:top w:val="none" w:sz="0" w:space="0" w:color="auto"/>
                                                                                    <w:left w:val="none" w:sz="0" w:space="0" w:color="auto"/>
                                                                                    <w:bottom w:val="none" w:sz="0" w:space="0" w:color="auto"/>
                                                                                    <w:right w:val="none" w:sz="0" w:space="0" w:color="auto"/>
                                                                                  </w:divBdr>
                                                                                  <w:divsChild>
                                                                                    <w:div w:id="2118402924">
                                                                                      <w:marLeft w:val="0"/>
                                                                                      <w:marRight w:val="0"/>
                                                                                      <w:marTop w:val="0"/>
                                                                                      <w:marBottom w:val="0"/>
                                                                                      <w:divBdr>
                                                                                        <w:top w:val="none" w:sz="0" w:space="0" w:color="auto"/>
                                                                                        <w:left w:val="none" w:sz="0" w:space="0" w:color="auto"/>
                                                                                        <w:bottom w:val="none" w:sz="0" w:space="0" w:color="auto"/>
                                                                                        <w:right w:val="none" w:sz="0" w:space="0" w:color="auto"/>
                                                                                      </w:divBdr>
                                                                                      <w:divsChild>
                                                                                        <w:div w:id="649990495">
                                                                                          <w:marLeft w:val="0"/>
                                                                                          <w:marRight w:val="0"/>
                                                                                          <w:marTop w:val="0"/>
                                                                                          <w:marBottom w:val="0"/>
                                                                                          <w:divBdr>
                                                                                            <w:top w:val="none" w:sz="0" w:space="0" w:color="auto"/>
                                                                                            <w:left w:val="none" w:sz="0" w:space="0" w:color="auto"/>
                                                                                            <w:bottom w:val="none" w:sz="0" w:space="0" w:color="auto"/>
                                                                                            <w:right w:val="none" w:sz="0" w:space="0" w:color="auto"/>
                                                                                          </w:divBdr>
                                                                                          <w:divsChild>
                                                                                            <w:div w:id="1449004401">
                                                                                              <w:marLeft w:val="120"/>
                                                                                              <w:marRight w:val="0"/>
                                                                                              <w:marTop w:val="0"/>
                                                                                              <w:marBottom w:val="150"/>
                                                                                              <w:divBdr>
                                                                                                <w:top w:val="single" w:sz="2" w:space="0" w:color="EFEFEF"/>
                                                                                                <w:left w:val="single" w:sz="6" w:space="0" w:color="EFEFEF"/>
                                                                                                <w:bottom w:val="single" w:sz="6" w:space="0" w:color="E2E2E2"/>
                                                                                                <w:right w:val="single" w:sz="6" w:space="0" w:color="EFEFEF"/>
                                                                                              </w:divBdr>
                                                                                              <w:divsChild>
                                                                                                <w:div w:id="1781609174">
                                                                                                  <w:marLeft w:val="0"/>
                                                                                                  <w:marRight w:val="0"/>
                                                                                                  <w:marTop w:val="0"/>
                                                                                                  <w:marBottom w:val="0"/>
                                                                                                  <w:divBdr>
                                                                                                    <w:top w:val="none" w:sz="0" w:space="0" w:color="auto"/>
                                                                                                    <w:left w:val="none" w:sz="0" w:space="0" w:color="auto"/>
                                                                                                    <w:bottom w:val="none" w:sz="0" w:space="0" w:color="auto"/>
                                                                                                    <w:right w:val="none" w:sz="0" w:space="0" w:color="auto"/>
                                                                                                  </w:divBdr>
                                                                                                  <w:divsChild>
                                                                                                    <w:div w:id="115679520">
                                                                                                      <w:marLeft w:val="0"/>
                                                                                                      <w:marRight w:val="0"/>
                                                                                                      <w:marTop w:val="0"/>
                                                                                                      <w:marBottom w:val="0"/>
                                                                                                      <w:divBdr>
                                                                                                        <w:top w:val="none" w:sz="0" w:space="0" w:color="auto"/>
                                                                                                        <w:left w:val="none" w:sz="0" w:space="0" w:color="auto"/>
                                                                                                        <w:bottom w:val="none" w:sz="0" w:space="0" w:color="auto"/>
                                                                                                        <w:right w:val="none" w:sz="0" w:space="0" w:color="auto"/>
                                                                                                      </w:divBdr>
                                                                                                      <w:divsChild>
                                                                                                        <w:div w:id="1279028585">
                                                                                                          <w:marLeft w:val="0"/>
                                                                                                          <w:marRight w:val="0"/>
                                                                                                          <w:marTop w:val="0"/>
                                                                                                          <w:marBottom w:val="0"/>
                                                                                                          <w:divBdr>
                                                                                                            <w:top w:val="none" w:sz="0" w:space="0" w:color="auto"/>
                                                                                                            <w:left w:val="none" w:sz="0" w:space="0" w:color="auto"/>
                                                                                                            <w:bottom w:val="none" w:sz="0" w:space="0" w:color="auto"/>
                                                                                                            <w:right w:val="none" w:sz="0" w:space="0" w:color="auto"/>
                                                                                                          </w:divBdr>
                                                                                                          <w:divsChild>
                                                                                                            <w:div w:id="2118286113">
                                                                                                              <w:marLeft w:val="0"/>
                                                                                                              <w:marRight w:val="0"/>
                                                                                                              <w:marTop w:val="0"/>
                                                                                                              <w:marBottom w:val="0"/>
                                                                                                              <w:divBdr>
                                                                                                                <w:top w:val="none" w:sz="0" w:space="0" w:color="auto"/>
                                                                                                                <w:left w:val="none" w:sz="0" w:space="0" w:color="auto"/>
                                                                                                                <w:bottom w:val="none" w:sz="0" w:space="0" w:color="auto"/>
                                                                                                                <w:right w:val="none" w:sz="0" w:space="0" w:color="auto"/>
                                                                                                              </w:divBdr>
                                                                                                              <w:divsChild>
                                                                                                                <w:div w:id="1050690401">
                                                                                                                  <w:marLeft w:val="0"/>
                                                                                                                  <w:marRight w:val="-570"/>
                                                                                                                  <w:marTop w:val="150"/>
                                                                                                                  <w:marBottom w:val="225"/>
                                                                                                                  <w:divBdr>
                                                                                                                    <w:top w:val="none" w:sz="0" w:space="4" w:color="auto"/>
                                                                                                                    <w:left w:val="none" w:sz="0" w:space="0" w:color="auto"/>
                                                                                                                    <w:bottom w:val="none" w:sz="0" w:space="4" w:color="auto"/>
                                                                                                                    <w:right w:val="none" w:sz="0" w:space="0" w:color="auto"/>
                                                                                                                  </w:divBdr>
                                                                                                                  <w:divsChild>
                                                                                                                    <w:div w:id="1509905399">
                                                                                                                      <w:marLeft w:val="0"/>
                                                                                                                      <w:marRight w:val="0"/>
                                                                                                                      <w:marTop w:val="0"/>
                                                                                                                      <w:marBottom w:val="0"/>
                                                                                                                      <w:divBdr>
                                                                                                                        <w:top w:val="none" w:sz="0" w:space="0" w:color="auto"/>
                                                                                                                        <w:left w:val="none" w:sz="0" w:space="0" w:color="auto"/>
                                                                                                                        <w:bottom w:val="none" w:sz="0" w:space="0" w:color="auto"/>
                                                                                                                        <w:right w:val="none" w:sz="0" w:space="0" w:color="auto"/>
                                                                                                                      </w:divBdr>
                                                                                                                      <w:divsChild>
                                                                                                                        <w:div w:id="2032413458">
                                                                                                                          <w:marLeft w:val="225"/>
                                                                                                                          <w:marRight w:val="225"/>
                                                                                                                          <w:marTop w:val="75"/>
                                                                                                                          <w:marBottom w:val="75"/>
                                                                                                                          <w:divBdr>
                                                                                                                            <w:top w:val="none" w:sz="0" w:space="0" w:color="auto"/>
                                                                                                                            <w:left w:val="none" w:sz="0" w:space="0" w:color="auto"/>
                                                                                                                            <w:bottom w:val="none" w:sz="0" w:space="0" w:color="auto"/>
                                                                                                                            <w:right w:val="none" w:sz="0" w:space="0" w:color="auto"/>
                                                                                                                          </w:divBdr>
                                                                                                                          <w:divsChild>
                                                                                                                            <w:div w:id="201290269">
                                                                                                                              <w:marLeft w:val="0"/>
                                                                                                                              <w:marRight w:val="0"/>
                                                                                                                              <w:marTop w:val="0"/>
                                                                                                                              <w:marBottom w:val="0"/>
                                                                                                                              <w:divBdr>
                                                                                                                                <w:top w:val="single" w:sz="6" w:space="0" w:color="auto"/>
                                                                                                                                <w:left w:val="single" w:sz="6" w:space="0" w:color="auto"/>
                                                                                                                                <w:bottom w:val="single" w:sz="6" w:space="0" w:color="auto"/>
                                                                                                                                <w:right w:val="single" w:sz="6" w:space="0" w:color="auto"/>
                                                                                                                              </w:divBdr>
                                                                                                                              <w:divsChild>
                                                                                                                                <w:div w:id="268199536">
                                                                                                                                  <w:marLeft w:val="0"/>
                                                                                                                                  <w:marRight w:val="0"/>
                                                                                                                                  <w:marTop w:val="0"/>
                                                                                                                                  <w:marBottom w:val="0"/>
                                                                                                                                  <w:divBdr>
                                                                                                                                    <w:top w:val="none" w:sz="0" w:space="0" w:color="auto"/>
                                                                                                                                    <w:left w:val="none" w:sz="0" w:space="0" w:color="auto"/>
                                                                                                                                    <w:bottom w:val="none" w:sz="0" w:space="0" w:color="auto"/>
                                                                                                                                    <w:right w:val="none" w:sz="0" w:space="0" w:color="auto"/>
                                                                                                                                  </w:divBdr>
                                                                                                                                  <w:divsChild>
                                                                                                                                    <w:div w:id="688986985">
                                                                                                                                      <w:marLeft w:val="0"/>
                                                                                                                                      <w:marRight w:val="0"/>
                                                                                                                                      <w:marTop w:val="0"/>
                                                                                                                                      <w:marBottom w:val="0"/>
                                                                                                                                      <w:divBdr>
                                                                                                                                        <w:top w:val="none" w:sz="0" w:space="0" w:color="auto"/>
                                                                                                                                        <w:left w:val="none" w:sz="0" w:space="0" w:color="auto"/>
                                                                                                                                        <w:bottom w:val="none" w:sz="0" w:space="0" w:color="auto"/>
                                                                                                                                        <w:right w:val="none" w:sz="0" w:space="0" w:color="auto"/>
                                                                                                                                      </w:divBdr>
                                                                                                                                      <w:divsChild>
                                                                                                                                        <w:div w:id="115489385">
                                                                                                                                          <w:marLeft w:val="0"/>
                                                                                                                                          <w:marRight w:val="0"/>
                                                                                                                                          <w:marTop w:val="0"/>
                                                                                                                                          <w:marBottom w:val="0"/>
                                                                                                                                          <w:divBdr>
                                                                                                                                            <w:top w:val="none" w:sz="0" w:space="0" w:color="auto"/>
                                                                                                                                            <w:left w:val="none" w:sz="0" w:space="0" w:color="auto"/>
                                                                                                                                            <w:bottom w:val="none" w:sz="0" w:space="0" w:color="auto"/>
                                                                                                                                            <w:right w:val="none" w:sz="0" w:space="0" w:color="auto"/>
                                                                                                                                          </w:divBdr>
                                                                                                                                        </w:div>
                                                                                                                                        <w:div w:id="251400430">
                                                                                                                                          <w:marLeft w:val="0"/>
                                                                                                                                          <w:marRight w:val="0"/>
                                                                                                                                          <w:marTop w:val="0"/>
                                                                                                                                          <w:marBottom w:val="0"/>
                                                                                                                                          <w:divBdr>
                                                                                                                                            <w:top w:val="none" w:sz="0" w:space="0" w:color="auto"/>
                                                                                                                                            <w:left w:val="none" w:sz="0" w:space="0" w:color="auto"/>
                                                                                                                                            <w:bottom w:val="none" w:sz="0" w:space="0" w:color="auto"/>
                                                                                                                                            <w:right w:val="none" w:sz="0" w:space="0" w:color="auto"/>
                                                                                                                                          </w:divBdr>
                                                                                                                                        </w:div>
                                                                                                                                        <w:div w:id="1506743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7505100">
      <w:bodyDiv w:val="1"/>
      <w:marLeft w:val="0"/>
      <w:marRight w:val="0"/>
      <w:marTop w:val="0"/>
      <w:marBottom w:val="0"/>
      <w:divBdr>
        <w:top w:val="none" w:sz="0" w:space="0" w:color="auto"/>
        <w:left w:val="none" w:sz="0" w:space="0" w:color="auto"/>
        <w:bottom w:val="none" w:sz="0" w:space="0" w:color="auto"/>
        <w:right w:val="none" w:sz="0" w:space="0" w:color="auto"/>
      </w:divBdr>
    </w:div>
    <w:div w:id="799424278">
      <w:bodyDiv w:val="1"/>
      <w:marLeft w:val="0"/>
      <w:marRight w:val="0"/>
      <w:marTop w:val="0"/>
      <w:marBottom w:val="0"/>
      <w:divBdr>
        <w:top w:val="none" w:sz="0" w:space="0" w:color="auto"/>
        <w:left w:val="none" w:sz="0" w:space="0" w:color="auto"/>
        <w:bottom w:val="none" w:sz="0" w:space="0" w:color="auto"/>
        <w:right w:val="none" w:sz="0" w:space="0" w:color="auto"/>
      </w:divBdr>
    </w:div>
    <w:div w:id="799762219">
      <w:bodyDiv w:val="1"/>
      <w:marLeft w:val="0"/>
      <w:marRight w:val="0"/>
      <w:marTop w:val="0"/>
      <w:marBottom w:val="0"/>
      <w:divBdr>
        <w:top w:val="none" w:sz="0" w:space="0" w:color="auto"/>
        <w:left w:val="none" w:sz="0" w:space="0" w:color="auto"/>
        <w:bottom w:val="none" w:sz="0" w:space="0" w:color="auto"/>
        <w:right w:val="none" w:sz="0" w:space="0" w:color="auto"/>
      </w:divBdr>
    </w:div>
    <w:div w:id="802888302">
      <w:bodyDiv w:val="1"/>
      <w:marLeft w:val="0"/>
      <w:marRight w:val="0"/>
      <w:marTop w:val="0"/>
      <w:marBottom w:val="0"/>
      <w:divBdr>
        <w:top w:val="none" w:sz="0" w:space="0" w:color="auto"/>
        <w:left w:val="none" w:sz="0" w:space="0" w:color="auto"/>
        <w:bottom w:val="none" w:sz="0" w:space="0" w:color="auto"/>
        <w:right w:val="none" w:sz="0" w:space="0" w:color="auto"/>
      </w:divBdr>
    </w:div>
    <w:div w:id="809514503">
      <w:bodyDiv w:val="1"/>
      <w:marLeft w:val="0"/>
      <w:marRight w:val="0"/>
      <w:marTop w:val="0"/>
      <w:marBottom w:val="0"/>
      <w:divBdr>
        <w:top w:val="none" w:sz="0" w:space="0" w:color="auto"/>
        <w:left w:val="none" w:sz="0" w:space="0" w:color="auto"/>
        <w:bottom w:val="none" w:sz="0" w:space="0" w:color="auto"/>
        <w:right w:val="none" w:sz="0" w:space="0" w:color="auto"/>
      </w:divBdr>
    </w:div>
    <w:div w:id="814421009">
      <w:bodyDiv w:val="1"/>
      <w:marLeft w:val="0"/>
      <w:marRight w:val="0"/>
      <w:marTop w:val="0"/>
      <w:marBottom w:val="0"/>
      <w:divBdr>
        <w:top w:val="none" w:sz="0" w:space="0" w:color="auto"/>
        <w:left w:val="none" w:sz="0" w:space="0" w:color="auto"/>
        <w:bottom w:val="none" w:sz="0" w:space="0" w:color="auto"/>
        <w:right w:val="none" w:sz="0" w:space="0" w:color="auto"/>
      </w:divBdr>
    </w:div>
    <w:div w:id="814953617">
      <w:bodyDiv w:val="1"/>
      <w:marLeft w:val="0"/>
      <w:marRight w:val="0"/>
      <w:marTop w:val="0"/>
      <w:marBottom w:val="0"/>
      <w:divBdr>
        <w:top w:val="none" w:sz="0" w:space="0" w:color="auto"/>
        <w:left w:val="none" w:sz="0" w:space="0" w:color="auto"/>
        <w:bottom w:val="none" w:sz="0" w:space="0" w:color="auto"/>
        <w:right w:val="none" w:sz="0" w:space="0" w:color="auto"/>
      </w:divBdr>
    </w:div>
    <w:div w:id="815143019">
      <w:bodyDiv w:val="1"/>
      <w:marLeft w:val="0"/>
      <w:marRight w:val="0"/>
      <w:marTop w:val="0"/>
      <w:marBottom w:val="0"/>
      <w:divBdr>
        <w:top w:val="none" w:sz="0" w:space="0" w:color="auto"/>
        <w:left w:val="none" w:sz="0" w:space="0" w:color="auto"/>
        <w:bottom w:val="none" w:sz="0" w:space="0" w:color="auto"/>
        <w:right w:val="none" w:sz="0" w:space="0" w:color="auto"/>
      </w:divBdr>
    </w:div>
    <w:div w:id="817499048">
      <w:bodyDiv w:val="1"/>
      <w:marLeft w:val="0"/>
      <w:marRight w:val="0"/>
      <w:marTop w:val="0"/>
      <w:marBottom w:val="0"/>
      <w:divBdr>
        <w:top w:val="none" w:sz="0" w:space="0" w:color="auto"/>
        <w:left w:val="none" w:sz="0" w:space="0" w:color="auto"/>
        <w:bottom w:val="none" w:sz="0" w:space="0" w:color="auto"/>
        <w:right w:val="none" w:sz="0" w:space="0" w:color="auto"/>
      </w:divBdr>
    </w:div>
    <w:div w:id="820855628">
      <w:bodyDiv w:val="1"/>
      <w:marLeft w:val="0"/>
      <w:marRight w:val="0"/>
      <w:marTop w:val="0"/>
      <w:marBottom w:val="0"/>
      <w:divBdr>
        <w:top w:val="none" w:sz="0" w:space="0" w:color="auto"/>
        <w:left w:val="none" w:sz="0" w:space="0" w:color="auto"/>
        <w:bottom w:val="none" w:sz="0" w:space="0" w:color="auto"/>
        <w:right w:val="none" w:sz="0" w:space="0" w:color="auto"/>
      </w:divBdr>
    </w:div>
    <w:div w:id="825824679">
      <w:bodyDiv w:val="1"/>
      <w:marLeft w:val="0"/>
      <w:marRight w:val="0"/>
      <w:marTop w:val="0"/>
      <w:marBottom w:val="0"/>
      <w:divBdr>
        <w:top w:val="none" w:sz="0" w:space="0" w:color="auto"/>
        <w:left w:val="none" w:sz="0" w:space="0" w:color="auto"/>
        <w:bottom w:val="none" w:sz="0" w:space="0" w:color="auto"/>
        <w:right w:val="none" w:sz="0" w:space="0" w:color="auto"/>
      </w:divBdr>
    </w:div>
    <w:div w:id="827550505">
      <w:bodyDiv w:val="1"/>
      <w:marLeft w:val="0"/>
      <w:marRight w:val="0"/>
      <w:marTop w:val="0"/>
      <w:marBottom w:val="0"/>
      <w:divBdr>
        <w:top w:val="none" w:sz="0" w:space="0" w:color="auto"/>
        <w:left w:val="none" w:sz="0" w:space="0" w:color="auto"/>
        <w:bottom w:val="none" w:sz="0" w:space="0" w:color="auto"/>
        <w:right w:val="none" w:sz="0" w:space="0" w:color="auto"/>
      </w:divBdr>
    </w:div>
    <w:div w:id="827747669">
      <w:bodyDiv w:val="1"/>
      <w:marLeft w:val="0"/>
      <w:marRight w:val="0"/>
      <w:marTop w:val="0"/>
      <w:marBottom w:val="0"/>
      <w:divBdr>
        <w:top w:val="none" w:sz="0" w:space="0" w:color="auto"/>
        <w:left w:val="none" w:sz="0" w:space="0" w:color="auto"/>
        <w:bottom w:val="none" w:sz="0" w:space="0" w:color="auto"/>
        <w:right w:val="none" w:sz="0" w:space="0" w:color="auto"/>
      </w:divBdr>
    </w:div>
    <w:div w:id="829096778">
      <w:bodyDiv w:val="1"/>
      <w:marLeft w:val="0"/>
      <w:marRight w:val="0"/>
      <w:marTop w:val="0"/>
      <w:marBottom w:val="0"/>
      <w:divBdr>
        <w:top w:val="none" w:sz="0" w:space="0" w:color="auto"/>
        <w:left w:val="none" w:sz="0" w:space="0" w:color="auto"/>
        <w:bottom w:val="none" w:sz="0" w:space="0" w:color="auto"/>
        <w:right w:val="none" w:sz="0" w:space="0" w:color="auto"/>
      </w:divBdr>
    </w:div>
    <w:div w:id="829638456">
      <w:bodyDiv w:val="1"/>
      <w:marLeft w:val="0"/>
      <w:marRight w:val="0"/>
      <w:marTop w:val="0"/>
      <w:marBottom w:val="0"/>
      <w:divBdr>
        <w:top w:val="none" w:sz="0" w:space="0" w:color="auto"/>
        <w:left w:val="none" w:sz="0" w:space="0" w:color="auto"/>
        <w:bottom w:val="none" w:sz="0" w:space="0" w:color="auto"/>
        <w:right w:val="none" w:sz="0" w:space="0" w:color="auto"/>
      </w:divBdr>
    </w:div>
    <w:div w:id="838958098">
      <w:bodyDiv w:val="1"/>
      <w:marLeft w:val="0"/>
      <w:marRight w:val="0"/>
      <w:marTop w:val="0"/>
      <w:marBottom w:val="0"/>
      <w:divBdr>
        <w:top w:val="none" w:sz="0" w:space="0" w:color="auto"/>
        <w:left w:val="none" w:sz="0" w:space="0" w:color="auto"/>
        <w:bottom w:val="none" w:sz="0" w:space="0" w:color="auto"/>
        <w:right w:val="none" w:sz="0" w:space="0" w:color="auto"/>
      </w:divBdr>
    </w:div>
    <w:div w:id="842747318">
      <w:bodyDiv w:val="1"/>
      <w:marLeft w:val="0"/>
      <w:marRight w:val="0"/>
      <w:marTop w:val="0"/>
      <w:marBottom w:val="0"/>
      <w:divBdr>
        <w:top w:val="none" w:sz="0" w:space="0" w:color="auto"/>
        <w:left w:val="none" w:sz="0" w:space="0" w:color="auto"/>
        <w:bottom w:val="none" w:sz="0" w:space="0" w:color="auto"/>
        <w:right w:val="none" w:sz="0" w:space="0" w:color="auto"/>
      </w:divBdr>
    </w:div>
    <w:div w:id="857277588">
      <w:bodyDiv w:val="1"/>
      <w:marLeft w:val="0"/>
      <w:marRight w:val="0"/>
      <w:marTop w:val="0"/>
      <w:marBottom w:val="0"/>
      <w:divBdr>
        <w:top w:val="none" w:sz="0" w:space="0" w:color="auto"/>
        <w:left w:val="none" w:sz="0" w:space="0" w:color="auto"/>
        <w:bottom w:val="none" w:sz="0" w:space="0" w:color="auto"/>
        <w:right w:val="none" w:sz="0" w:space="0" w:color="auto"/>
      </w:divBdr>
    </w:div>
    <w:div w:id="875897348">
      <w:bodyDiv w:val="1"/>
      <w:marLeft w:val="0"/>
      <w:marRight w:val="0"/>
      <w:marTop w:val="0"/>
      <w:marBottom w:val="0"/>
      <w:divBdr>
        <w:top w:val="none" w:sz="0" w:space="0" w:color="auto"/>
        <w:left w:val="none" w:sz="0" w:space="0" w:color="auto"/>
        <w:bottom w:val="none" w:sz="0" w:space="0" w:color="auto"/>
        <w:right w:val="none" w:sz="0" w:space="0" w:color="auto"/>
      </w:divBdr>
      <w:divsChild>
        <w:div w:id="1034189971">
          <w:marLeft w:val="0"/>
          <w:marRight w:val="0"/>
          <w:marTop w:val="0"/>
          <w:marBottom w:val="0"/>
          <w:divBdr>
            <w:top w:val="none" w:sz="0" w:space="0" w:color="auto"/>
            <w:left w:val="none" w:sz="0" w:space="0" w:color="auto"/>
            <w:bottom w:val="none" w:sz="0" w:space="0" w:color="auto"/>
            <w:right w:val="none" w:sz="0" w:space="0" w:color="auto"/>
          </w:divBdr>
        </w:div>
        <w:div w:id="1120538258">
          <w:marLeft w:val="0"/>
          <w:marRight w:val="0"/>
          <w:marTop w:val="0"/>
          <w:marBottom w:val="0"/>
          <w:divBdr>
            <w:top w:val="none" w:sz="0" w:space="0" w:color="auto"/>
            <w:left w:val="none" w:sz="0" w:space="0" w:color="auto"/>
            <w:bottom w:val="none" w:sz="0" w:space="0" w:color="auto"/>
            <w:right w:val="none" w:sz="0" w:space="0" w:color="auto"/>
          </w:divBdr>
        </w:div>
        <w:div w:id="294410024">
          <w:marLeft w:val="0"/>
          <w:marRight w:val="0"/>
          <w:marTop w:val="0"/>
          <w:marBottom w:val="0"/>
          <w:divBdr>
            <w:top w:val="none" w:sz="0" w:space="0" w:color="auto"/>
            <w:left w:val="none" w:sz="0" w:space="0" w:color="auto"/>
            <w:bottom w:val="none" w:sz="0" w:space="0" w:color="auto"/>
            <w:right w:val="none" w:sz="0" w:space="0" w:color="auto"/>
          </w:divBdr>
        </w:div>
      </w:divsChild>
    </w:div>
    <w:div w:id="880828584">
      <w:bodyDiv w:val="1"/>
      <w:marLeft w:val="0"/>
      <w:marRight w:val="0"/>
      <w:marTop w:val="0"/>
      <w:marBottom w:val="0"/>
      <w:divBdr>
        <w:top w:val="none" w:sz="0" w:space="0" w:color="auto"/>
        <w:left w:val="none" w:sz="0" w:space="0" w:color="auto"/>
        <w:bottom w:val="none" w:sz="0" w:space="0" w:color="auto"/>
        <w:right w:val="none" w:sz="0" w:space="0" w:color="auto"/>
      </w:divBdr>
    </w:div>
    <w:div w:id="893007136">
      <w:bodyDiv w:val="1"/>
      <w:marLeft w:val="0"/>
      <w:marRight w:val="0"/>
      <w:marTop w:val="0"/>
      <w:marBottom w:val="0"/>
      <w:divBdr>
        <w:top w:val="none" w:sz="0" w:space="0" w:color="auto"/>
        <w:left w:val="none" w:sz="0" w:space="0" w:color="auto"/>
        <w:bottom w:val="none" w:sz="0" w:space="0" w:color="auto"/>
        <w:right w:val="none" w:sz="0" w:space="0" w:color="auto"/>
      </w:divBdr>
    </w:div>
    <w:div w:id="895046643">
      <w:bodyDiv w:val="1"/>
      <w:marLeft w:val="0"/>
      <w:marRight w:val="0"/>
      <w:marTop w:val="0"/>
      <w:marBottom w:val="0"/>
      <w:divBdr>
        <w:top w:val="none" w:sz="0" w:space="0" w:color="auto"/>
        <w:left w:val="none" w:sz="0" w:space="0" w:color="auto"/>
        <w:bottom w:val="none" w:sz="0" w:space="0" w:color="auto"/>
        <w:right w:val="none" w:sz="0" w:space="0" w:color="auto"/>
      </w:divBdr>
    </w:div>
    <w:div w:id="904802939">
      <w:bodyDiv w:val="1"/>
      <w:marLeft w:val="0"/>
      <w:marRight w:val="0"/>
      <w:marTop w:val="0"/>
      <w:marBottom w:val="0"/>
      <w:divBdr>
        <w:top w:val="none" w:sz="0" w:space="0" w:color="auto"/>
        <w:left w:val="none" w:sz="0" w:space="0" w:color="auto"/>
        <w:bottom w:val="none" w:sz="0" w:space="0" w:color="auto"/>
        <w:right w:val="none" w:sz="0" w:space="0" w:color="auto"/>
      </w:divBdr>
    </w:div>
    <w:div w:id="912547962">
      <w:bodyDiv w:val="1"/>
      <w:marLeft w:val="0"/>
      <w:marRight w:val="0"/>
      <w:marTop w:val="0"/>
      <w:marBottom w:val="0"/>
      <w:divBdr>
        <w:top w:val="none" w:sz="0" w:space="0" w:color="auto"/>
        <w:left w:val="none" w:sz="0" w:space="0" w:color="auto"/>
        <w:bottom w:val="none" w:sz="0" w:space="0" w:color="auto"/>
        <w:right w:val="none" w:sz="0" w:space="0" w:color="auto"/>
      </w:divBdr>
    </w:div>
    <w:div w:id="929966842">
      <w:bodyDiv w:val="1"/>
      <w:marLeft w:val="0"/>
      <w:marRight w:val="0"/>
      <w:marTop w:val="0"/>
      <w:marBottom w:val="0"/>
      <w:divBdr>
        <w:top w:val="none" w:sz="0" w:space="0" w:color="auto"/>
        <w:left w:val="none" w:sz="0" w:space="0" w:color="auto"/>
        <w:bottom w:val="none" w:sz="0" w:space="0" w:color="auto"/>
        <w:right w:val="none" w:sz="0" w:space="0" w:color="auto"/>
      </w:divBdr>
    </w:div>
    <w:div w:id="931860611">
      <w:bodyDiv w:val="1"/>
      <w:marLeft w:val="0"/>
      <w:marRight w:val="0"/>
      <w:marTop w:val="0"/>
      <w:marBottom w:val="0"/>
      <w:divBdr>
        <w:top w:val="none" w:sz="0" w:space="0" w:color="auto"/>
        <w:left w:val="none" w:sz="0" w:space="0" w:color="auto"/>
        <w:bottom w:val="none" w:sz="0" w:space="0" w:color="auto"/>
        <w:right w:val="none" w:sz="0" w:space="0" w:color="auto"/>
      </w:divBdr>
    </w:div>
    <w:div w:id="937566890">
      <w:bodyDiv w:val="1"/>
      <w:marLeft w:val="0"/>
      <w:marRight w:val="0"/>
      <w:marTop w:val="0"/>
      <w:marBottom w:val="0"/>
      <w:divBdr>
        <w:top w:val="none" w:sz="0" w:space="0" w:color="auto"/>
        <w:left w:val="none" w:sz="0" w:space="0" w:color="auto"/>
        <w:bottom w:val="none" w:sz="0" w:space="0" w:color="auto"/>
        <w:right w:val="none" w:sz="0" w:space="0" w:color="auto"/>
      </w:divBdr>
    </w:div>
    <w:div w:id="938030872">
      <w:bodyDiv w:val="1"/>
      <w:marLeft w:val="0"/>
      <w:marRight w:val="0"/>
      <w:marTop w:val="0"/>
      <w:marBottom w:val="0"/>
      <w:divBdr>
        <w:top w:val="none" w:sz="0" w:space="0" w:color="auto"/>
        <w:left w:val="none" w:sz="0" w:space="0" w:color="auto"/>
        <w:bottom w:val="none" w:sz="0" w:space="0" w:color="auto"/>
        <w:right w:val="none" w:sz="0" w:space="0" w:color="auto"/>
      </w:divBdr>
    </w:div>
    <w:div w:id="940450679">
      <w:bodyDiv w:val="1"/>
      <w:marLeft w:val="0"/>
      <w:marRight w:val="0"/>
      <w:marTop w:val="0"/>
      <w:marBottom w:val="0"/>
      <w:divBdr>
        <w:top w:val="none" w:sz="0" w:space="0" w:color="auto"/>
        <w:left w:val="none" w:sz="0" w:space="0" w:color="auto"/>
        <w:bottom w:val="none" w:sz="0" w:space="0" w:color="auto"/>
        <w:right w:val="none" w:sz="0" w:space="0" w:color="auto"/>
      </w:divBdr>
    </w:div>
    <w:div w:id="951546989">
      <w:bodyDiv w:val="1"/>
      <w:marLeft w:val="0"/>
      <w:marRight w:val="0"/>
      <w:marTop w:val="0"/>
      <w:marBottom w:val="0"/>
      <w:divBdr>
        <w:top w:val="none" w:sz="0" w:space="0" w:color="auto"/>
        <w:left w:val="none" w:sz="0" w:space="0" w:color="auto"/>
        <w:bottom w:val="none" w:sz="0" w:space="0" w:color="auto"/>
        <w:right w:val="none" w:sz="0" w:space="0" w:color="auto"/>
      </w:divBdr>
    </w:div>
    <w:div w:id="952905610">
      <w:bodyDiv w:val="1"/>
      <w:marLeft w:val="0"/>
      <w:marRight w:val="0"/>
      <w:marTop w:val="0"/>
      <w:marBottom w:val="0"/>
      <w:divBdr>
        <w:top w:val="none" w:sz="0" w:space="0" w:color="auto"/>
        <w:left w:val="none" w:sz="0" w:space="0" w:color="auto"/>
        <w:bottom w:val="none" w:sz="0" w:space="0" w:color="auto"/>
        <w:right w:val="none" w:sz="0" w:space="0" w:color="auto"/>
      </w:divBdr>
    </w:div>
    <w:div w:id="962200492">
      <w:bodyDiv w:val="1"/>
      <w:marLeft w:val="0"/>
      <w:marRight w:val="0"/>
      <w:marTop w:val="0"/>
      <w:marBottom w:val="0"/>
      <w:divBdr>
        <w:top w:val="none" w:sz="0" w:space="0" w:color="auto"/>
        <w:left w:val="none" w:sz="0" w:space="0" w:color="auto"/>
        <w:bottom w:val="none" w:sz="0" w:space="0" w:color="auto"/>
        <w:right w:val="none" w:sz="0" w:space="0" w:color="auto"/>
      </w:divBdr>
    </w:div>
    <w:div w:id="965548338">
      <w:bodyDiv w:val="1"/>
      <w:marLeft w:val="0"/>
      <w:marRight w:val="0"/>
      <w:marTop w:val="0"/>
      <w:marBottom w:val="0"/>
      <w:divBdr>
        <w:top w:val="none" w:sz="0" w:space="0" w:color="auto"/>
        <w:left w:val="none" w:sz="0" w:space="0" w:color="auto"/>
        <w:bottom w:val="none" w:sz="0" w:space="0" w:color="auto"/>
        <w:right w:val="none" w:sz="0" w:space="0" w:color="auto"/>
      </w:divBdr>
    </w:div>
    <w:div w:id="971666826">
      <w:bodyDiv w:val="1"/>
      <w:marLeft w:val="0"/>
      <w:marRight w:val="0"/>
      <w:marTop w:val="0"/>
      <w:marBottom w:val="0"/>
      <w:divBdr>
        <w:top w:val="none" w:sz="0" w:space="0" w:color="auto"/>
        <w:left w:val="none" w:sz="0" w:space="0" w:color="auto"/>
        <w:bottom w:val="none" w:sz="0" w:space="0" w:color="auto"/>
        <w:right w:val="none" w:sz="0" w:space="0" w:color="auto"/>
      </w:divBdr>
    </w:div>
    <w:div w:id="973219711">
      <w:bodyDiv w:val="1"/>
      <w:marLeft w:val="0"/>
      <w:marRight w:val="0"/>
      <w:marTop w:val="0"/>
      <w:marBottom w:val="0"/>
      <w:divBdr>
        <w:top w:val="none" w:sz="0" w:space="0" w:color="auto"/>
        <w:left w:val="none" w:sz="0" w:space="0" w:color="auto"/>
        <w:bottom w:val="none" w:sz="0" w:space="0" w:color="auto"/>
        <w:right w:val="none" w:sz="0" w:space="0" w:color="auto"/>
      </w:divBdr>
    </w:div>
    <w:div w:id="974062674">
      <w:bodyDiv w:val="1"/>
      <w:marLeft w:val="0"/>
      <w:marRight w:val="0"/>
      <w:marTop w:val="0"/>
      <w:marBottom w:val="0"/>
      <w:divBdr>
        <w:top w:val="none" w:sz="0" w:space="0" w:color="auto"/>
        <w:left w:val="none" w:sz="0" w:space="0" w:color="auto"/>
        <w:bottom w:val="none" w:sz="0" w:space="0" w:color="auto"/>
        <w:right w:val="none" w:sz="0" w:space="0" w:color="auto"/>
      </w:divBdr>
    </w:div>
    <w:div w:id="979264192">
      <w:bodyDiv w:val="1"/>
      <w:marLeft w:val="0"/>
      <w:marRight w:val="0"/>
      <w:marTop w:val="0"/>
      <w:marBottom w:val="0"/>
      <w:divBdr>
        <w:top w:val="none" w:sz="0" w:space="0" w:color="auto"/>
        <w:left w:val="none" w:sz="0" w:space="0" w:color="auto"/>
        <w:bottom w:val="none" w:sz="0" w:space="0" w:color="auto"/>
        <w:right w:val="none" w:sz="0" w:space="0" w:color="auto"/>
      </w:divBdr>
    </w:div>
    <w:div w:id="980185093">
      <w:bodyDiv w:val="1"/>
      <w:marLeft w:val="0"/>
      <w:marRight w:val="0"/>
      <w:marTop w:val="0"/>
      <w:marBottom w:val="0"/>
      <w:divBdr>
        <w:top w:val="none" w:sz="0" w:space="0" w:color="auto"/>
        <w:left w:val="none" w:sz="0" w:space="0" w:color="auto"/>
        <w:bottom w:val="none" w:sz="0" w:space="0" w:color="auto"/>
        <w:right w:val="none" w:sz="0" w:space="0" w:color="auto"/>
      </w:divBdr>
    </w:div>
    <w:div w:id="984696977">
      <w:bodyDiv w:val="1"/>
      <w:marLeft w:val="0"/>
      <w:marRight w:val="0"/>
      <w:marTop w:val="0"/>
      <w:marBottom w:val="0"/>
      <w:divBdr>
        <w:top w:val="none" w:sz="0" w:space="0" w:color="auto"/>
        <w:left w:val="none" w:sz="0" w:space="0" w:color="auto"/>
        <w:bottom w:val="none" w:sz="0" w:space="0" w:color="auto"/>
        <w:right w:val="none" w:sz="0" w:space="0" w:color="auto"/>
      </w:divBdr>
    </w:div>
    <w:div w:id="997804535">
      <w:bodyDiv w:val="1"/>
      <w:marLeft w:val="0"/>
      <w:marRight w:val="0"/>
      <w:marTop w:val="0"/>
      <w:marBottom w:val="0"/>
      <w:divBdr>
        <w:top w:val="none" w:sz="0" w:space="0" w:color="auto"/>
        <w:left w:val="none" w:sz="0" w:space="0" w:color="auto"/>
        <w:bottom w:val="none" w:sz="0" w:space="0" w:color="auto"/>
        <w:right w:val="none" w:sz="0" w:space="0" w:color="auto"/>
      </w:divBdr>
    </w:div>
    <w:div w:id="1001617291">
      <w:bodyDiv w:val="1"/>
      <w:marLeft w:val="0"/>
      <w:marRight w:val="0"/>
      <w:marTop w:val="0"/>
      <w:marBottom w:val="0"/>
      <w:divBdr>
        <w:top w:val="none" w:sz="0" w:space="0" w:color="auto"/>
        <w:left w:val="none" w:sz="0" w:space="0" w:color="auto"/>
        <w:bottom w:val="none" w:sz="0" w:space="0" w:color="auto"/>
        <w:right w:val="none" w:sz="0" w:space="0" w:color="auto"/>
      </w:divBdr>
      <w:divsChild>
        <w:div w:id="1285429678">
          <w:marLeft w:val="0"/>
          <w:marRight w:val="0"/>
          <w:marTop w:val="0"/>
          <w:marBottom w:val="0"/>
          <w:divBdr>
            <w:top w:val="none" w:sz="0" w:space="0" w:color="auto"/>
            <w:left w:val="none" w:sz="0" w:space="0" w:color="auto"/>
            <w:bottom w:val="none" w:sz="0" w:space="0" w:color="auto"/>
            <w:right w:val="none" w:sz="0" w:space="0" w:color="auto"/>
          </w:divBdr>
          <w:divsChild>
            <w:div w:id="1390224478">
              <w:marLeft w:val="0"/>
              <w:marRight w:val="0"/>
              <w:marTop w:val="0"/>
              <w:marBottom w:val="0"/>
              <w:divBdr>
                <w:top w:val="none" w:sz="0" w:space="0" w:color="auto"/>
                <w:left w:val="none" w:sz="0" w:space="0" w:color="auto"/>
                <w:bottom w:val="none" w:sz="0" w:space="0" w:color="auto"/>
                <w:right w:val="none" w:sz="0" w:space="0" w:color="auto"/>
              </w:divBdr>
              <w:divsChild>
                <w:div w:id="1024213065">
                  <w:marLeft w:val="0"/>
                  <w:marRight w:val="0"/>
                  <w:marTop w:val="120"/>
                  <w:marBottom w:val="0"/>
                  <w:divBdr>
                    <w:top w:val="none" w:sz="0" w:space="0" w:color="auto"/>
                    <w:left w:val="none" w:sz="0" w:space="0" w:color="auto"/>
                    <w:bottom w:val="none" w:sz="0" w:space="0" w:color="auto"/>
                    <w:right w:val="none" w:sz="0" w:space="0" w:color="auto"/>
                  </w:divBdr>
                  <w:divsChild>
                    <w:div w:id="105731693">
                      <w:marLeft w:val="0"/>
                      <w:marRight w:val="0"/>
                      <w:marTop w:val="0"/>
                      <w:marBottom w:val="0"/>
                      <w:divBdr>
                        <w:top w:val="none" w:sz="0" w:space="0" w:color="auto"/>
                        <w:left w:val="none" w:sz="0" w:space="0" w:color="auto"/>
                        <w:bottom w:val="none" w:sz="0" w:space="0" w:color="auto"/>
                        <w:right w:val="none" w:sz="0" w:space="0" w:color="auto"/>
                      </w:divBdr>
                      <w:divsChild>
                        <w:div w:id="2132355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2882102">
      <w:bodyDiv w:val="1"/>
      <w:marLeft w:val="0"/>
      <w:marRight w:val="0"/>
      <w:marTop w:val="0"/>
      <w:marBottom w:val="0"/>
      <w:divBdr>
        <w:top w:val="none" w:sz="0" w:space="0" w:color="auto"/>
        <w:left w:val="none" w:sz="0" w:space="0" w:color="auto"/>
        <w:bottom w:val="none" w:sz="0" w:space="0" w:color="auto"/>
        <w:right w:val="none" w:sz="0" w:space="0" w:color="auto"/>
      </w:divBdr>
    </w:div>
    <w:div w:id="1014768096">
      <w:bodyDiv w:val="1"/>
      <w:marLeft w:val="0"/>
      <w:marRight w:val="0"/>
      <w:marTop w:val="0"/>
      <w:marBottom w:val="0"/>
      <w:divBdr>
        <w:top w:val="none" w:sz="0" w:space="0" w:color="auto"/>
        <w:left w:val="none" w:sz="0" w:space="0" w:color="auto"/>
        <w:bottom w:val="none" w:sz="0" w:space="0" w:color="auto"/>
        <w:right w:val="none" w:sz="0" w:space="0" w:color="auto"/>
      </w:divBdr>
    </w:div>
    <w:div w:id="1023896456">
      <w:bodyDiv w:val="1"/>
      <w:marLeft w:val="0"/>
      <w:marRight w:val="0"/>
      <w:marTop w:val="0"/>
      <w:marBottom w:val="0"/>
      <w:divBdr>
        <w:top w:val="none" w:sz="0" w:space="0" w:color="auto"/>
        <w:left w:val="none" w:sz="0" w:space="0" w:color="auto"/>
        <w:bottom w:val="none" w:sz="0" w:space="0" w:color="auto"/>
        <w:right w:val="none" w:sz="0" w:space="0" w:color="auto"/>
      </w:divBdr>
    </w:div>
    <w:div w:id="1031347906">
      <w:bodyDiv w:val="1"/>
      <w:marLeft w:val="0"/>
      <w:marRight w:val="0"/>
      <w:marTop w:val="0"/>
      <w:marBottom w:val="0"/>
      <w:divBdr>
        <w:top w:val="none" w:sz="0" w:space="0" w:color="auto"/>
        <w:left w:val="none" w:sz="0" w:space="0" w:color="auto"/>
        <w:bottom w:val="none" w:sz="0" w:space="0" w:color="auto"/>
        <w:right w:val="none" w:sz="0" w:space="0" w:color="auto"/>
      </w:divBdr>
    </w:div>
    <w:div w:id="1050812268">
      <w:bodyDiv w:val="1"/>
      <w:marLeft w:val="0"/>
      <w:marRight w:val="0"/>
      <w:marTop w:val="0"/>
      <w:marBottom w:val="0"/>
      <w:divBdr>
        <w:top w:val="none" w:sz="0" w:space="0" w:color="auto"/>
        <w:left w:val="none" w:sz="0" w:space="0" w:color="auto"/>
        <w:bottom w:val="none" w:sz="0" w:space="0" w:color="auto"/>
        <w:right w:val="none" w:sz="0" w:space="0" w:color="auto"/>
      </w:divBdr>
    </w:div>
    <w:div w:id="1070158201">
      <w:bodyDiv w:val="1"/>
      <w:marLeft w:val="0"/>
      <w:marRight w:val="0"/>
      <w:marTop w:val="0"/>
      <w:marBottom w:val="0"/>
      <w:divBdr>
        <w:top w:val="none" w:sz="0" w:space="0" w:color="auto"/>
        <w:left w:val="none" w:sz="0" w:space="0" w:color="auto"/>
        <w:bottom w:val="none" w:sz="0" w:space="0" w:color="auto"/>
        <w:right w:val="none" w:sz="0" w:space="0" w:color="auto"/>
      </w:divBdr>
    </w:div>
    <w:div w:id="1070231970">
      <w:bodyDiv w:val="1"/>
      <w:marLeft w:val="0"/>
      <w:marRight w:val="0"/>
      <w:marTop w:val="0"/>
      <w:marBottom w:val="0"/>
      <w:divBdr>
        <w:top w:val="none" w:sz="0" w:space="0" w:color="auto"/>
        <w:left w:val="none" w:sz="0" w:space="0" w:color="auto"/>
        <w:bottom w:val="none" w:sz="0" w:space="0" w:color="auto"/>
        <w:right w:val="none" w:sz="0" w:space="0" w:color="auto"/>
      </w:divBdr>
    </w:div>
    <w:div w:id="1070888591">
      <w:bodyDiv w:val="1"/>
      <w:marLeft w:val="0"/>
      <w:marRight w:val="0"/>
      <w:marTop w:val="0"/>
      <w:marBottom w:val="0"/>
      <w:divBdr>
        <w:top w:val="none" w:sz="0" w:space="0" w:color="auto"/>
        <w:left w:val="none" w:sz="0" w:space="0" w:color="auto"/>
        <w:bottom w:val="none" w:sz="0" w:space="0" w:color="auto"/>
        <w:right w:val="none" w:sz="0" w:space="0" w:color="auto"/>
      </w:divBdr>
    </w:div>
    <w:div w:id="1077094064">
      <w:bodyDiv w:val="1"/>
      <w:marLeft w:val="0"/>
      <w:marRight w:val="0"/>
      <w:marTop w:val="0"/>
      <w:marBottom w:val="0"/>
      <w:divBdr>
        <w:top w:val="none" w:sz="0" w:space="0" w:color="auto"/>
        <w:left w:val="none" w:sz="0" w:space="0" w:color="auto"/>
        <w:bottom w:val="none" w:sz="0" w:space="0" w:color="auto"/>
        <w:right w:val="none" w:sz="0" w:space="0" w:color="auto"/>
      </w:divBdr>
    </w:div>
    <w:div w:id="1085148654">
      <w:bodyDiv w:val="1"/>
      <w:marLeft w:val="0"/>
      <w:marRight w:val="0"/>
      <w:marTop w:val="0"/>
      <w:marBottom w:val="0"/>
      <w:divBdr>
        <w:top w:val="none" w:sz="0" w:space="0" w:color="auto"/>
        <w:left w:val="none" w:sz="0" w:space="0" w:color="auto"/>
        <w:bottom w:val="none" w:sz="0" w:space="0" w:color="auto"/>
        <w:right w:val="none" w:sz="0" w:space="0" w:color="auto"/>
      </w:divBdr>
    </w:div>
    <w:div w:id="1105805665">
      <w:bodyDiv w:val="1"/>
      <w:marLeft w:val="0"/>
      <w:marRight w:val="0"/>
      <w:marTop w:val="0"/>
      <w:marBottom w:val="0"/>
      <w:divBdr>
        <w:top w:val="none" w:sz="0" w:space="0" w:color="auto"/>
        <w:left w:val="none" w:sz="0" w:space="0" w:color="auto"/>
        <w:bottom w:val="none" w:sz="0" w:space="0" w:color="auto"/>
        <w:right w:val="none" w:sz="0" w:space="0" w:color="auto"/>
      </w:divBdr>
    </w:div>
    <w:div w:id="1108282324">
      <w:bodyDiv w:val="1"/>
      <w:marLeft w:val="0"/>
      <w:marRight w:val="0"/>
      <w:marTop w:val="0"/>
      <w:marBottom w:val="0"/>
      <w:divBdr>
        <w:top w:val="none" w:sz="0" w:space="0" w:color="auto"/>
        <w:left w:val="none" w:sz="0" w:space="0" w:color="auto"/>
        <w:bottom w:val="none" w:sz="0" w:space="0" w:color="auto"/>
        <w:right w:val="none" w:sz="0" w:space="0" w:color="auto"/>
      </w:divBdr>
    </w:div>
    <w:div w:id="1125000423">
      <w:bodyDiv w:val="1"/>
      <w:marLeft w:val="0"/>
      <w:marRight w:val="0"/>
      <w:marTop w:val="0"/>
      <w:marBottom w:val="0"/>
      <w:divBdr>
        <w:top w:val="none" w:sz="0" w:space="0" w:color="auto"/>
        <w:left w:val="none" w:sz="0" w:space="0" w:color="auto"/>
        <w:bottom w:val="none" w:sz="0" w:space="0" w:color="auto"/>
        <w:right w:val="none" w:sz="0" w:space="0" w:color="auto"/>
      </w:divBdr>
    </w:div>
    <w:div w:id="1129981417">
      <w:bodyDiv w:val="1"/>
      <w:marLeft w:val="0"/>
      <w:marRight w:val="0"/>
      <w:marTop w:val="0"/>
      <w:marBottom w:val="0"/>
      <w:divBdr>
        <w:top w:val="none" w:sz="0" w:space="0" w:color="auto"/>
        <w:left w:val="none" w:sz="0" w:space="0" w:color="auto"/>
        <w:bottom w:val="none" w:sz="0" w:space="0" w:color="auto"/>
        <w:right w:val="none" w:sz="0" w:space="0" w:color="auto"/>
      </w:divBdr>
    </w:div>
    <w:div w:id="1132485289">
      <w:bodyDiv w:val="1"/>
      <w:marLeft w:val="0"/>
      <w:marRight w:val="0"/>
      <w:marTop w:val="0"/>
      <w:marBottom w:val="0"/>
      <w:divBdr>
        <w:top w:val="none" w:sz="0" w:space="0" w:color="auto"/>
        <w:left w:val="none" w:sz="0" w:space="0" w:color="auto"/>
        <w:bottom w:val="none" w:sz="0" w:space="0" w:color="auto"/>
        <w:right w:val="none" w:sz="0" w:space="0" w:color="auto"/>
      </w:divBdr>
    </w:div>
    <w:div w:id="1142428234">
      <w:bodyDiv w:val="1"/>
      <w:marLeft w:val="0"/>
      <w:marRight w:val="0"/>
      <w:marTop w:val="0"/>
      <w:marBottom w:val="0"/>
      <w:divBdr>
        <w:top w:val="none" w:sz="0" w:space="0" w:color="auto"/>
        <w:left w:val="none" w:sz="0" w:space="0" w:color="auto"/>
        <w:bottom w:val="none" w:sz="0" w:space="0" w:color="auto"/>
        <w:right w:val="none" w:sz="0" w:space="0" w:color="auto"/>
      </w:divBdr>
    </w:div>
    <w:div w:id="1149784334">
      <w:bodyDiv w:val="1"/>
      <w:marLeft w:val="0"/>
      <w:marRight w:val="0"/>
      <w:marTop w:val="0"/>
      <w:marBottom w:val="0"/>
      <w:divBdr>
        <w:top w:val="none" w:sz="0" w:space="0" w:color="auto"/>
        <w:left w:val="none" w:sz="0" w:space="0" w:color="auto"/>
        <w:bottom w:val="none" w:sz="0" w:space="0" w:color="auto"/>
        <w:right w:val="none" w:sz="0" w:space="0" w:color="auto"/>
      </w:divBdr>
    </w:div>
    <w:div w:id="1161001649">
      <w:bodyDiv w:val="1"/>
      <w:marLeft w:val="0"/>
      <w:marRight w:val="0"/>
      <w:marTop w:val="0"/>
      <w:marBottom w:val="0"/>
      <w:divBdr>
        <w:top w:val="none" w:sz="0" w:space="0" w:color="auto"/>
        <w:left w:val="none" w:sz="0" w:space="0" w:color="auto"/>
        <w:bottom w:val="none" w:sz="0" w:space="0" w:color="auto"/>
        <w:right w:val="none" w:sz="0" w:space="0" w:color="auto"/>
      </w:divBdr>
    </w:div>
    <w:div w:id="1162237298">
      <w:bodyDiv w:val="1"/>
      <w:marLeft w:val="0"/>
      <w:marRight w:val="0"/>
      <w:marTop w:val="0"/>
      <w:marBottom w:val="0"/>
      <w:divBdr>
        <w:top w:val="none" w:sz="0" w:space="0" w:color="auto"/>
        <w:left w:val="none" w:sz="0" w:space="0" w:color="auto"/>
        <w:bottom w:val="none" w:sz="0" w:space="0" w:color="auto"/>
        <w:right w:val="none" w:sz="0" w:space="0" w:color="auto"/>
      </w:divBdr>
    </w:div>
    <w:div w:id="1167131111">
      <w:bodyDiv w:val="1"/>
      <w:marLeft w:val="0"/>
      <w:marRight w:val="0"/>
      <w:marTop w:val="0"/>
      <w:marBottom w:val="0"/>
      <w:divBdr>
        <w:top w:val="none" w:sz="0" w:space="0" w:color="auto"/>
        <w:left w:val="none" w:sz="0" w:space="0" w:color="auto"/>
        <w:bottom w:val="none" w:sz="0" w:space="0" w:color="auto"/>
        <w:right w:val="none" w:sz="0" w:space="0" w:color="auto"/>
      </w:divBdr>
    </w:div>
    <w:div w:id="1170103781">
      <w:bodyDiv w:val="1"/>
      <w:marLeft w:val="0"/>
      <w:marRight w:val="0"/>
      <w:marTop w:val="0"/>
      <w:marBottom w:val="0"/>
      <w:divBdr>
        <w:top w:val="none" w:sz="0" w:space="0" w:color="auto"/>
        <w:left w:val="none" w:sz="0" w:space="0" w:color="auto"/>
        <w:bottom w:val="none" w:sz="0" w:space="0" w:color="auto"/>
        <w:right w:val="none" w:sz="0" w:space="0" w:color="auto"/>
      </w:divBdr>
    </w:div>
    <w:div w:id="1171526340">
      <w:bodyDiv w:val="1"/>
      <w:marLeft w:val="0"/>
      <w:marRight w:val="0"/>
      <w:marTop w:val="0"/>
      <w:marBottom w:val="0"/>
      <w:divBdr>
        <w:top w:val="none" w:sz="0" w:space="0" w:color="auto"/>
        <w:left w:val="none" w:sz="0" w:space="0" w:color="auto"/>
        <w:bottom w:val="none" w:sz="0" w:space="0" w:color="auto"/>
        <w:right w:val="none" w:sz="0" w:space="0" w:color="auto"/>
      </w:divBdr>
    </w:div>
    <w:div w:id="1173761077">
      <w:bodyDiv w:val="1"/>
      <w:marLeft w:val="0"/>
      <w:marRight w:val="0"/>
      <w:marTop w:val="0"/>
      <w:marBottom w:val="0"/>
      <w:divBdr>
        <w:top w:val="none" w:sz="0" w:space="0" w:color="auto"/>
        <w:left w:val="none" w:sz="0" w:space="0" w:color="auto"/>
        <w:bottom w:val="none" w:sz="0" w:space="0" w:color="auto"/>
        <w:right w:val="none" w:sz="0" w:space="0" w:color="auto"/>
      </w:divBdr>
    </w:div>
    <w:div w:id="1180706029">
      <w:bodyDiv w:val="1"/>
      <w:marLeft w:val="0"/>
      <w:marRight w:val="0"/>
      <w:marTop w:val="0"/>
      <w:marBottom w:val="0"/>
      <w:divBdr>
        <w:top w:val="none" w:sz="0" w:space="0" w:color="auto"/>
        <w:left w:val="none" w:sz="0" w:space="0" w:color="auto"/>
        <w:bottom w:val="none" w:sz="0" w:space="0" w:color="auto"/>
        <w:right w:val="none" w:sz="0" w:space="0" w:color="auto"/>
      </w:divBdr>
    </w:div>
    <w:div w:id="1183008129">
      <w:bodyDiv w:val="1"/>
      <w:marLeft w:val="0"/>
      <w:marRight w:val="0"/>
      <w:marTop w:val="0"/>
      <w:marBottom w:val="0"/>
      <w:divBdr>
        <w:top w:val="none" w:sz="0" w:space="0" w:color="auto"/>
        <w:left w:val="none" w:sz="0" w:space="0" w:color="auto"/>
        <w:bottom w:val="none" w:sz="0" w:space="0" w:color="auto"/>
        <w:right w:val="none" w:sz="0" w:space="0" w:color="auto"/>
      </w:divBdr>
    </w:div>
    <w:div w:id="1192038069">
      <w:bodyDiv w:val="1"/>
      <w:marLeft w:val="0"/>
      <w:marRight w:val="0"/>
      <w:marTop w:val="0"/>
      <w:marBottom w:val="0"/>
      <w:divBdr>
        <w:top w:val="none" w:sz="0" w:space="0" w:color="auto"/>
        <w:left w:val="none" w:sz="0" w:space="0" w:color="auto"/>
        <w:bottom w:val="none" w:sz="0" w:space="0" w:color="auto"/>
        <w:right w:val="none" w:sz="0" w:space="0" w:color="auto"/>
      </w:divBdr>
    </w:div>
    <w:div w:id="1194880215">
      <w:bodyDiv w:val="1"/>
      <w:marLeft w:val="0"/>
      <w:marRight w:val="0"/>
      <w:marTop w:val="0"/>
      <w:marBottom w:val="0"/>
      <w:divBdr>
        <w:top w:val="none" w:sz="0" w:space="0" w:color="auto"/>
        <w:left w:val="none" w:sz="0" w:space="0" w:color="auto"/>
        <w:bottom w:val="none" w:sz="0" w:space="0" w:color="auto"/>
        <w:right w:val="none" w:sz="0" w:space="0" w:color="auto"/>
      </w:divBdr>
    </w:div>
    <w:div w:id="1196581662">
      <w:bodyDiv w:val="1"/>
      <w:marLeft w:val="0"/>
      <w:marRight w:val="0"/>
      <w:marTop w:val="0"/>
      <w:marBottom w:val="0"/>
      <w:divBdr>
        <w:top w:val="none" w:sz="0" w:space="0" w:color="auto"/>
        <w:left w:val="none" w:sz="0" w:space="0" w:color="auto"/>
        <w:bottom w:val="none" w:sz="0" w:space="0" w:color="auto"/>
        <w:right w:val="none" w:sz="0" w:space="0" w:color="auto"/>
      </w:divBdr>
    </w:div>
    <w:div w:id="1200506030">
      <w:bodyDiv w:val="1"/>
      <w:marLeft w:val="0"/>
      <w:marRight w:val="0"/>
      <w:marTop w:val="0"/>
      <w:marBottom w:val="0"/>
      <w:divBdr>
        <w:top w:val="none" w:sz="0" w:space="0" w:color="auto"/>
        <w:left w:val="none" w:sz="0" w:space="0" w:color="auto"/>
        <w:bottom w:val="none" w:sz="0" w:space="0" w:color="auto"/>
        <w:right w:val="none" w:sz="0" w:space="0" w:color="auto"/>
      </w:divBdr>
    </w:div>
    <w:div w:id="1207792722">
      <w:bodyDiv w:val="1"/>
      <w:marLeft w:val="0"/>
      <w:marRight w:val="0"/>
      <w:marTop w:val="0"/>
      <w:marBottom w:val="0"/>
      <w:divBdr>
        <w:top w:val="none" w:sz="0" w:space="0" w:color="auto"/>
        <w:left w:val="none" w:sz="0" w:space="0" w:color="auto"/>
        <w:bottom w:val="none" w:sz="0" w:space="0" w:color="auto"/>
        <w:right w:val="none" w:sz="0" w:space="0" w:color="auto"/>
      </w:divBdr>
    </w:div>
    <w:div w:id="1211460619">
      <w:bodyDiv w:val="1"/>
      <w:marLeft w:val="0"/>
      <w:marRight w:val="0"/>
      <w:marTop w:val="0"/>
      <w:marBottom w:val="0"/>
      <w:divBdr>
        <w:top w:val="none" w:sz="0" w:space="0" w:color="auto"/>
        <w:left w:val="none" w:sz="0" w:space="0" w:color="auto"/>
        <w:bottom w:val="none" w:sz="0" w:space="0" w:color="auto"/>
        <w:right w:val="none" w:sz="0" w:space="0" w:color="auto"/>
      </w:divBdr>
    </w:div>
    <w:div w:id="1215581470">
      <w:bodyDiv w:val="1"/>
      <w:marLeft w:val="0"/>
      <w:marRight w:val="0"/>
      <w:marTop w:val="0"/>
      <w:marBottom w:val="0"/>
      <w:divBdr>
        <w:top w:val="none" w:sz="0" w:space="0" w:color="auto"/>
        <w:left w:val="none" w:sz="0" w:space="0" w:color="auto"/>
        <w:bottom w:val="none" w:sz="0" w:space="0" w:color="auto"/>
        <w:right w:val="none" w:sz="0" w:space="0" w:color="auto"/>
      </w:divBdr>
    </w:div>
    <w:div w:id="1216427582">
      <w:bodyDiv w:val="1"/>
      <w:marLeft w:val="0"/>
      <w:marRight w:val="0"/>
      <w:marTop w:val="0"/>
      <w:marBottom w:val="0"/>
      <w:divBdr>
        <w:top w:val="none" w:sz="0" w:space="0" w:color="auto"/>
        <w:left w:val="none" w:sz="0" w:space="0" w:color="auto"/>
        <w:bottom w:val="none" w:sz="0" w:space="0" w:color="auto"/>
        <w:right w:val="none" w:sz="0" w:space="0" w:color="auto"/>
      </w:divBdr>
    </w:div>
    <w:div w:id="1217930391">
      <w:bodyDiv w:val="1"/>
      <w:marLeft w:val="0"/>
      <w:marRight w:val="0"/>
      <w:marTop w:val="0"/>
      <w:marBottom w:val="0"/>
      <w:divBdr>
        <w:top w:val="none" w:sz="0" w:space="0" w:color="auto"/>
        <w:left w:val="none" w:sz="0" w:space="0" w:color="auto"/>
        <w:bottom w:val="none" w:sz="0" w:space="0" w:color="auto"/>
        <w:right w:val="none" w:sz="0" w:space="0" w:color="auto"/>
      </w:divBdr>
    </w:div>
    <w:div w:id="1225726636">
      <w:bodyDiv w:val="1"/>
      <w:marLeft w:val="0"/>
      <w:marRight w:val="0"/>
      <w:marTop w:val="0"/>
      <w:marBottom w:val="0"/>
      <w:divBdr>
        <w:top w:val="none" w:sz="0" w:space="0" w:color="auto"/>
        <w:left w:val="none" w:sz="0" w:space="0" w:color="auto"/>
        <w:bottom w:val="none" w:sz="0" w:space="0" w:color="auto"/>
        <w:right w:val="none" w:sz="0" w:space="0" w:color="auto"/>
      </w:divBdr>
    </w:div>
    <w:div w:id="1225795085">
      <w:bodyDiv w:val="1"/>
      <w:marLeft w:val="0"/>
      <w:marRight w:val="0"/>
      <w:marTop w:val="0"/>
      <w:marBottom w:val="0"/>
      <w:divBdr>
        <w:top w:val="none" w:sz="0" w:space="0" w:color="auto"/>
        <w:left w:val="none" w:sz="0" w:space="0" w:color="auto"/>
        <w:bottom w:val="none" w:sz="0" w:space="0" w:color="auto"/>
        <w:right w:val="none" w:sz="0" w:space="0" w:color="auto"/>
      </w:divBdr>
    </w:div>
    <w:div w:id="1231118990">
      <w:bodyDiv w:val="1"/>
      <w:marLeft w:val="0"/>
      <w:marRight w:val="0"/>
      <w:marTop w:val="0"/>
      <w:marBottom w:val="0"/>
      <w:divBdr>
        <w:top w:val="none" w:sz="0" w:space="0" w:color="auto"/>
        <w:left w:val="none" w:sz="0" w:space="0" w:color="auto"/>
        <w:bottom w:val="none" w:sz="0" w:space="0" w:color="auto"/>
        <w:right w:val="none" w:sz="0" w:space="0" w:color="auto"/>
      </w:divBdr>
    </w:div>
    <w:div w:id="1247808108">
      <w:bodyDiv w:val="1"/>
      <w:marLeft w:val="0"/>
      <w:marRight w:val="0"/>
      <w:marTop w:val="0"/>
      <w:marBottom w:val="0"/>
      <w:divBdr>
        <w:top w:val="none" w:sz="0" w:space="0" w:color="auto"/>
        <w:left w:val="none" w:sz="0" w:space="0" w:color="auto"/>
        <w:bottom w:val="none" w:sz="0" w:space="0" w:color="auto"/>
        <w:right w:val="none" w:sz="0" w:space="0" w:color="auto"/>
      </w:divBdr>
    </w:div>
    <w:div w:id="1247957458">
      <w:bodyDiv w:val="1"/>
      <w:marLeft w:val="0"/>
      <w:marRight w:val="0"/>
      <w:marTop w:val="0"/>
      <w:marBottom w:val="0"/>
      <w:divBdr>
        <w:top w:val="none" w:sz="0" w:space="0" w:color="auto"/>
        <w:left w:val="none" w:sz="0" w:space="0" w:color="auto"/>
        <w:bottom w:val="none" w:sz="0" w:space="0" w:color="auto"/>
        <w:right w:val="none" w:sz="0" w:space="0" w:color="auto"/>
      </w:divBdr>
    </w:div>
    <w:div w:id="1255673481">
      <w:bodyDiv w:val="1"/>
      <w:marLeft w:val="0"/>
      <w:marRight w:val="0"/>
      <w:marTop w:val="0"/>
      <w:marBottom w:val="0"/>
      <w:divBdr>
        <w:top w:val="none" w:sz="0" w:space="0" w:color="auto"/>
        <w:left w:val="none" w:sz="0" w:space="0" w:color="auto"/>
        <w:bottom w:val="none" w:sz="0" w:space="0" w:color="auto"/>
        <w:right w:val="none" w:sz="0" w:space="0" w:color="auto"/>
      </w:divBdr>
    </w:div>
    <w:div w:id="1263296754">
      <w:bodyDiv w:val="1"/>
      <w:marLeft w:val="0"/>
      <w:marRight w:val="0"/>
      <w:marTop w:val="0"/>
      <w:marBottom w:val="0"/>
      <w:divBdr>
        <w:top w:val="none" w:sz="0" w:space="0" w:color="auto"/>
        <w:left w:val="none" w:sz="0" w:space="0" w:color="auto"/>
        <w:bottom w:val="none" w:sz="0" w:space="0" w:color="auto"/>
        <w:right w:val="none" w:sz="0" w:space="0" w:color="auto"/>
      </w:divBdr>
    </w:div>
    <w:div w:id="1263344181">
      <w:bodyDiv w:val="1"/>
      <w:marLeft w:val="0"/>
      <w:marRight w:val="0"/>
      <w:marTop w:val="0"/>
      <w:marBottom w:val="0"/>
      <w:divBdr>
        <w:top w:val="none" w:sz="0" w:space="0" w:color="auto"/>
        <w:left w:val="none" w:sz="0" w:space="0" w:color="auto"/>
        <w:bottom w:val="none" w:sz="0" w:space="0" w:color="auto"/>
        <w:right w:val="none" w:sz="0" w:space="0" w:color="auto"/>
      </w:divBdr>
    </w:div>
    <w:div w:id="1273971665">
      <w:bodyDiv w:val="1"/>
      <w:marLeft w:val="0"/>
      <w:marRight w:val="0"/>
      <w:marTop w:val="0"/>
      <w:marBottom w:val="0"/>
      <w:divBdr>
        <w:top w:val="none" w:sz="0" w:space="0" w:color="auto"/>
        <w:left w:val="none" w:sz="0" w:space="0" w:color="auto"/>
        <w:bottom w:val="none" w:sz="0" w:space="0" w:color="auto"/>
        <w:right w:val="none" w:sz="0" w:space="0" w:color="auto"/>
      </w:divBdr>
    </w:div>
    <w:div w:id="1277299136">
      <w:bodyDiv w:val="1"/>
      <w:marLeft w:val="0"/>
      <w:marRight w:val="0"/>
      <w:marTop w:val="0"/>
      <w:marBottom w:val="0"/>
      <w:divBdr>
        <w:top w:val="none" w:sz="0" w:space="0" w:color="auto"/>
        <w:left w:val="none" w:sz="0" w:space="0" w:color="auto"/>
        <w:bottom w:val="none" w:sz="0" w:space="0" w:color="auto"/>
        <w:right w:val="none" w:sz="0" w:space="0" w:color="auto"/>
      </w:divBdr>
    </w:div>
    <w:div w:id="1278214381">
      <w:bodyDiv w:val="1"/>
      <w:marLeft w:val="0"/>
      <w:marRight w:val="0"/>
      <w:marTop w:val="0"/>
      <w:marBottom w:val="0"/>
      <w:divBdr>
        <w:top w:val="none" w:sz="0" w:space="0" w:color="auto"/>
        <w:left w:val="none" w:sz="0" w:space="0" w:color="auto"/>
        <w:bottom w:val="none" w:sz="0" w:space="0" w:color="auto"/>
        <w:right w:val="none" w:sz="0" w:space="0" w:color="auto"/>
      </w:divBdr>
    </w:div>
    <w:div w:id="1279721881">
      <w:bodyDiv w:val="1"/>
      <w:marLeft w:val="0"/>
      <w:marRight w:val="0"/>
      <w:marTop w:val="0"/>
      <w:marBottom w:val="0"/>
      <w:divBdr>
        <w:top w:val="none" w:sz="0" w:space="0" w:color="auto"/>
        <w:left w:val="none" w:sz="0" w:space="0" w:color="auto"/>
        <w:bottom w:val="none" w:sz="0" w:space="0" w:color="auto"/>
        <w:right w:val="none" w:sz="0" w:space="0" w:color="auto"/>
      </w:divBdr>
    </w:div>
    <w:div w:id="1297488196">
      <w:bodyDiv w:val="1"/>
      <w:marLeft w:val="0"/>
      <w:marRight w:val="0"/>
      <w:marTop w:val="0"/>
      <w:marBottom w:val="0"/>
      <w:divBdr>
        <w:top w:val="none" w:sz="0" w:space="0" w:color="auto"/>
        <w:left w:val="none" w:sz="0" w:space="0" w:color="auto"/>
        <w:bottom w:val="none" w:sz="0" w:space="0" w:color="auto"/>
        <w:right w:val="none" w:sz="0" w:space="0" w:color="auto"/>
      </w:divBdr>
    </w:div>
    <w:div w:id="1300845172">
      <w:bodyDiv w:val="1"/>
      <w:marLeft w:val="0"/>
      <w:marRight w:val="0"/>
      <w:marTop w:val="0"/>
      <w:marBottom w:val="0"/>
      <w:divBdr>
        <w:top w:val="none" w:sz="0" w:space="0" w:color="auto"/>
        <w:left w:val="none" w:sz="0" w:space="0" w:color="auto"/>
        <w:bottom w:val="none" w:sz="0" w:space="0" w:color="auto"/>
        <w:right w:val="none" w:sz="0" w:space="0" w:color="auto"/>
      </w:divBdr>
    </w:div>
    <w:div w:id="1302612471">
      <w:bodyDiv w:val="1"/>
      <w:marLeft w:val="0"/>
      <w:marRight w:val="0"/>
      <w:marTop w:val="0"/>
      <w:marBottom w:val="0"/>
      <w:divBdr>
        <w:top w:val="none" w:sz="0" w:space="0" w:color="auto"/>
        <w:left w:val="none" w:sz="0" w:space="0" w:color="auto"/>
        <w:bottom w:val="none" w:sz="0" w:space="0" w:color="auto"/>
        <w:right w:val="none" w:sz="0" w:space="0" w:color="auto"/>
      </w:divBdr>
    </w:div>
    <w:div w:id="1309631261">
      <w:bodyDiv w:val="1"/>
      <w:marLeft w:val="0"/>
      <w:marRight w:val="0"/>
      <w:marTop w:val="0"/>
      <w:marBottom w:val="0"/>
      <w:divBdr>
        <w:top w:val="none" w:sz="0" w:space="0" w:color="auto"/>
        <w:left w:val="none" w:sz="0" w:space="0" w:color="auto"/>
        <w:bottom w:val="none" w:sz="0" w:space="0" w:color="auto"/>
        <w:right w:val="none" w:sz="0" w:space="0" w:color="auto"/>
      </w:divBdr>
    </w:div>
    <w:div w:id="1321734916">
      <w:bodyDiv w:val="1"/>
      <w:marLeft w:val="0"/>
      <w:marRight w:val="0"/>
      <w:marTop w:val="0"/>
      <w:marBottom w:val="0"/>
      <w:divBdr>
        <w:top w:val="none" w:sz="0" w:space="0" w:color="auto"/>
        <w:left w:val="none" w:sz="0" w:space="0" w:color="auto"/>
        <w:bottom w:val="none" w:sz="0" w:space="0" w:color="auto"/>
        <w:right w:val="none" w:sz="0" w:space="0" w:color="auto"/>
      </w:divBdr>
    </w:div>
    <w:div w:id="1338771603">
      <w:bodyDiv w:val="1"/>
      <w:marLeft w:val="0"/>
      <w:marRight w:val="0"/>
      <w:marTop w:val="0"/>
      <w:marBottom w:val="0"/>
      <w:divBdr>
        <w:top w:val="none" w:sz="0" w:space="0" w:color="auto"/>
        <w:left w:val="none" w:sz="0" w:space="0" w:color="auto"/>
        <w:bottom w:val="none" w:sz="0" w:space="0" w:color="auto"/>
        <w:right w:val="none" w:sz="0" w:space="0" w:color="auto"/>
      </w:divBdr>
    </w:div>
    <w:div w:id="1339696000">
      <w:bodyDiv w:val="1"/>
      <w:marLeft w:val="0"/>
      <w:marRight w:val="0"/>
      <w:marTop w:val="0"/>
      <w:marBottom w:val="0"/>
      <w:divBdr>
        <w:top w:val="none" w:sz="0" w:space="0" w:color="auto"/>
        <w:left w:val="none" w:sz="0" w:space="0" w:color="auto"/>
        <w:bottom w:val="none" w:sz="0" w:space="0" w:color="auto"/>
        <w:right w:val="none" w:sz="0" w:space="0" w:color="auto"/>
      </w:divBdr>
    </w:div>
    <w:div w:id="1343119220">
      <w:bodyDiv w:val="1"/>
      <w:marLeft w:val="0"/>
      <w:marRight w:val="0"/>
      <w:marTop w:val="0"/>
      <w:marBottom w:val="0"/>
      <w:divBdr>
        <w:top w:val="none" w:sz="0" w:space="0" w:color="auto"/>
        <w:left w:val="none" w:sz="0" w:space="0" w:color="auto"/>
        <w:bottom w:val="none" w:sz="0" w:space="0" w:color="auto"/>
        <w:right w:val="none" w:sz="0" w:space="0" w:color="auto"/>
      </w:divBdr>
    </w:div>
    <w:div w:id="1344237940">
      <w:bodyDiv w:val="1"/>
      <w:marLeft w:val="0"/>
      <w:marRight w:val="0"/>
      <w:marTop w:val="0"/>
      <w:marBottom w:val="0"/>
      <w:divBdr>
        <w:top w:val="none" w:sz="0" w:space="0" w:color="auto"/>
        <w:left w:val="none" w:sz="0" w:space="0" w:color="auto"/>
        <w:bottom w:val="none" w:sz="0" w:space="0" w:color="auto"/>
        <w:right w:val="none" w:sz="0" w:space="0" w:color="auto"/>
      </w:divBdr>
    </w:div>
    <w:div w:id="1355108915">
      <w:bodyDiv w:val="1"/>
      <w:marLeft w:val="0"/>
      <w:marRight w:val="0"/>
      <w:marTop w:val="0"/>
      <w:marBottom w:val="0"/>
      <w:divBdr>
        <w:top w:val="none" w:sz="0" w:space="0" w:color="auto"/>
        <w:left w:val="none" w:sz="0" w:space="0" w:color="auto"/>
        <w:bottom w:val="none" w:sz="0" w:space="0" w:color="auto"/>
        <w:right w:val="none" w:sz="0" w:space="0" w:color="auto"/>
      </w:divBdr>
    </w:div>
    <w:div w:id="1368989001">
      <w:bodyDiv w:val="1"/>
      <w:marLeft w:val="0"/>
      <w:marRight w:val="0"/>
      <w:marTop w:val="0"/>
      <w:marBottom w:val="0"/>
      <w:divBdr>
        <w:top w:val="none" w:sz="0" w:space="0" w:color="auto"/>
        <w:left w:val="none" w:sz="0" w:space="0" w:color="auto"/>
        <w:bottom w:val="none" w:sz="0" w:space="0" w:color="auto"/>
        <w:right w:val="none" w:sz="0" w:space="0" w:color="auto"/>
      </w:divBdr>
    </w:div>
    <w:div w:id="1374234014">
      <w:bodyDiv w:val="1"/>
      <w:marLeft w:val="0"/>
      <w:marRight w:val="0"/>
      <w:marTop w:val="0"/>
      <w:marBottom w:val="0"/>
      <w:divBdr>
        <w:top w:val="none" w:sz="0" w:space="0" w:color="auto"/>
        <w:left w:val="none" w:sz="0" w:space="0" w:color="auto"/>
        <w:bottom w:val="none" w:sz="0" w:space="0" w:color="auto"/>
        <w:right w:val="none" w:sz="0" w:space="0" w:color="auto"/>
      </w:divBdr>
    </w:div>
    <w:div w:id="1377467256">
      <w:bodyDiv w:val="1"/>
      <w:marLeft w:val="0"/>
      <w:marRight w:val="0"/>
      <w:marTop w:val="0"/>
      <w:marBottom w:val="0"/>
      <w:divBdr>
        <w:top w:val="none" w:sz="0" w:space="0" w:color="auto"/>
        <w:left w:val="none" w:sz="0" w:space="0" w:color="auto"/>
        <w:bottom w:val="none" w:sz="0" w:space="0" w:color="auto"/>
        <w:right w:val="none" w:sz="0" w:space="0" w:color="auto"/>
      </w:divBdr>
    </w:div>
    <w:div w:id="1379353852">
      <w:bodyDiv w:val="1"/>
      <w:marLeft w:val="0"/>
      <w:marRight w:val="0"/>
      <w:marTop w:val="0"/>
      <w:marBottom w:val="0"/>
      <w:divBdr>
        <w:top w:val="none" w:sz="0" w:space="0" w:color="auto"/>
        <w:left w:val="none" w:sz="0" w:space="0" w:color="auto"/>
        <w:bottom w:val="none" w:sz="0" w:space="0" w:color="auto"/>
        <w:right w:val="none" w:sz="0" w:space="0" w:color="auto"/>
      </w:divBdr>
    </w:div>
    <w:div w:id="1385568280">
      <w:bodyDiv w:val="1"/>
      <w:marLeft w:val="0"/>
      <w:marRight w:val="0"/>
      <w:marTop w:val="0"/>
      <w:marBottom w:val="0"/>
      <w:divBdr>
        <w:top w:val="none" w:sz="0" w:space="0" w:color="auto"/>
        <w:left w:val="none" w:sz="0" w:space="0" w:color="auto"/>
        <w:bottom w:val="none" w:sz="0" w:space="0" w:color="auto"/>
        <w:right w:val="none" w:sz="0" w:space="0" w:color="auto"/>
      </w:divBdr>
    </w:div>
    <w:div w:id="1391423229">
      <w:bodyDiv w:val="1"/>
      <w:marLeft w:val="0"/>
      <w:marRight w:val="0"/>
      <w:marTop w:val="0"/>
      <w:marBottom w:val="0"/>
      <w:divBdr>
        <w:top w:val="none" w:sz="0" w:space="0" w:color="auto"/>
        <w:left w:val="none" w:sz="0" w:space="0" w:color="auto"/>
        <w:bottom w:val="none" w:sz="0" w:space="0" w:color="auto"/>
        <w:right w:val="none" w:sz="0" w:space="0" w:color="auto"/>
      </w:divBdr>
    </w:div>
    <w:div w:id="1391805118">
      <w:bodyDiv w:val="1"/>
      <w:marLeft w:val="0"/>
      <w:marRight w:val="0"/>
      <w:marTop w:val="0"/>
      <w:marBottom w:val="0"/>
      <w:divBdr>
        <w:top w:val="none" w:sz="0" w:space="0" w:color="auto"/>
        <w:left w:val="none" w:sz="0" w:space="0" w:color="auto"/>
        <w:bottom w:val="none" w:sz="0" w:space="0" w:color="auto"/>
        <w:right w:val="none" w:sz="0" w:space="0" w:color="auto"/>
      </w:divBdr>
    </w:div>
    <w:div w:id="1409229587">
      <w:bodyDiv w:val="1"/>
      <w:marLeft w:val="0"/>
      <w:marRight w:val="0"/>
      <w:marTop w:val="0"/>
      <w:marBottom w:val="0"/>
      <w:divBdr>
        <w:top w:val="none" w:sz="0" w:space="0" w:color="auto"/>
        <w:left w:val="none" w:sz="0" w:space="0" w:color="auto"/>
        <w:bottom w:val="none" w:sz="0" w:space="0" w:color="auto"/>
        <w:right w:val="none" w:sz="0" w:space="0" w:color="auto"/>
      </w:divBdr>
    </w:div>
    <w:div w:id="1413426874">
      <w:bodyDiv w:val="1"/>
      <w:marLeft w:val="0"/>
      <w:marRight w:val="0"/>
      <w:marTop w:val="0"/>
      <w:marBottom w:val="0"/>
      <w:divBdr>
        <w:top w:val="none" w:sz="0" w:space="0" w:color="auto"/>
        <w:left w:val="none" w:sz="0" w:space="0" w:color="auto"/>
        <w:bottom w:val="none" w:sz="0" w:space="0" w:color="auto"/>
        <w:right w:val="none" w:sz="0" w:space="0" w:color="auto"/>
      </w:divBdr>
    </w:div>
    <w:div w:id="1416315409">
      <w:bodyDiv w:val="1"/>
      <w:marLeft w:val="0"/>
      <w:marRight w:val="0"/>
      <w:marTop w:val="0"/>
      <w:marBottom w:val="0"/>
      <w:divBdr>
        <w:top w:val="none" w:sz="0" w:space="0" w:color="auto"/>
        <w:left w:val="none" w:sz="0" w:space="0" w:color="auto"/>
        <w:bottom w:val="none" w:sz="0" w:space="0" w:color="auto"/>
        <w:right w:val="none" w:sz="0" w:space="0" w:color="auto"/>
      </w:divBdr>
    </w:div>
    <w:div w:id="1421029790">
      <w:bodyDiv w:val="1"/>
      <w:marLeft w:val="0"/>
      <w:marRight w:val="0"/>
      <w:marTop w:val="0"/>
      <w:marBottom w:val="0"/>
      <w:divBdr>
        <w:top w:val="none" w:sz="0" w:space="0" w:color="auto"/>
        <w:left w:val="none" w:sz="0" w:space="0" w:color="auto"/>
        <w:bottom w:val="none" w:sz="0" w:space="0" w:color="auto"/>
        <w:right w:val="none" w:sz="0" w:space="0" w:color="auto"/>
      </w:divBdr>
    </w:div>
    <w:div w:id="1452438312">
      <w:bodyDiv w:val="1"/>
      <w:marLeft w:val="0"/>
      <w:marRight w:val="0"/>
      <w:marTop w:val="0"/>
      <w:marBottom w:val="0"/>
      <w:divBdr>
        <w:top w:val="none" w:sz="0" w:space="0" w:color="auto"/>
        <w:left w:val="none" w:sz="0" w:space="0" w:color="auto"/>
        <w:bottom w:val="none" w:sz="0" w:space="0" w:color="auto"/>
        <w:right w:val="none" w:sz="0" w:space="0" w:color="auto"/>
      </w:divBdr>
    </w:div>
    <w:div w:id="1453329702">
      <w:bodyDiv w:val="1"/>
      <w:marLeft w:val="0"/>
      <w:marRight w:val="0"/>
      <w:marTop w:val="0"/>
      <w:marBottom w:val="0"/>
      <w:divBdr>
        <w:top w:val="none" w:sz="0" w:space="0" w:color="auto"/>
        <w:left w:val="none" w:sz="0" w:space="0" w:color="auto"/>
        <w:bottom w:val="none" w:sz="0" w:space="0" w:color="auto"/>
        <w:right w:val="none" w:sz="0" w:space="0" w:color="auto"/>
      </w:divBdr>
    </w:div>
    <w:div w:id="1461419566">
      <w:bodyDiv w:val="1"/>
      <w:marLeft w:val="0"/>
      <w:marRight w:val="0"/>
      <w:marTop w:val="0"/>
      <w:marBottom w:val="0"/>
      <w:divBdr>
        <w:top w:val="none" w:sz="0" w:space="0" w:color="auto"/>
        <w:left w:val="none" w:sz="0" w:space="0" w:color="auto"/>
        <w:bottom w:val="none" w:sz="0" w:space="0" w:color="auto"/>
        <w:right w:val="none" w:sz="0" w:space="0" w:color="auto"/>
      </w:divBdr>
    </w:div>
    <w:div w:id="1464621284">
      <w:bodyDiv w:val="1"/>
      <w:marLeft w:val="0"/>
      <w:marRight w:val="0"/>
      <w:marTop w:val="0"/>
      <w:marBottom w:val="0"/>
      <w:divBdr>
        <w:top w:val="none" w:sz="0" w:space="0" w:color="auto"/>
        <w:left w:val="none" w:sz="0" w:space="0" w:color="auto"/>
        <w:bottom w:val="none" w:sz="0" w:space="0" w:color="auto"/>
        <w:right w:val="none" w:sz="0" w:space="0" w:color="auto"/>
      </w:divBdr>
      <w:divsChild>
        <w:div w:id="270012326">
          <w:marLeft w:val="0"/>
          <w:marRight w:val="0"/>
          <w:marTop w:val="0"/>
          <w:marBottom w:val="0"/>
          <w:divBdr>
            <w:top w:val="none" w:sz="0" w:space="0" w:color="auto"/>
            <w:left w:val="none" w:sz="0" w:space="0" w:color="auto"/>
            <w:bottom w:val="none" w:sz="0" w:space="0" w:color="auto"/>
            <w:right w:val="none" w:sz="0" w:space="0" w:color="auto"/>
          </w:divBdr>
          <w:divsChild>
            <w:div w:id="708527096">
              <w:marLeft w:val="0"/>
              <w:marRight w:val="0"/>
              <w:marTop w:val="0"/>
              <w:marBottom w:val="0"/>
              <w:divBdr>
                <w:top w:val="none" w:sz="0" w:space="0" w:color="auto"/>
                <w:left w:val="none" w:sz="0" w:space="0" w:color="auto"/>
                <w:bottom w:val="none" w:sz="0" w:space="0" w:color="auto"/>
                <w:right w:val="none" w:sz="0" w:space="0" w:color="auto"/>
              </w:divBdr>
              <w:divsChild>
                <w:div w:id="854809277">
                  <w:marLeft w:val="0"/>
                  <w:marRight w:val="0"/>
                  <w:marTop w:val="0"/>
                  <w:marBottom w:val="0"/>
                  <w:divBdr>
                    <w:top w:val="none" w:sz="0" w:space="0" w:color="auto"/>
                    <w:left w:val="none" w:sz="0" w:space="0" w:color="auto"/>
                    <w:bottom w:val="none" w:sz="0" w:space="0" w:color="auto"/>
                    <w:right w:val="none" w:sz="0" w:space="0" w:color="auto"/>
                  </w:divBdr>
                  <w:divsChild>
                    <w:div w:id="1386106546">
                      <w:marLeft w:val="0"/>
                      <w:marRight w:val="0"/>
                      <w:marTop w:val="0"/>
                      <w:marBottom w:val="0"/>
                      <w:divBdr>
                        <w:top w:val="none" w:sz="0" w:space="0" w:color="auto"/>
                        <w:left w:val="none" w:sz="0" w:space="0" w:color="auto"/>
                        <w:bottom w:val="none" w:sz="0" w:space="0" w:color="auto"/>
                        <w:right w:val="none" w:sz="0" w:space="0" w:color="auto"/>
                      </w:divBdr>
                      <w:divsChild>
                        <w:div w:id="533688623">
                          <w:marLeft w:val="0"/>
                          <w:marRight w:val="0"/>
                          <w:marTop w:val="0"/>
                          <w:marBottom w:val="0"/>
                          <w:divBdr>
                            <w:top w:val="none" w:sz="0" w:space="0" w:color="auto"/>
                            <w:left w:val="none" w:sz="0" w:space="0" w:color="auto"/>
                            <w:bottom w:val="none" w:sz="0" w:space="0" w:color="auto"/>
                            <w:right w:val="none" w:sz="0" w:space="0" w:color="auto"/>
                          </w:divBdr>
                          <w:divsChild>
                            <w:div w:id="750080977">
                              <w:marLeft w:val="0"/>
                              <w:marRight w:val="0"/>
                              <w:marTop w:val="0"/>
                              <w:marBottom w:val="0"/>
                              <w:divBdr>
                                <w:top w:val="none" w:sz="0" w:space="0" w:color="auto"/>
                                <w:left w:val="none" w:sz="0" w:space="0" w:color="auto"/>
                                <w:bottom w:val="none" w:sz="0" w:space="0" w:color="auto"/>
                                <w:right w:val="none" w:sz="0" w:space="0" w:color="auto"/>
                              </w:divBdr>
                              <w:divsChild>
                                <w:div w:id="337123854">
                                  <w:marLeft w:val="0"/>
                                  <w:marRight w:val="0"/>
                                  <w:marTop w:val="0"/>
                                  <w:marBottom w:val="0"/>
                                  <w:divBdr>
                                    <w:top w:val="none" w:sz="0" w:space="0" w:color="auto"/>
                                    <w:left w:val="none" w:sz="0" w:space="0" w:color="auto"/>
                                    <w:bottom w:val="none" w:sz="0" w:space="0" w:color="auto"/>
                                    <w:right w:val="none" w:sz="0" w:space="0" w:color="auto"/>
                                  </w:divBdr>
                                  <w:divsChild>
                                    <w:div w:id="224491332">
                                      <w:marLeft w:val="0"/>
                                      <w:marRight w:val="0"/>
                                      <w:marTop w:val="0"/>
                                      <w:marBottom w:val="0"/>
                                      <w:divBdr>
                                        <w:top w:val="none" w:sz="0" w:space="0" w:color="auto"/>
                                        <w:left w:val="none" w:sz="0" w:space="0" w:color="auto"/>
                                        <w:bottom w:val="none" w:sz="0" w:space="0" w:color="auto"/>
                                        <w:right w:val="none" w:sz="0" w:space="0" w:color="auto"/>
                                      </w:divBdr>
                                      <w:divsChild>
                                        <w:div w:id="163518089">
                                          <w:marLeft w:val="0"/>
                                          <w:marRight w:val="0"/>
                                          <w:marTop w:val="0"/>
                                          <w:marBottom w:val="0"/>
                                          <w:divBdr>
                                            <w:top w:val="none" w:sz="0" w:space="0" w:color="auto"/>
                                            <w:left w:val="none" w:sz="0" w:space="0" w:color="auto"/>
                                            <w:bottom w:val="none" w:sz="0" w:space="0" w:color="auto"/>
                                            <w:right w:val="none" w:sz="0" w:space="0" w:color="auto"/>
                                          </w:divBdr>
                                          <w:divsChild>
                                            <w:div w:id="1671788469">
                                              <w:marLeft w:val="0"/>
                                              <w:marRight w:val="0"/>
                                              <w:marTop w:val="0"/>
                                              <w:marBottom w:val="0"/>
                                              <w:divBdr>
                                                <w:top w:val="none" w:sz="0" w:space="0" w:color="auto"/>
                                                <w:left w:val="none" w:sz="0" w:space="0" w:color="auto"/>
                                                <w:bottom w:val="none" w:sz="0" w:space="0" w:color="auto"/>
                                                <w:right w:val="none" w:sz="0" w:space="0" w:color="auto"/>
                                              </w:divBdr>
                                              <w:divsChild>
                                                <w:div w:id="1712878783">
                                                  <w:marLeft w:val="0"/>
                                                  <w:marRight w:val="0"/>
                                                  <w:marTop w:val="0"/>
                                                  <w:marBottom w:val="0"/>
                                                  <w:divBdr>
                                                    <w:top w:val="none" w:sz="0" w:space="0" w:color="auto"/>
                                                    <w:left w:val="none" w:sz="0" w:space="0" w:color="auto"/>
                                                    <w:bottom w:val="none" w:sz="0" w:space="0" w:color="auto"/>
                                                    <w:right w:val="none" w:sz="0" w:space="0" w:color="auto"/>
                                                  </w:divBdr>
                                                  <w:divsChild>
                                                    <w:div w:id="2027318335">
                                                      <w:marLeft w:val="0"/>
                                                      <w:marRight w:val="0"/>
                                                      <w:marTop w:val="0"/>
                                                      <w:marBottom w:val="0"/>
                                                      <w:divBdr>
                                                        <w:top w:val="none" w:sz="0" w:space="0" w:color="auto"/>
                                                        <w:left w:val="none" w:sz="0" w:space="0" w:color="auto"/>
                                                        <w:bottom w:val="none" w:sz="0" w:space="0" w:color="auto"/>
                                                        <w:right w:val="none" w:sz="0" w:space="0" w:color="auto"/>
                                                      </w:divBdr>
                                                      <w:divsChild>
                                                        <w:div w:id="143469114">
                                                          <w:marLeft w:val="0"/>
                                                          <w:marRight w:val="0"/>
                                                          <w:marTop w:val="0"/>
                                                          <w:marBottom w:val="0"/>
                                                          <w:divBdr>
                                                            <w:top w:val="none" w:sz="0" w:space="0" w:color="auto"/>
                                                            <w:left w:val="none" w:sz="0" w:space="0" w:color="auto"/>
                                                            <w:bottom w:val="none" w:sz="0" w:space="0" w:color="auto"/>
                                                            <w:right w:val="none" w:sz="0" w:space="0" w:color="auto"/>
                                                          </w:divBdr>
                                                          <w:divsChild>
                                                            <w:div w:id="580605498">
                                                              <w:marLeft w:val="0"/>
                                                              <w:marRight w:val="0"/>
                                                              <w:marTop w:val="0"/>
                                                              <w:marBottom w:val="0"/>
                                                              <w:divBdr>
                                                                <w:top w:val="none" w:sz="0" w:space="0" w:color="auto"/>
                                                                <w:left w:val="none" w:sz="0" w:space="0" w:color="auto"/>
                                                                <w:bottom w:val="none" w:sz="0" w:space="0" w:color="auto"/>
                                                                <w:right w:val="none" w:sz="0" w:space="0" w:color="auto"/>
                                                              </w:divBdr>
                                                              <w:divsChild>
                                                                <w:div w:id="1906642739">
                                                                  <w:marLeft w:val="0"/>
                                                                  <w:marRight w:val="0"/>
                                                                  <w:marTop w:val="0"/>
                                                                  <w:marBottom w:val="0"/>
                                                                  <w:divBdr>
                                                                    <w:top w:val="none" w:sz="0" w:space="0" w:color="auto"/>
                                                                    <w:left w:val="none" w:sz="0" w:space="0" w:color="auto"/>
                                                                    <w:bottom w:val="none" w:sz="0" w:space="0" w:color="auto"/>
                                                                    <w:right w:val="none" w:sz="0" w:space="0" w:color="auto"/>
                                                                  </w:divBdr>
                                                                  <w:divsChild>
                                                                    <w:div w:id="24139448">
                                                                      <w:marLeft w:val="0"/>
                                                                      <w:marRight w:val="0"/>
                                                                      <w:marTop w:val="0"/>
                                                                      <w:marBottom w:val="0"/>
                                                                      <w:divBdr>
                                                                        <w:top w:val="none" w:sz="0" w:space="0" w:color="auto"/>
                                                                        <w:left w:val="none" w:sz="0" w:space="0" w:color="auto"/>
                                                                        <w:bottom w:val="none" w:sz="0" w:space="0" w:color="auto"/>
                                                                        <w:right w:val="none" w:sz="0" w:space="0" w:color="auto"/>
                                                                      </w:divBdr>
                                                                      <w:divsChild>
                                                                        <w:div w:id="1584145681">
                                                                          <w:marLeft w:val="0"/>
                                                                          <w:marRight w:val="0"/>
                                                                          <w:marTop w:val="0"/>
                                                                          <w:marBottom w:val="0"/>
                                                                          <w:divBdr>
                                                                            <w:top w:val="none" w:sz="0" w:space="0" w:color="auto"/>
                                                                            <w:left w:val="none" w:sz="0" w:space="0" w:color="auto"/>
                                                                            <w:bottom w:val="none" w:sz="0" w:space="0" w:color="auto"/>
                                                                            <w:right w:val="none" w:sz="0" w:space="0" w:color="auto"/>
                                                                          </w:divBdr>
                                                                          <w:divsChild>
                                                                            <w:div w:id="926815483">
                                                                              <w:marLeft w:val="0"/>
                                                                              <w:marRight w:val="0"/>
                                                                              <w:marTop w:val="0"/>
                                                                              <w:marBottom w:val="0"/>
                                                                              <w:divBdr>
                                                                                <w:top w:val="none" w:sz="0" w:space="0" w:color="auto"/>
                                                                                <w:left w:val="none" w:sz="0" w:space="0" w:color="auto"/>
                                                                                <w:bottom w:val="none" w:sz="0" w:space="0" w:color="auto"/>
                                                                                <w:right w:val="none" w:sz="0" w:space="0" w:color="auto"/>
                                                                              </w:divBdr>
                                                                              <w:divsChild>
                                                                                <w:div w:id="1062364038">
                                                                                  <w:marLeft w:val="0"/>
                                                                                  <w:marRight w:val="0"/>
                                                                                  <w:marTop w:val="0"/>
                                                                                  <w:marBottom w:val="0"/>
                                                                                  <w:divBdr>
                                                                                    <w:top w:val="none" w:sz="0" w:space="0" w:color="auto"/>
                                                                                    <w:left w:val="none" w:sz="0" w:space="0" w:color="auto"/>
                                                                                    <w:bottom w:val="none" w:sz="0" w:space="0" w:color="auto"/>
                                                                                    <w:right w:val="none" w:sz="0" w:space="0" w:color="auto"/>
                                                                                  </w:divBdr>
                                                                                  <w:divsChild>
                                                                                    <w:div w:id="2052344695">
                                                                                      <w:marLeft w:val="0"/>
                                                                                      <w:marRight w:val="0"/>
                                                                                      <w:marTop w:val="0"/>
                                                                                      <w:marBottom w:val="0"/>
                                                                                      <w:divBdr>
                                                                                        <w:top w:val="none" w:sz="0" w:space="0" w:color="auto"/>
                                                                                        <w:left w:val="none" w:sz="0" w:space="0" w:color="auto"/>
                                                                                        <w:bottom w:val="none" w:sz="0" w:space="0" w:color="auto"/>
                                                                                        <w:right w:val="none" w:sz="0" w:space="0" w:color="auto"/>
                                                                                      </w:divBdr>
                                                                                      <w:divsChild>
                                                                                        <w:div w:id="697776819">
                                                                                          <w:marLeft w:val="0"/>
                                                                                          <w:marRight w:val="0"/>
                                                                                          <w:marTop w:val="0"/>
                                                                                          <w:marBottom w:val="0"/>
                                                                                          <w:divBdr>
                                                                                            <w:top w:val="none" w:sz="0" w:space="0" w:color="auto"/>
                                                                                            <w:left w:val="none" w:sz="0" w:space="0" w:color="auto"/>
                                                                                            <w:bottom w:val="none" w:sz="0" w:space="0" w:color="auto"/>
                                                                                            <w:right w:val="none" w:sz="0" w:space="0" w:color="auto"/>
                                                                                          </w:divBdr>
                                                                                          <w:divsChild>
                                                                                            <w:div w:id="1682121077">
                                                                                              <w:marLeft w:val="120"/>
                                                                                              <w:marRight w:val="0"/>
                                                                                              <w:marTop w:val="0"/>
                                                                                              <w:marBottom w:val="150"/>
                                                                                              <w:divBdr>
                                                                                                <w:top w:val="single" w:sz="2" w:space="0" w:color="EFEFEF"/>
                                                                                                <w:left w:val="single" w:sz="6" w:space="0" w:color="EFEFEF"/>
                                                                                                <w:bottom w:val="single" w:sz="6" w:space="0" w:color="E2E2E2"/>
                                                                                                <w:right w:val="single" w:sz="6" w:space="0" w:color="EFEFEF"/>
                                                                                              </w:divBdr>
                                                                                              <w:divsChild>
                                                                                                <w:div w:id="1257011157">
                                                                                                  <w:marLeft w:val="0"/>
                                                                                                  <w:marRight w:val="0"/>
                                                                                                  <w:marTop w:val="0"/>
                                                                                                  <w:marBottom w:val="0"/>
                                                                                                  <w:divBdr>
                                                                                                    <w:top w:val="none" w:sz="0" w:space="0" w:color="auto"/>
                                                                                                    <w:left w:val="none" w:sz="0" w:space="0" w:color="auto"/>
                                                                                                    <w:bottom w:val="none" w:sz="0" w:space="0" w:color="auto"/>
                                                                                                    <w:right w:val="none" w:sz="0" w:space="0" w:color="auto"/>
                                                                                                  </w:divBdr>
                                                                                                  <w:divsChild>
                                                                                                    <w:div w:id="847058707">
                                                                                                      <w:marLeft w:val="0"/>
                                                                                                      <w:marRight w:val="0"/>
                                                                                                      <w:marTop w:val="0"/>
                                                                                                      <w:marBottom w:val="0"/>
                                                                                                      <w:divBdr>
                                                                                                        <w:top w:val="none" w:sz="0" w:space="0" w:color="auto"/>
                                                                                                        <w:left w:val="none" w:sz="0" w:space="0" w:color="auto"/>
                                                                                                        <w:bottom w:val="none" w:sz="0" w:space="0" w:color="auto"/>
                                                                                                        <w:right w:val="none" w:sz="0" w:space="0" w:color="auto"/>
                                                                                                      </w:divBdr>
                                                                                                      <w:divsChild>
                                                                                                        <w:div w:id="885725097">
                                                                                                          <w:marLeft w:val="0"/>
                                                                                                          <w:marRight w:val="0"/>
                                                                                                          <w:marTop w:val="0"/>
                                                                                                          <w:marBottom w:val="0"/>
                                                                                                          <w:divBdr>
                                                                                                            <w:top w:val="none" w:sz="0" w:space="0" w:color="auto"/>
                                                                                                            <w:left w:val="none" w:sz="0" w:space="0" w:color="auto"/>
                                                                                                            <w:bottom w:val="none" w:sz="0" w:space="0" w:color="auto"/>
                                                                                                            <w:right w:val="none" w:sz="0" w:space="0" w:color="auto"/>
                                                                                                          </w:divBdr>
                                                                                                          <w:divsChild>
                                                                                                            <w:div w:id="1741099821">
                                                                                                              <w:marLeft w:val="0"/>
                                                                                                              <w:marRight w:val="0"/>
                                                                                                              <w:marTop w:val="0"/>
                                                                                                              <w:marBottom w:val="0"/>
                                                                                                              <w:divBdr>
                                                                                                                <w:top w:val="none" w:sz="0" w:space="0" w:color="auto"/>
                                                                                                                <w:left w:val="none" w:sz="0" w:space="0" w:color="auto"/>
                                                                                                                <w:bottom w:val="none" w:sz="0" w:space="0" w:color="auto"/>
                                                                                                                <w:right w:val="none" w:sz="0" w:space="0" w:color="auto"/>
                                                                                                              </w:divBdr>
                                                                                                              <w:divsChild>
                                                                                                                <w:div w:id="1009676989">
                                                                                                                  <w:marLeft w:val="0"/>
                                                                                                                  <w:marRight w:val="-570"/>
                                                                                                                  <w:marTop w:val="150"/>
                                                                                                                  <w:marBottom w:val="225"/>
                                                                                                                  <w:divBdr>
                                                                                                                    <w:top w:val="none" w:sz="0" w:space="4" w:color="auto"/>
                                                                                                                    <w:left w:val="none" w:sz="0" w:space="0" w:color="auto"/>
                                                                                                                    <w:bottom w:val="none" w:sz="0" w:space="4" w:color="auto"/>
                                                                                                                    <w:right w:val="none" w:sz="0" w:space="0" w:color="auto"/>
                                                                                                                  </w:divBdr>
                                                                                                                  <w:divsChild>
                                                                                                                    <w:div w:id="1733502543">
                                                                                                                      <w:marLeft w:val="0"/>
                                                                                                                      <w:marRight w:val="0"/>
                                                                                                                      <w:marTop w:val="0"/>
                                                                                                                      <w:marBottom w:val="0"/>
                                                                                                                      <w:divBdr>
                                                                                                                        <w:top w:val="none" w:sz="0" w:space="0" w:color="auto"/>
                                                                                                                        <w:left w:val="none" w:sz="0" w:space="0" w:color="auto"/>
                                                                                                                        <w:bottom w:val="none" w:sz="0" w:space="0" w:color="auto"/>
                                                                                                                        <w:right w:val="none" w:sz="0" w:space="0" w:color="auto"/>
                                                                                                                      </w:divBdr>
                                                                                                                      <w:divsChild>
                                                                                                                        <w:div w:id="1881433641">
                                                                                                                          <w:marLeft w:val="225"/>
                                                                                                                          <w:marRight w:val="225"/>
                                                                                                                          <w:marTop w:val="75"/>
                                                                                                                          <w:marBottom w:val="75"/>
                                                                                                                          <w:divBdr>
                                                                                                                            <w:top w:val="none" w:sz="0" w:space="0" w:color="auto"/>
                                                                                                                            <w:left w:val="none" w:sz="0" w:space="0" w:color="auto"/>
                                                                                                                            <w:bottom w:val="none" w:sz="0" w:space="0" w:color="auto"/>
                                                                                                                            <w:right w:val="none" w:sz="0" w:space="0" w:color="auto"/>
                                                                                                                          </w:divBdr>
                                                                                                                          <w:divsChild>
                                                                                                                            <w:div w:id="1694190116">
                                                                                                                              <w:marLeft w:val="0"/>
                                                                                                                              <w:marRight w:val="0"/>
                                                                                                                              <w:marTop w:val="0"/>
                                                                                                                              <w:marBottom w:val="0"/>
                                                                                                                              <w:divBdr>
                                                                                                                                <w:top w:val="single" w:sz="6" w:space="0" w:color="auto"/>
                                                                                                                                <w:left w:val="single" w:sz="6" w:space="0" w:color="auto"/>
                                                                                                                                <w:bottom w:val="single" w:sz="6" w:space="0" w:color="auto"/>
                                                                                                                                <w:right w:val="single" w:sz="6" w:space="0" w:color="auto"/>
                                                                                                                              </w:divBdr>
                                                                                                                              <w:divsChild>
                                                                                                                                <w:div w:id="1605577760">
                                                                                                                                  <w:marLeft w:val="0"/>
                                                                                                                                  <w:marRight w:val="0"/>
                                                                                                                                  <w:marTop w:val="0"/>
                                                                                                                                  <w:marBottom w:val="0"/>
                                                                                                                                  <w:divBdr>
                                                                                                                                    <w:top w:val="none" w:sz="0" w:space="0" w:color="auto"/>
                                                                                                                                    <w:left w:val="none" w:sz="0" w:space="0" w:color="auto"/>
                                                                                                                                    <w:bottom w:val="none" w:sz="0" w:space="0" w:color="auto"/>
                                                                                                                                    <w:right w:val="none" w:sz="0" w:space="0" w:color="auto"/>
                                                                                                                                  </w:divBdr>
                                                                                                                                  <w:divsChild>
                                                                                                                                    <w:div w:id="1745372167">
                                                                                                                                      <w:marLeft w:val="0"/>
                                                                                                                                      <w:marRight w:val="0"/>
                                                                                                                                      <w:marTop w:val="0"/>
                                                                                                                                      <w:marBottom w:val="0"/>
                                                                                                                                      <w:divBdr>
                                                                                                                                        <w:top w:val="none" w:sz="0" w:space="0" w:color="auto"/>
                                                                                                                                        <w:left w:val="none" w:sz="0" w:space="0" w:color="auto"/>
                                                                                                                                        <w:bottom w:val="none" w:sz="0" w:space="0" w:color="auto"/>
                                                                                                                                        <w:right w:val="none" w:sz="0" w:space="0" w:color="auto"/>
                                                                                                                                      </w:divBdr>
                                                                                                                                      <w:divsChild>
                                                                                                                                        <w:div w:id="151368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66509490">
      <w:bodyDiv w:val="1"/>
      <w:marLeft w:val="0"/>
      <w:marRight w:val="0"/>
      <w:marTop w:val="0"/>
      <w:marBottom w:val="0"/>
      <w:divBdr>
        <w:top w:val="none" w:sz="0" w:space="0" w:color="auto"/>
        <w:left w:val="none" w:sz="0" w:space="0" w:color="auto"/>
        <w:bottom w:val="none" w:sz="0" w:space="0" w:color="auto"/>
        <w:right w:val="none" w:sz="0" w:space="0" w:color="auto"/>
      </w:divBdr>
    </w:div>
    <w:div w:id="1466511682">
      <w:bodyDiv w:val="1"/>
      <w:marLeft w:val="0"/>
      <w:marRight w:val="0"/>
      <w:marTop w:val="0"/>
      <w:marBottom w:val="0"/>
      <w:divBdr>
        <w:top w:val="none" w:sz="0" w:space="0" w:color="auto"/>
        <w:left w:val="none" w:sz="0" w:space="0" w:color="auto"/>
        <w:bottom w:val="none" w:sz="0" w:space="0" w:color="auto"/>
        <w:right w:val="none" w:sz="0" w:space="0" w:color="auto"/>
      </w:divBdr>
    </w:div>
    <w:div w:id="1483037996">
      <w:bodyDiv w:val="1"/>
      <w:marLeft w:val="0"/>
      <w:marRight w:val="0"/>
      <w:marTop w:val="0"/>
      <w:marBottom w:val="0"/>
      <w:divBdr>
        <w:top w:val="none" w:sz="0" w:space="0" w:color="auto"/>
        <w:left w:val="none" w:sz="0" w:space="0" w:color="auto"/>
        <w:bottom w:val="none" w:sz="0" w:space="0" w:color="auto"/>
        <w:right w:val="none" w:sz="0" w:space="0" w:color="auto"/>
      </w:divBdr>
    </w:div>
    <w:div w:id="1488479437">
      <w:bodyDiv w:val="1"/>
      <w:marLeft w:val="0"/>
      <w:marRight w:val="0"/>
      <w:marTop w:val="0"/>
      <w:marBottom w:val="0"/>
      <w:divBdr>
        <w:top w:val="none" w:sz="0" w:space="0" w:color="auto"/>
        <w:left w:val="none" w:sz="0" w:space="0" w:color="auto"/>
        <w:bottom w:val="none" w:sz="0" w:space="0" w:color="auto"/>
        <w:right w:val="none" w:sz="0" w:space="0" w:color="auto"/>
      </w:divBdr>
    </w:div>
    <w:div w:id="1495225092">
      <w:bodyDiv w:val="1"/>
      <w:marLeft w:val="0"/>
      <w:marRight w:val="0"/>
      <w:marTop w:val="0"/>
      <w:marBottom w:val="0"/>
      <w:divBdr>
        <w:top w:val="none" w:sz="0" w:space="0" w:color="auto"/>
        <w:left w:val="none" w:sz="0" w:space="0" w:color="auto"/>
        <w:bottom w:val="none" w:sz="0" w:space="0" w:color="auto"/>
        <w:right w:val="none" w:sz="0" w:space="0" w:color="auto"/>
      </w:divBdr>
    </w:div>
    <w:div w:id="1498644399">
      <w:bodyDiv w:val="1"/>
      <w:marLeft w:val="0"/>
      <w:marRight w:val="0"/>
      <w:marTop w:val="0"/>
      <w:marBottom w:val="0"/>
      <w:divBdr>
        <w:top w:val="none" w:sz="0" w:space="0" w:color="auto"/>
        <w:left w:val="none" w:sz="0" w:space="0" w:color="auto"/>
        <w:bottom w:val="none" w:sz="0" w:space="0" w:color="auto"/>
        <w:right w:val="none" w:sz="0" w:space="0" w:color="auto"/>
      </w:divBdr>
    </w:div>
    <w:div w:id="1505121765">
      <w:bodyDiv w:val="1"/>
      <w:marLeft w:val="0"/>
      <w:marRight w:val="0"/>
      <w:marTop w:val="0"/>
      <w:marBottom w:val="0"/>
      <w:divBdr>
        <w:top w:val="none" w:sz="0" w:space="0" w:color="auto"/>
        <w:left w:val="none" w:sz="0" w:space="0" w:color="auto"/>
        <w:bottom w:val="none" w:sz="0" w:space="0" w:color="auto"/>
        <w:right w:val="none" w:sz="0" w:space="0" w:color="auto"/>
      </w:divBdr>
    </w:div>
    <w:div w:id="1508902465">
      <w:bodyDiv w:val="1"/>
      <w:marLeft w:val="0"/>
      <w:marRight w:val="0"/>
      <w:marTop w:val="0"/>
      <w:marBottom w:val="0"/>
      <w:divBdr>
        <w:top w:val="none" w:sz="0" w:space="0" w:color="auto"/>
        <w:left w:val="none" w:sz="0" w:space="0" w:color="auto"/>
        <w:bottom w:val="none" w:sz="0" w:space="0" w:color="auto"/>
        <w:right w:val="none" w:sz="0" w:space="0" w:color="auto"/>
      </w:divBdr>
    </w:div>
    <w:div w:id="1511481632">
      <w:bodyDiv w:val="1"/>
      <w:marLeft w:val="0"/>
      <w:marRight w:val="0"/>
      <w:marTop w:val="0"/>
      <w:marBottom w:val="0"/>
      <w:divBdr>
        <w:top w:val="none" w:sz="0" w:space="0" w:color="auto"/>
        <w:left w:val="none" w:sz="0" w:space="0" w:color="auto"/>
        <w:bottom w:val="none" w:sz="0" w:space="0" w:color="auto"/>
        <w:right w:val="none" w:sz="0" w:space="0" w:color="auto"/>
      </w:divBdr>
    </w:div>
    <w:div w:id="1515539242">
      <w:bodyDiv w:val="1"/>
      <w:marLeft w:val="0"/>
      <w:marRight w:val="0"/>
      <w:marTop w:val="0"/>
      <w:marBottom w:val="0"/>
      <w:divBdr>
        <w:top w:val="none" w:sz="0" w:space="0" w:color="auto"/>
        <w:left w:val="none" w:sz="0" w:space="0" w:color="auto"/>
        <w:bottom w:val="none" w:sz="0" w:space="0" w:color="auto"/>
        <w:right w:val="none" w:sz="0" w:space="0" w:color="auto"/>
      </w:divBdr>
    </w:div>
    <w:div w:id="1529290937">
      <w:bodyDiv w:val="1"/>
      <w:marLeft w:val="0"/>
      <w:marRight w:val="0"/>
      <w:marTop w:val="0"/>
      <w:marBottom w:val="0"/>
      <w:divBdr>
        <w:top w:val="none" w:sz="0" w:space="0" w:color="auto"/>
        <w:left w:val="none" w:sz="0" w:space="0" w:color="auto"/>
        <w:bottom w:val="none" w:sz="0" w:space="0" w:color="auto"/>
        <w:right w:val="none" w:sz="0" w:space="0" w:color="auto"/>
      </w:divBdr>
    </w:div>
    <w:div w:id="1529370601">
      <w:bodyDiv w:val="1"/>
      <w:marLeft w:val="0"/>
      <w:marRight w:val="0"/>
      <w:marTop w:val="0"/>
      <w:marBottom w:val="0"/>
      <w:divBdr>
        <w:top w:val="none" w:sz="0" w:space="0" w:color="auto"/>
        <w:left w:val="none" w:sz="0" w:space="0" w:color="auto"/>
        <w:bottom w:val="none" w:sz="0" w:space="0" w:color="auto"/>
        <w:right w:val="none" w:sz="0" w:space="0" w:color="auto"/>
      </w:divBdr>
    </w:div>
    <w:div w:id="1530296223">
      <w:bodyDiv w:val="1"/>
      <w:marLeft w:val="0"/>
      <w:marRight w:val="0"/>
      <w:marTop w:val="0"/>
      <w:marBottom w:val="0"/>
      <w:divBdr>
        <w:top w:val="none" w:sz="0" w:space="0" w:color="auto"/>
        <w:left w:val="none" w:sz="0" w:space="0" w:color="auto"/>
        <w:bottom w:val="none" w:sz="0" w:space="0" w:color="auto"/>
        <w:right w:val="none" w:sz="0" w:space="0" w:color="auto"/>
      </w:divBdr>
    </w:div>
    <w:div w:id="1533033961">
      <w:bodyDiv w:val="1"/>
      <w:marLeft w:val="0"/>
      <w:marRight w:val="0"/>
      <w:marTop w:val="0"/>
      <w:marBottom w:val="0"/>
      <w:divBdr>
        <w:top w:val="none" w:sz="0" w:space="0" w:color="auto"/>
        <w:left w:val="none" w:sz="0" w:space="0" w:color="auto"/>
        <w:bottom w:val="none" w:sz="0" w:space="0" w:color="auto"/>
        <w:right w:val="none" w:sz="0" w:space="0" w:color="auto"/>
      </w:divBdr>
    </w:div>
    <w:div w:id="1549758737">
      <w:bodyDiv w:val="1"/>
      <w:marLeft w:val="0"/>
      <w:marRight w:val="0"/>
      <w:marTop w:val="0"/>
      <w:marBottom w:val="0"/>
      <w:divBdr>
        <w:top w:val="none" w:sz="0" w:space="0" w:color="auto"/>
        <w:left w:val="none" w:sz="0" w:space="0" w:color="auto"/>
        <w:bottom w:val="none" w:sz="0" w:space="0" w:color="auto"/>
        <w:right w:val="none" w:sz="0" w:space="0" w:color="auto"/>
      </w:divBdr>
    </w:div>
    <w:div w:id="1561020195">
      <w:bodyDiv w:val="1"/>
      <w:marLeft w:val="0"/>
      <w:marRight w:val="0"/>
      <w:marTop w:val="0"/>
      <w:marBottom w:val="0"/>
      <w:divBdr>
        <w:top w:val="none" w:sz="0" w:space="0" w:color="auto"/>
        <w:left w:val="none" w:sz="0" w:space="0" w:color="auto"/>
        <w:bottom w:val="none" w:sz="0" w:space="0" w:color="auto"/>
        <w:right w:val="none" w:sz="0" w:space="0" w:color="auto"/>
      </w:divBdr>
    </w:div>
    <w:div w:id="1566644783">
      <w:bodyDiv w:val="1"/>
      <w:marLeft w:val="0"/>
      <w:marRight w:val="0"/>
      <w:marTop w:val="0"/>
      <w:marBottom w:val="0"/>
      <w:divBdr>
        <w:top w:val="none" w:sz="0" w:space="0" w:color="auto"/>
        <w:left w:val="none" w:sz="0" w:space="0" w:color="auto"/>
        <w:bottom w:val="none" w:sz="0" w:space="0" w:color="auto"/>
        <w:right w:val="none" w:sz="0" w:space="0" w:color="auto"/>
      </w:divBdr>
    </w:div>
    <w:div w:id="1568413523">
      <w:bodyDiv w:val="1"/>
      <w:marLeft w:val="0"/>
      <w:marRight w:val="0"/>
      <w:marTop w:val="0"/>
      <w:marBottom w:val="0"/>
      <w:divBdr>
        <w:top w:val="none" w:sz="0" w:space="0" w:color="auto"/>
        <w:left w:val="none" w:sz="0" w:space="0" w:color="auto"/>
        <w:bottom w:val="none" w:sz="0" w:space="0" w:color="auto"/>
        <w:right w:val="none" w:sz="0" w:space="0" w:color="auto"/>
      </w:divBdr>
    </w:div>
    <w:div w:id="1572614144">
      <w:bodyDiv w:val="1"/>
      <w:marLeft w:val="0"/>
      <w:marRight w:val="0"/>
      <w:marTop w:val="0"/>
      <w:marBottom w:val="0"/>
      <w:divBdr>
        <w:top w:val="none" w:sz="0" w:space="0" w:color="auto"/>
        <w:left w:val="none" w:sz="0" w:space="0" w:color="auto"/>
        <w:bottom w:val="none" w:sz="0" w:space="0" w:color="auto"/>
        <w:right w:val="none" w:sz="0" w:space="0" w:color="auto"/>
      </w:divBdr>
    </w:div>
    <w:div w:id="1573811375">
      <w:bodyDiv w:val="1"/>
      <w:marLeft w:val="0"/>
      <w:marRight w:val="0"/>
      <w:marTop w:val="0"/>
      <w:marBottom w:val="0"/>
      <w:divBdr>
        <w:top w:val="none" w:sz="0" w:space="0" w:color="auto"/>
        <w:left w:val="none" w:sz="0" w:space="0" w:color="auto"/>
        <w:bottom w:val="none" w:sz="0" w:space="0" w:color="auto"/>
        <w:right w:val="none" w:sz="0" w:space="0" w:color="auto"/>
      </w:divBdr>
    </w:div>
    <w:div w:id="1574004921">
      <w:bodyDiv w:val="1"/>
      <w:marLeft w:val="0"/>
      <w:marRight w:val="0"/>
      <w:marTop w:val="0"/>
      <w:marBottom w:val="0"/>
      <w:divBdr>
        <w:top w:val="none" w:sz="0" w:space="0" w:color="auto"/>
        <w:left w:val="none" w:sz="0" w:space="0" w:color="auto"/>
        <w:bottom w:val="none" w:sz="0" w:space="0" w:color="auto"/>
        <w:right w:val="none" w:sz="0" w:space="0" w:color="auto"/>
      </w:divBdr>
    </w:div>
    <w:div w:id="1580096122">
      <w:bodyDiv w:val="1"/>
      <w:marLeft w:val="0"/>
      <w:marRight w:val="0"/>
      <w:marTop w:val="0"/>
      <w:marBottom w:val="0"/>
      <w:divBdr>
        <w:top w:val="none" w:sz="0" w:space="0" w:color="auto"/>
        <w:left w:val="none" w:sz="0" w:space="0" w:color="auto"/>
        <w:bottom w:val="none" w:sz="0" w:space="0" w:color="auto"/>
        <w:right w:val="none" w:sz="0" w:space="0" w:color="auto"/>
      </w:divBdr>
    </w:div>
    <w:div w:id="1581331916">
      <w:bodyDiv w:val="1"/>
      <w:marLeft w:val="0"/>
      <w:marRight w:val="0"/>
      <w:marTop w:val="0"/>
      <w:marBottom w:val="0"/>
      <w:divBdr>
        <w:top w:val="none" w:sz="0" w:space="0" w:color="auto"/>
        <w:left w:val="none" w:sz="0" w:space="0" w:color="auto"/>
        <w:bottom w:val="none" w:sz="0" w:space="0" w:color="auto"/>
        <w:right w:val="none" w:sz="0" w:space="0" w:color="auto"/>
      </w:divBdr>
    </w:div>
    <w:div w:id="1590384569">
      <w:bodyDiv w:val="1"/>
      <w:marLeft w:val="0"/>
      <w:marRight w:val="0"/>
      <w:marTop w:val="0"/>
      <w:marBottom w:val="0"/>
      <w:divBdr>
        <w:top w:val="none" w:sz="0" w:space="0" w:color="auto"/>
        <w:left w:val="none" w:sz="0" w:space="0" w:color="auto"/>
        <w:bottom w:val="none" w:sz="0" w:space="0" w:color="auto"/>
        <w:right w:val="none" w:sz="0" w:space="0" w:color="auto"/>
      </w:divBdr>
    </w:div>
    <w:div w:id="1605764937">
      <w:bodyDiv w:val="1"/>
      <w:marLeft w:val="0"/>
      <w:marRight w:val="0"/>
      <w:marTop w:val="0"/>
      <w:marBottom w:val="0"/>
      <w:divBdr>
        <w:top w:val="none" w:sz="0" w:space="0" w:color="auto"/>
        <w:left w:val="none" w:sz="0" w:space="0" w:color="auto"/>
        <w:bottom w:val="none" w:sz="0" w:space="0" w:color="auto"/>
        <w:right w:val="none" w:sz="0" w:space="0" w:color="auto"/>
      </w:divBdr>
    </w:div>
    <w:div w:id="1608004634">
      <w:bodyDiv w:val="1"/>
      <w:marLeft w:val="0"/>
      <w:marRight w:val="0"/>
      <w:marTop w:val="0"/>
      <w:marBottom w:val="0"/>
      <w:divBdr>
        <w:top w:val="none" w:sz="0" w:space="0" w:color="auto"/>
        <w:left w:val="none" w:sz="0" w:space="0" w:color="auto"/>
        <w:bottom w:val="none" w:sz="0" w:space="0" w:color="auto"/>
        <w:right w:val="none" w:sz="0" w:space="0" w:color="auto"/>
      </w:divBdr>
    </w:div>
    <w:div w:id="1610551028">
      <w:bodyDiv w:val="1"/>
      <w:marLeft w:val="0"/>
      <w:marRight w:val="0"/>
      <w:marTop w:val="0"/>
      <w:marBottom w:val="0"/>
      <w:divBdr>
        <w:top w:val="none" w:sz="0" w:space="0" w:color="auto"/>
        <w:left w:val="none" w:sz="0" w:space="0" w:color="auto"/>
        <w:bottom w:val="none" w:sz="0" w:space="0" w:color="auto"/>
        <w:right w:val="none" w:sz="0" w:space="0" w:color="auto"/>
      </w:divBdr>
    </w:div>
    <w:div w:id="1624462894">
      <w:bodyDiv w:val="1"/>
      <w:marLeft w:val="0"/>
      <w:marRight w:val="0"/>
      <w:marTop w:val="0"/>
      <w:marBottom w:val="0"/>
      <w:divBdr>
        <w:top w:val="none" w:sz="0" w:space="0" w:color="auto"/>
        <w:left w:val="none" w:sz="0" w:space="0" w:color="auto"/>
        <w:bottom w:val="none" w:sz="0" w:space="0" w:color="auto"/>
        <w:right w:val="none" w:sz="0" w:space="0" w:color="auto"/>
      </w:divBdr>
    </w:div>
    <w:div w:id="1639145648">
      <w:bodyDiv w:val="1"/>
      <w:marLeft w:val="0"/>
      <w:marRight w:val="0"/>
      <w:marTop w:val="0"/>
      <w:marBottom w:val="0"/>
      <w:divBdr>
        <w:top w:val="none" w:sz="0" w:space="0" w:color="auto"/>
        <w:left w:val="none" w:sz="0" w:space="0" w:color="auto"/>
        <w:bottom w:val="none" w:sz="0" w:space="0" w:color="auto"/>
        <w:right w:val="none" w:sz="0" w:space="0" w:color="auto"/>
      </w:divBdr>
    </w:div>
    <w:div w:id="1640500236">
      <w:bodyDiv w:val="1"/>
      <w:marLeft w:val="0"/>
      <w:marRight w:val="0"/>
      <w:marTop w:val="0"/>
      <w:marBottom w:val="0"/>
      <w:divBdr>
        <w:top w:val="none" w:sz="0" w:space="0" w:color="auto"/>
        <w:left w:val="none" w:sz="0" w:space="0" w:color="auto"/>
        <w:bottom w:val="none" w:sz="0" w:space="0" w:color="auto"/>
        <w:right w:val="none" w:sz="0" w:space="0" w:color="auto"/>
      </w:divBdr>
    </w:div>
    <w:div w:id="1646659538">
      <w:bodyDiv w:val="1"/>
      <w:marLeft w:val="0"/>
      <w:marRight w:val="0"/>
      <w:marTop w:val="0"/>
      <w:marBottom w:val="0"/>
      <w:divBdr>
        <w:top w:val="none" w:sz="0" w:space="0" w:color="auto"/>
        <w:left w:val="none" w:sz="0" w:space="0" w:color="auto"/>
        <w:bottom w:val="none" w:sz="0" w:space="0" w:color="auto"/>
        <w:right w:val="none" w:sz="0" w:space="0" w:color="auto"/>
      </w:divBdr>
    </w:div>
    <w:div w:id="1654289997">
      <w:bodyDiv w:val="1"/>
      <w:marLeft w:val="0"/>
      <w:marRight w:val="0"/>
      <w:marTop w:val="0"/>
      <w:marBottom w:val="0"/>
      <w:divBdr>
        <w:top w:val="none" w:sz="0" w:space="0" w:color="auto"/>
        <w:left w:val="none" w:sz="0" w:space="0" w:color="auto"/>
        <w:bottom w:val="none" w:sz="0" w:space="0" w:color="auto"/>
        <w:right w:val="none" w:sz="0" w:space="0" w:color="auto"/>
      </w:divBdr>
    </w:div>
    <w:div w:id="1655376229">
      <w:bodyDiv w:val="1"/>
      <w:marLeft w:val="0"/>
      <w:marRight w:val="0"/>
      <w:marTop w:val="0"/>
      <w:marBottom w:val="0"/>
      <w:divBdr>
        <w:top w:val="none" w:sz="0" w:space="0" w:color="auto"/>
        <w:left w:val="none" w:sz="0" w:space="0" w:color="auto"/>
        <w:bottom w:val="none" w:sz="0" w:space="0" w:color="auto"/>
        <w:right w:val="none" w:sz="0" w:space="0" w:color="auto"/>
      </w:divBdr>
    </w:div>
    <w:div w:id="1656760088">
      <w:bodyDiv w:val="1"/>
      <w:marLeft w:val="0"/>
      <w:marRight w:val="0"/>
      <w:marTop w:val="0"/>
      <w:marBottom w:val="0"/>
      <w:divBdr>
        <w:top w:val="none" w:sz="0" w:space="0" w:color="auto"/>
        <w:left w:val="none" w:sz="0" w:space="0" w:color="auto"/>
        <w:bottom w:val="none" w:sz="0" w:space="0" w:color="auto"/>
        <w:right w:val="none" w:sz="0" w:space="0" w:color="auto"/>
      </w:divBdr>
    </w:div>
    <w:div w:id="1658731797">
      <w:bodyDiv w:val="1"/>
      <w:marLeft w:val="0"/>
      <w:marRight w:val="0"/>
      <w:marTop w:val="0"/>
      <w:marBottom w:val="0"/>
      <w:divBdr>
        <w:top w:val="none" w:sz="0" w:space="0" w:color="auto"/>
        <w:left w:val="none" w:sz="0" w:space="0" w:color="auto"/>
        <w:bottom w:val="none" w:sz="0" w:space="0" w:color="auto"/>
        <w:right w:val="none" w:sz="0" w:space="0" w:color="auto"/>
      </w:divBdr>
    </w:div>
    <w:div w:id="1663392602">
      <w:bodyDiv w:val="1"/>
      <w:marLeft w:val="0"/>
      <w:marRight w:val="0"/>
      <w:marTop w:val="0"/>
      <w:marBottom w:val="0"/>
      <w:divBdr>
        <w:top w:val="none" w:sz="0" w:space="0" w:color="auto"/>
        <w:left w:val="none" w:sz="0" w:space="0" w:color="auto"/>
        <w:bottom w:val="none" w:sz="0" w:space="0" w:color="auto"/>
        <w:right w:val="none" w:sz="0" w:space="0" w:color="auto"/>
      </w:divBdr>
    </w:div>
    <w:div w:id="1666594693">
      <w:bodyDiv w:val="1"/>
      <w:marLeft w:val="0"/>
      <w:marRight w:val="0"/>
      <w:marTop w:val="0"/>
      <w:marBottom w:val="0"/>
      <w:divBdr>
        <w:top w:val="none" w:sz="0" w:space="0" w:color="auto"/>
        <w:left w:val="none" w:sz="0" w:space="0" w:color="auto"/>
        <w:bottom w:val="none" w:sz="0" w:space="0" w:color="auto"/>
        <w:right w:val="none" w:sz="0" w:space="0" w:color="auto"/>
      </w:divBdr>
    </w:div>
    <w:div w:id="1668240305">
      <w:bodyDiv w:val="1"/>
      <w:marLeft w:val="0"/>
      <w:marRight w:val="0"/>
      <w:marTop w:val="0"/>
      <w:marBottom w:val="0"/>
      <w:divBdr>
        <w:top w:val="none" w:sz="0" w:space="0" w:color="auto"/>
        <w:left w:val="none" w:sz="0" w:space="0" w:color="auto"/>
        <w:bottom w:val="none" w:sz="0" w:space="0" w:color="auto"/>
        <w:right w:val="none" w:sz="0" w:space="0" w:color="auto"/>
      </w:divBdr>
    </w:div>
    <w:div w:id="1674332996">
      <w:bodyDiv w:val="1"/>
      <w:marLeft w:val="0"/>
      <w:marRight w:val="0"/>
      <w:marTop w:val="0"/>
      <w:marBottom w:val="0"/>
      <w:divBdr>
        <w:top w:val="none" w:sz="0" w:space="0" w:color="auto"/>
        <w:left w:val="none" w:sz="0" w:space="0" w:color="auto"/>
        <w:bottom w:val="none" w:sz="0" w:space="0" w:color="auto"/>
        <w:right w:val="none" w:sz="0" w:space="0" w:color="auto"/>
      </w:divBdr>
    </w:div>
    <w:div w:id="1674841429">
      <w:bodyDiv w:val="1"/>
      <w:marLeft w:val="0"/>
      <w:marRight w:val="0"/>
      <w:marTop w:val="0"/>
      <w:marBottom w:val="0"/>
      <w:divBdr>
        <w:top w:val="none" w:sz="0" w:space="0" w:color="auto"/>
        <w:left w:val="none" w:sz="0" w:space="0" w:color="auto"/>
        <w:bottom w:val="none" w:sz="0" w:space="0" w:color="auto"/>
        <w:right w:val="none" w:sz="0" w:space="0" w:color="auto"/>
      </w:divBdr>
    </w:div>
    <w:div w:id="1677264200">
      <w:bodyDiv w:val="1"/>
      <w:marLeft w:val="0"/>
      <w:marRight w:val="0"/>
      <w:marTop w:val="0"/>
      <w:marBottom w:val="0"/>
      <w:divBdr>
        <w:top w:val="none" w:sz="0" w:space="0" w:color="auto"/>
        <w:left w:val="none" w:sz="0" w:space="0" w:color="auto"/>
        <w:bottom w:val="none" w:sz="0" w:space="0" w:color="auto"/>
        <w:right w:val="none" w:sz="0" w:space="0" w:color="auto"/>
      </w:divBdr>
    </w:div>
    <w:div w:id="1687445703">
      <w:bodyDiv w:val="1"/>
      <w:marLeft w:val="0"/>
      <w:marRight w:val="0"/>
      <w:marTop w:val="0"/>
      <w:marBottom w:val="0"/>
      <w:divBdr>
        <w:top w:val="none" w:sz="0" w:space="0" w:color="auto"/>
        <w:left w:val="none" w:sz="0" w:space="0" w:color="auto"/>
        <w:bottom w:val="none" w:sz="0" w:space="0" w:color="auto"/>
        <w:right w:val="none" w:sz="0" w:space="0" w:color="auto"/>
      </w:divBdr>
    </w:div>
    <w:div w:id="1690908915">
      <w:bodyDiv w:val="1"/>
      <w:marLeft w:val="0"/>
      <w:marRight w:val="0"/>
      <w:marTop w:val="0"/>
      <w:marBottom w:val="0"/>
      <w:divBdr>
        <w:top w:val="none" w:sz="0" w:space="0" w:color="auto"/>
        <w:left w:val="none" w:sz="0" w:space="0" w:color="auto"/>
        <w:bottom w:val="none" w:sz="0" w:space="0" w:color="auto"/>
        <w:right w:val="none" w:sz="0" w:space="0" w:color="auto"/>
      </w:divBdr>
    </w:div>
    <w:div w:id="1696157195">
      <w:bodyDiv w:val="1"/>
      <w:marLeft w:val="0"/>
      <w:marRight w:val="0"/>
      <w:marTop w:val="0"/>
      <w:marBottom w:val="0"/>
      <w:divBdr>
        <w:top w:val="none" w:sz="0" w:space="0" w:color="auto"/>
        <w:left w:val="none" w:sz="0" w:space="0" w:color="auto"/>
        <w:bottom w:val="none" w:sz="0" w:space="0" w:color="auto"/>
        <w:right w:val="none" w:sz="0" w:space="0" w:color="auto"/>
      </w:divBdr>
    </w:div>
    <w:div w:id="1701513920">
      <w:bodyDiv w:val="1"/>
      <w:marLeft w:val="0"/>
      <w:marRight w:val="0"/>
      <w:marTop w:val="0"/>
      <w:marBottom w:val="0"/>
      <w:divBdr>
        <w:top w:val="none" w:sz="0" w:space="0" w:color="auto"/>
        <w:left w:val="none" w:sz="0" w:space="0" w:color="auto"/>
        <w:bottom w:val="none" w:sz="0" w:space="0" w:color="auto"/>
        <w:right w:val="none" w:sz="0" w:space="0" w:color="auto"/>
      </w:divBdr>
    </w:div>
    <w:div w:id="1702708357">
      <w:bodyDiv w:val="1"/>
      <w:marLeft w:val="0"/>
      <w:marRight w:val="0"/>
      <w:marTop w:val="0"/>
      <w:marBottom w:val="0"/>
      <w:divBdr>
        <w:top w:val="none" w:sz="0" w:space="0" w:color="auto"/>
        <w:left w:val="none" w:sz="0" w:space="0" w:color="auto"/>
        <w:bottom w:val="none" w:sz="0" w:space="0" w:color="auto"/>
        <w:right w:val="none" w:sz="0" w:space="0" w:color="auto"/>
      </w:divBdr>
    </w:div>
    <w:div w:id="1703748097">
      <w:bodyDiv w:val="1"/>
      <w:marLeft w:val="0"/>
      <w:marRight w:val="0"/>
      <w:marTop w:val="0"/>
      <w:marBottom w:val="0"/>
      <w:divBdr>
        <w:top w:val="none" w:sz="0" w:space="0" w:color="auto"/>
        <w:left w:val="none" w:sz="0" w:space="0" w:color="auto"/>
        <w:bottom w:val="none" w:sz="0" w:space="0" w:color="auto"/>
        <w:right w:val="none" w:sz="0" w:space="0" w:color="auto"/>
      </w:divBdr>
    </w:div>
    <w:div w:id="1704672883">
      <w:bodyDiv w:val="1"/>
      <w:marLeft w:val="0"/>
      <w:marRight w:val="0"/>
      <w:marTop w:val="0"/>
      <w:marBottom w:val="0"/>
      <w:divBdr>
        <w:top w:val="none" w:sz="0" w:space="0" w:color="auto"/>
        <w:left w:val="none" w:sz="0" w:space="0" w:color="auto"/>
        <w:bottom w:val="none" w:sz="0" w:space="0" w:color="auto"/>
        <w:right w:val="none" w:sz="0" w:space="0" w:color="auto"/>
      </w:divBdr>
    </w:div>
    <w:div w:id="1709062390">
      <w:bodyDiv w:val="1"/>
      <w:marLeft w:val="0"/>
      <w:marRight w:val="0"/>
      <w:marTop w:val="0"/>
      <w:marBottom w:val="0"/>
      <w:divBdr>
        <w:top w:val="none" w:sz="0" w:space="0" w:color="auto"/>
        <w:left w:val="none" w:sz="0" w:space="0" w:color="auto"/>
        <w:bottom w:val="none" w:sz="0" w:space="0" w:color="auto"/>
        <w:right w:val="none" w:sz="0" w:space="0" w:color="auto"/>
      </w:divBdr>
    </w:div>
    <w:div w:id="1710757168">
      <w:bodyDiv w:val="1"/>
      <w:marLeft w:val="0"/>
      <w:marRight w:val="0"/>
      <w:marTop w:val="0"/>
      <w:marBottom w:val="0"/>
      <w:divBdr>
        <w:top w:val="none" w:sz="0" w:space="0" w:color="auto"/>
        <w:left w:val="none" w:sz="0" w:space="0" w:color="auto"/>
        <w:bottom w:val="none" w:sz="0" w:space="0" w:color="auto"/>
        <w:right w:val="none" w:sz="0" w:space="0" w:color="auto"/>
      </w:divBdr>
    </w:div>
    <w:div w:id="1714767984">
      <w:bodyDiv w:val="1"/>
      <w:marLeft w:val="0"/>
      <w:marRight w:val="0"/>
      <w:marTop w:val="0"/>
      <w:marBottom w:val="0"/>
      <w:divBdr>
        <w:top w:val="none" w:sz="0" w:space="0" w:color="auto"/>
        <w:left w:val="none" w:sz="0" w:space="0" w:color="auto"/>
        <w:bottom w:val="none" w:sz="0" w:space="0" w:color="auto"/>
        <w:right w:val="none" w:sz="0" w:space="0" w:color="auto"/>
      </w:divBdr>
    </w:div>
    <w:div w:id="1720741403">
      <w:bodyDiv w:val="1"/>
      <w:marLeft w:val="0"/>
      <w:marRight w:val="0"/>
      <w:marTop w:val="0"/>
      <w:marBottom w:val="0"/>
      <w:divBdr>
        <w:top w:val="none" w:sz="0" w:space="0" w:color="auto"/>
        <w:left w:val="none" w:sz="0" w:space="0" w:color="auto"/>
        <w:bottom w:val="none" w:sz="0" w:space="0" w:color="auto"/>
        <w:right w:val="none" w:sz="0" w:space="0" w:color="auto"/>
      </w:divBdr>
    </w:div>
    <w:div w:id="1729374049">
      <w:bodyDiv w:val="1"/>
      <w:marLeft w:val="0"/>
      <w:marRight w:val="0"/>
      <w:marTop w:val="0"/>
      <w:marBottom w:val="0"/>
      <w:divBdr>
        <w:top w:val="none" w:sz="0" w:space="0" w:color="auto"/>
        <w:left w:val="none" w:sz="0" w:space="0" w:color="auto"/>
        <w:bottom w:val="none" w:sz="0" w:space="0" w:color="auto"/>
        <w:right w:val="none" w:sz="0" w:space="0" w:color="auto"/>
      </w:divBdr>
    </w:div>
    <w:div w:id="1736464865">
      <w:bodyDiv w:val="1"/>
      <w:marLeft w:val="0"/>
      <w:marRight w:val="0"/>
      <w:marTop w:val="0"/>
      <w:marBottom w:val="0"/>
      <w:divBdr>
        <w:top w:val="none" w:sz="0" w:space="0" w:color="auto"/>
        <w:left w:val="none" w:sz="0" w:space="0" w:color="auto"/>
        <w:bottom w:val="none" w:sz="0" w:space="0" w:color="auto"/>
        <w:right w:val="none" w:sz="0" w:space="0" w:color="auto"/>
      </w:divBdr>
    </w:div>
    <w:div w:id="1745295751">
      <w:bodyDiv w:val="1"/>
      <w:marLeft w:val="0"/>
      <w:marRight w:val="0"/>
      <w:marTop w:val="0"/>
      <w:marBottom w:val="0"/>
      <w:divBdr>
        <w:top w:val="none" w:sz="0" w:space="0" w:color="auto"/>
        <w:left w:val="none" w:sz="0" w:space="0" w:color="auto"/>
        <w:bottom w:val="none" w:sz="0" w:space="0" w:color="auto"/>
        <w:right w:val="none" w:sz="0" w:space="0" w:color="auto"/>
      </w:divBdr>
    </w:div>
    <w:div w:id="1748921844">
      <w:bodyDiv w:val="1"/>
      <w:marLeft w:val="0"/>
      <w:marRight w:val="0"/>
      <w:marTop w:val="0"/>
      <w:marBottom w:val="0"/>
      <w:divBdr>
        <w:top w:val="none" w:sz="0" w:space="0" w:color="auto"/>
        <w:left w:val="none" w:sz="0" w:space="0" w:color="auto"/>
        <w:bottom w:val="none" w:sz="0" w:space="0" w:color="auto"/>
        <w:right w:val="none" w:sz="0" w:space="0" w:color="auto"/>
      </w:divBdr>
    </w:div>
    <w:div w:id="1750886699">
      <w:bodyDiv w:val="1"/>
      <w:marLeft w:val="0"/>
      <w:marRight w:val="0"/>
      <w:marTop w:val="0"/>
      <w:marBottom w:val="0"/>
      <w:divBdr>
        <w:top w:val="none" w:sz="0" w:space="0" w:color="auto"/>
        <w:left w:val="none" w:sz="0" w:space="0" w:color="auto"/>
        <w:bottom w:val="none" w:sz="0" w:space="0" w:color="auto"/>
        <w:right w:val="none" w:sz="0" w:space="0" w:color="auto"/>
      </w:divBdr>
      <w:divsChild>
        <w:div w:id="344209391">
          <w:marLeft w:val="0"/>
          <w:marRight w:val="0"/>
          <w:marTop w:val="0"/>
          <w:marBottom w:val="0"/>
          <w:divBdr>
            <w:top w:val="none" w:sz="0" w:space="0" w:color="auto"/>
            <w:left w:val="none" w:sz="0" w:space="0" w:color="auto"/>
            <w:bottom w:val="none" w:sz="0" w:space="0" w:color="auto"/>
            <w:right w:val="none" w:sz="0" w:space="0" w:color="auto"/>
          </w:divBdr>
          <w:divsChild>
            <w:div w:id="1015885020">
              <w:marLeft w:val="0"/>
              <w:marRight w:val="0"/>
              <w:marTop w:val="0"/>
              <w:marBottom w:val="0"/>
              <w:divBdr>
                <w:top w:val="none" w:sz="0" w:space="0" w:color="auto"/>
                <w:left w:val="none" w:sz="0" w:space="0" w:color="auto"/>
                <w:bottom w:val="none" w:sz="0" w:space="0" w:color="auto"/>
                <w:right w:val="none" w:sz="0" w:space="0" w:color="auto"/>
              </w:divBdr>
              <w:divsChild>
                <w:div w:id="486553675">
                  <w:marLeft w:val="0"/>
                  <w:marRight w:val="0"/>
                  <w:marTop w:val="120"/>
                  <w:marBottom w:val="0"/>
                  <w:divBdr>
                    <w:top w:val="none" w:sz="0" w:space="0" w:color="auto"/>
                    <w:left w:val="none" w:sz="0" w:space="0" w:color="auto"/>
                    <w:bottom w:val="none" w:sz="0" w:space="0" w:color="auto"/>
                    <w:right w:val="none" w:sz="0" w:space="0" w:color="auto"/>
                  </w:divBdr>
                  <w:divsChild>
                    <w:div w:id="32385481">
                      <w:marLeft w:val="0"/>
                      <w:marRight w:val="0"/>
                      <w:marTop w:val="0"/>
                      <w:marBottom w:val="0"/>
                      <w:divBdr>
                        <w:top w:val="none" w:sz="0" w:space="0" w:color="auto"/>
                        <w:left w:val="none" w:sz="0" w:space="0" w:color="auto"/>
                        <w:bottom w:val="none" w:sz="0" w:space="0" w:color="auto"/>
                        <w:right w:val="none" w:sz="0" w:space="0" w:color="auto"/>
                      </w:divBdr>
                      <w:divsChild>
                        <w:div w:id="781655826">
                          <w:marLeft w:val="0"/>
                          <w:marRight w:val="0"/>
                          <w:marTop w:val="0"/>
                          <w:marBottom w:val="0"/>
                          <w:divBdr>
                            <w:top w:val="none" w:sz="0" w:space="0" w:color="auto"/>
                            <w:left w:val="none" w:sz="0" w:space="0" w:color="auto"/>
                            <w:bottom w:val="none" w:sz="0" w:space="0" w:color="auto"/>
                            <w:right w:val="none" w:sz="0" w:space="0" w:color="auto"/>
                          </w:divBdr>
                          <w:divsChild>
                            <w:div w:id="212194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1153867">
      <w:bodyDiv w:val="1"/>
      <w:marLeft w:val="0"/>
      <w:marRight w:val="0"/>
      <w:marTop w:val="0"/>
      <w:marBottom w:val="0"/>
      <w:divBdr>
        <w:top w:val="none" w:sz="0" w:space="0" w:color="auto"/>
        <w:left w:val="none" w:sz="0" w:space="0" w:color="auto"/>
        <w:bottom w:val="none" w:sz="0" w:space="0" w:color="auto"/>
        <w:right w:val="none" w:sz="0" w:space="0" w:color="auto"/>
      </w:divBdr>
    </w:div>
    <w:div w:id="1753622176">
      <w:bodyDiv w:val="1"/>
      <w:marLeft w:val="0"/>
      <w:marRight w:val="0"/>
      <w:marTop w:val="0"/>
      <w:marBottom w:val="0"/>
      <w:divBdr>
        <w:top w:val="none" w:sz="0" w:space="0" w:color="auto"/>
        <w:left w:val="none" w:sz="0" w:space="0" w:color="auto"/>
        <w:bottom w:val="none" w:sz="0" w:space="0" w:color="auto"/>
        <w:right w:val="none" w:sz="0" w:space="0" w:color="auto"/>
      </w:divBdr>
    </w:div>
    <w:div w:id="1756632165">
      <w:bodyDiv w:val="1"/>
      <w:marLeft w:val="0"/>
      <w:marRight w:val="0"/>
      <w:marTop w:val="0"/>
      <w:marBottom w:val="0"/>
      <w:divBdr>
        <w:top w:val="none" w:sz="0" w:space="0" w:color="auto"/>
        <w:left w:val="none" w:sz="0" w:space="0" w:color="auto"/>
        <w:bottom w:val="none" w:sz="0" w:space="0" w:color="auto"/>
        <w:right w:val="none" w:sz="0" w:space="0" w:color="auto"/>
      </w:divBdr>
    </w:div>
    <w:div w:id="1776097273">
      <w:bodyDiv w:val="1"/>
      <w:marLeft w:val="0"/>
      <w:marRight w:val="0"/>
      <w:marTop w:val="0"/>
      <w:marBottom w:val="0"/>
      <w:divBdr>
        <w:top w:val="none" w:sz="0" w:space="0" w:color="auto"/>
        <w:left w:val="none" w:sz="0" w:space="0" w:color="auto"/>
        <w:bottom w:val="none" w:sz="0" w:space="0" w:color="auto"/>
        <w:right w:val="none" w:sz="0" w:space="0" w:color="auto"/>
      </w:divBdr>
    </w:div>
    <w:div w:id="1777094704">
      <w:bodyDiv w:val="1"/>
      <w:marLeft w:val="0"/>
      <w:marRight w:val="0"/>
      <w:marTop w:val="0"/>
      <w:marBottom w:val="0"/>
      <w:divBdr>
        <w:top w:val="none" w:sz="0" w:space="0" w:color="auto"/>
        <w:left w:val="none" w:sz="0" w:space="0" w:color="auto"/>
        <w:bottom w:val="none" w:sz="0" w:space="0" w:color="auto"/>
        <w:right w:val="none" w:sz="0" w:space="0" w:color="auto"/>
      </w:divBdr>
    </w:div>
    <w:div w:id="1777284027">
      <w:bodyDiv w:val="1"/>
      <w:marLeft w:val="0"/>
      <w:marRight w:val="0"/>
      <w:marTop w:val="0"/>
      <w:marBottom w:val="0"/>
      <w:divBdr>
        <w:top w:val="none" w:sz="0" w:space="0" w:color="auto"/>
        <w:left w:val="none" w:sz="0" w:space="0" w:color="auto"/>
        <w:bottom w:val="none" w:sz="0" w:space="0" w:color="auto"/>
        <w:right w:val="none" w:sz="0" w:space="0" w:color="auto"/>
      </w:divBdr>
    </w:div>
    <w:div w:id="1779065102">
      <w:bodyDiv w:val="1"/>
      <w:marLeft w:val="0"/>
      <w:marRight w:val="0"/>
      <w:marTop w:val="0"/>
      <w:marBottom w:val="0"/>
      <w:divBdr>
        <w:top w:val="none" w:sz="0" w:space="0" w:color="auto"/>
        <w:left w:val="none" w:sz="0" w:space="0" w:color="auto"/>
        <w:bottom w:val="none" w:sz="0" w:space="0" w:color="auto"/>
        <w:right w:val="none" w:sz="0" w:space="0" w:color="auto"/>
      </w:divBdr>
    </w:div>
    <w:div w:id="1792020178">
      <w:bodyDiv w:val="1"/>
      <w:marLeft w:val="0"/>
      <w:marRight w:val="0"/>
      <w:marTop w:val="0"/>
      <w:marBottom w:val="0"/>
      <w:divBdr>
        <w:top w:val="none" w:sz="0" w:space="0" w:color="auto"/>
        <w:left w:val="none" w:sz="0" w:space="0" w:color="auto"/>
        <w:bottom w:val="none" w:sz="0" w:space="0" w:color="auto"/>
        <w:right w:val="none" w:sz="0" w:space="0" w:color="auto"/>
      </w:divBdr>
    </w:div>
    <w:div w:id="1794203022">
      <w:bodyDiv w:val="1"/>
      <w:marLeft w:val="0"/>
      <w:marRight w:val="0"/>
      <w:marTop w:val="0"/>
      <w:marBottom w:val="0"/>
      <w:divBdr>
        <w:top w:val="none" w:sz="0" w:space="0" w:color="auto"/>
        <w:left w:val="none" w:sz="0" w:space="0" w:color="auto"/>
        <w:bottom w:val="none" w:sz="0" w:space="0" w:color="auto"/>
        <w:right w:val="none" w:sz="0" w:space="0" w:color="auto"/>
      </w:divBdr>
    </w:div>
    <w:div w:id="1796481978">
      <w:bodyDiv w:val="1"/>
      <w:marLeft w:val="0"/>
      <w:marRight w:val="0"/>
      <w:marTop w:val="0"/>
      <w:marBottom w:val="0"/>
      <w:divBdr>
        <w:top w:val="none" w:sz="0" w:space="0" w:color="auto"/>
        <w:left w:val="none" w:sz="0" w:space="0" w:color="auto"/>
        <w:bottom w:val="none" w:sz="0" w:space="0" w:color="auto"/>
        <w:right w:val="none" w:sz="0" w:space="0" w:color="auto"/>
      </w:divBdr>
    </w:div>
    <w:div w:id="1798521940">
      <w:bodyDiv w:val="1"/>
      <w:marLeft w:val="0"/>
      <w:marRight w:val="0"/>
      <w:marTop w:val="0"/>
      <w:marBottom w:val="0"/>
      <w:divBdr>
        <w:top w:val="none" w:sz="0" w:space="0" w:color="auto"/>
        <w:left w:val="none" w:sz="0" w:space="0" w:color="auto"/>
        <w:bottom w:val="none" w:sz="0" w:space="0" w:color="auto"/>
        <w:right w:val="none" w:sz="0" w:space="0" w:color="auto"/>
      </w:divBdr>
    </w:div>
    <w:div w:id="1798989325">
      <w:bodyDiv w:val="1"/>
      <w:marLeft w:val="0"/>
      <w:marRight w:val="0"/>
      <w:marTop w:val="0"/>
      <w:marBottom w:val="0"/>
      <w:divBdr>
        <w:top w:val="none" w:sz="0" w:space="0" w:color="auto"/>
        <w:left w:val="none" w:sz="0" w:space="0" w:color="auto"/>
        <w:bottom w:val="none" w:sz="0" w:space="0" w:color="auto"/>
        <w:right w:val="none" w:sz="0" w:space="0" w:color="auto"/>
      </w:divBdr>
    </w:div>
    <w:div w:id="1799252245">
      <w:bodyDiv w:val="1"/>
      <w:marLeft w:val="0"/>
      <w:marRight w:val="0"/>
      <w:marTop w:val="0"/>
      <w:marBottom w:val="0"/>
      <w:divBdr>
        <w:top w:val="none" w:sz="0" w:space="0" w:color="auto"/>
        <w:left w:val="none" w:sz="0" w:space="0" w:color="auto"/>
        <w:bottom w:val="none" w:sz="0" w:space="0" w:color="auto"/>
        <w:right w:val="none" w:sz="0" w:space="0" w:color="auto"/>
      </w:divBdr>
    </w:div>
    <w:div w:id="1800948794">
      <w:bodyDiv w:val="1"/>
      <w:marLeft w:val="0"/>
      <w:marRight w:val="0"/>
      <w:marTop w:val="0"/>
      <w:marBottom w:val="0"/>
      <w:divBdr>
        <w:top w:val="none" w:sz="0" w:space="0" w:color="auto"/>
        <w:left w:val="none" w:sz="0" w:space="0" w:color="auto"/>
        <w:bottom w:val="none" w:sz="0" w:space="0" w:color="auto"/>
        <w:right w:val="none" w:sz="0" w:space="0" w:color="auto"/>
      </w:divBdr>
    </w:div>
    <w:div w:id="1811089274">
      <w:bodyDiv w:val="1"/>
      <w:marLeft w:val="0"/>
      <w:marRight w:val="0"/>
      <w:marTop w:val="0"/>
      <w:marBottom w:val="0"/>
      <w:divBdr>
        <w:top w:val="none" w:sz="0" w:space="0" w:color="auto"/>
        <w:left w:val="none" w:sz="0" w:space="0" w:color="auto"/>
        <w:bottom w:val="none" w:sz="0" w:space="0" w:color="auto"/>
        <w:right w:val="none" w:sz="0" w:space="0" w:color="auto"/>
      </w:divBdr>
    </w:div>
    <w:div w:id="1812015649">
      <w:bodyDiv w:val="1"/>
      <w:marLeft w:val="0"/>
      <w:marRight w:val="0"/>
      <w:marTop w:val="0"/>
      <w:marBottom w:val="0"/>
      <w:divBdr>
        <w:top w:val="none" w:sz="0" w:space="0" w:color="auto"/>
        <w:left w:val="none" w:sz="0" w:space="0" w:color="auto"/>
        <w:bottom w:val="none" w:sz="0" w:space="0" w:color="auto"/>
        <w:right w:val="none" w:sz="0" w:space="0" w:color="auto"/>
      </w:divBdr>
    </w:div>
    <w:div w:id="1813062156">
      <w:bodyDiv w:val="1"/>
      <w:marLeft w:val="0"/>
      <w:marRight w:val="0"/>
      <w:marTop w:val="0"/>
      <w:marBottom w:val="0"/>
      <w:divBdr>
        <w:top w:val="none" w:sz="0" w:space="0" w:color="auto"/>
        <w:left w:val="none" w:sz="0" w:space="0" w:color="auto"/>
        <w:bottom w:val="none" w:sz="0" w:space="0" w:color="auto"/>
        <w:right w:val="none" w:sz="0" w:space="0" w:color="auto"/>
      </w:divBdr>
    </w:div>
    <w:div w:id="1815021389">
      <w:bodyDiv w:val="1"/>
      <w:marLeft w:val="0"/>
      <w:marRight w:val="0"/>
      <w:marTop w:val="0"/>
      <w:marBottom w:val="0"/>
      <w:divBdr>
        <w:top w:val="none" w:sz="0" w:space="0" w:color="auto"/>
        <w:left w:val="none" w:sz="0" w:space="0" w:color="auto"/>
        <w:bottom w:val="none" w:sz="0" w:space="0" w:color="auto"/>
        <w:right w:val="none" w:sz="0" w:space="0" w:color="auto"/>
      </w:divBdr>
    </w:div>
    <w:div w:id="1818649255">
      <w:bodyDiv w:val="1"/>
      <w:marLeft w:val="0"/>
      <w:marRight w:val="0"/>
      <w:marTop w:val="0"/>
      <w:marBottom w:val="0"/>
      <w:divBdr>
        <w:top w:val="none" w:sz="0" w:space="0" w:color="auto"/>
        <w:left w:val="none" w:sz="0" w:space="0" w:color="auto"/>
        <w:bottom w:val="none" w:sz="0" w:space="0" w:color="auto"/>
        <w:right w:val="none" w:sz="0" w:space="0" w:color="auto"/>
      </w:divBdr>
    </w:div>
    <w:div w:id="1820488575">
      <w:bodyDiv w:val="1"/>
      <w:marLeft w:val="0"/>
      <w:marRight w:val="0"/>
      <w:marTop w:val="0"/>
      <w:marBottom w:val="0"/>
      <w:divBdr>
        <w:top w:val="none" w:sz="0" w:space="0" w:color="auto"/>
        <w:left w:val="none" w:sz="0" w:space="0" w:color="auto"/>
        <w:bottom w:val="none" w:sz="0" w:space="0" w:color="auto"/>
        <w:right w:val="none" w:sz="0" w:space="0" w:color="auto"/>
      </w:divBdr>
    </w:div>
    <w:div w:id="1821801933">
      <w:bodyDiv w:val="1"/>
      <w:marLeft w:val="0"/>
      <w:marRight w:val="0"/>
      <w:marTop w:val="0"/>
      <w:marBottom w:val="0"/>
      <w:divBdr>
        <w:top w:val="none" w:sz="0" w:space="0" w:color="auto"/>
        <w:left w:val="none" w:sz="0" w:space="0" w:color="auto"/>
        <w:bottom w:val="none" w:sz="0" w:space="0" w:color="auto"/>
        <w:right w:val="none" w:sz="0" w:space="0" w:color="auto"/>
      </w:divBdr>
    </w:div>
    <w:div w:id="1822580240">
      <w:bodyDiv w:val="1"/>
      <w:marLeft w:val="0"/>
      <w:marRight w:val="0"/>
      <w:marTop w:val="0"/>
      <w:marBottom w:val="0"/>
      <w:divBdr>
        <w:top w:val="none" w:sz="0" w:space="0" w:color="auto"/>
        <w:left w:val="none" w:sz="0" w:space="0" w:color="auto"/>
        <w:bottom w:val="none" w:sz="0" w:space="0" w:color="auto"/>
        <w:right w:val="none" w:sz="0" w:space="0" w:color="auto"/>
      </w:divBdr>
    </w:div>
    <w:div w:id="1827628064">
      <w:bodyDiv w:val="1"/>
      <w:marLeft w:val="0"/>
      <w:marRight w:val="0"/>
      <w:marTop w:val="0"/>
      <w:marBottom w:val="0"/>
      <w:divBdr>
        <w:top w:val="none" w:sz="0" w:space="0" w:color="auto"/>
        <w:left w:val="none" w:sz="0" w:space="0" w:color="auto"/>
        <w:bottom w:val="none" w:sz="0" w:space="0" w:color="auto"/>
        <w:right w:val="none" w:sz="0" w:space="0" w:color="auto"/>
      </w:divBdr>
    </w:div>
    <w:div w:id="1829517816">
      <w:bodyDiv w:val="1"/>
      <w:marLeft w:val="0"/>
      <w:marRight w:val="0"/>
      <w:marTop w:val="0"/>
      <w:marBottom w:val="0"/>
      <w:divBdr>
        <w:top w:val="none" w:sz="0" w:space="0" w:color="auto"/>
        <w:left w:val="none" w:sz="0" w:space="0" w:color="auto"/>
        <w:bottom w:val="none" w:sz="0" w:space="0" w:color="auto"/>
        <w:right w:val="none" w:sz="0" w:space="0" w:color="auto"/>
      </w:divBdr>
    </w:div>
    <w:div w:id="1845317749">
      <w:bodyDiv w:val="1"/>
      <w:marLeft w:val="0"/>
      <w:marRight w:val="0"/>
      <w:marTop w:val="0"/>
      <w:marBottom w:val="0"/>
      <w:divBdr>
        <w:top w:val="none" w:sz="0" w:space="0" w:color="auto"/>
        <w:left w:val="none" w:sz="0" w:space="0" w:color="auto"/>
        <w:bottom w:val="none" w:sz="0" w:space="0" w:color="auto"/>
        <w:right w:val="none" w:sz="0" w:space="0" w:color="auto"/>
      </w:divBdr>
    </w:div>
    <w:div w:id="1846438406">
      <w:bodyDiv w:val="1"/>
      <w:marLeft w:val="0"/>
      <w:marRight w:val="0"/>
      <w:marTop w:val="0"/>
      <w:marBottom w:val="0"/>
      <w:divBdr>
        <w:top w:val="none" w:sz="0" w:space="0" w:color="auto"/>
        <w:left w:val="none" w:sz="0" w:space="0" w:color="auto"/>
        <w:bottom w:val="none" w:sz="0" w:space="0" w:color="auto"/>
        <w:right w:val="none" w:sz="0" w:space="0" w:color="auto"/>
      </w:divBdr>
    </w:div>
    <w:div w:id="1850636239">
      <w:bodyDiv w:val="1"/>
      <w:marLeft w:val="0"/>
      <w:marRight w:val="0"/>
      <w:marTop w:val="0"/>
      <w:marBottom w:val="0"/>
      <w:divBdr>
        <w:top w:val="none" w:sz="0" w:space="0" w:color="auto"/>
        <w:left w:val="none" w:sz="0" w:space="0" w:color="auto"/>
        <w:bottom w:val="none" w:sz="0" w:space="0" w:color="auto"/>
        <w:right w:val="none" w:sz="0" w:space="0" w:color="auto"/>
      </w:divBdr>
    </w:div>
    <w:div w:id="1852332209">
      <w:bodyDiv w:val="1"/>
      <w:marLeft w:val="0"/>
      <w:marRight w:val="0"/>
      <w:marTop w:val="0"/>
      <w:marBottom w:val="0"/>
      <w:divBdr>
        <w:top w:val="none" w:sz="0" w:space="0" w:color="auto"/>
        <w:left w:val="none" w:sz="0" w:space="0" w:color="auto"/>
        <w:bottom w:val="none" w:sz="0" w:space="0" w:color="auto"/>
        <w:right w:val="none" w:sz="0" w:space="0" w:color="auto"/>
      </w:divBdr>
    </w:div>
    <w:div w:id="1856262188">
      <w:bodyDiv w:val="1"/>
      <w:marLeft w:val="0"/>
      <w:marRight w:val="0"/>
      <w:marTop w:val="0"/>
      <w:marBottom w:val="0"/>
      <w:divBdr>
        <w:top w:val="none" w:sz="0" w:space="0" w:color="auto"/>
        <w:left w:val="none" w:sz="0" w:space="0" w:color="auto"/>
        <w:bottom w:val="none" w:sz="0" w:space="0" w:color="auto"/>
        <w:right w:val="none" w:sz="0" w:space="0" w:color="auto"/>
      </w:divBdr>
      <w:divsChild>
        <w:div w:id="1732802781">
          <w:marLeft w:val="0"/>
          <w:marRight w:val="0"/>
          <w:marTop w:val="0"/>
          <w:marBottom w:val="0"/>
          <w:divBdr>
            <w:top w:val="none" w:sz="0" w:space="0" w:color="auto"/>
            <w:left w:val="none" w:sz="0" w:space="0" w:color="auto"/>
            <w:bottom w:val="none" w:sz="0" w:space="0" w:color="auto"/>
            <w:right w:val="none" w:sz="0" w:space="0" w:color="auto"/>
          </w:divBdr>
          <w:divsChild>
            <w:div w:id="1119448761">
              <w:marLeft w:val="0"/>
              <w:marRight w:val="0"/>
              <w:marTop w:val="0"/>
              <w:marBottom w:val="0"/>
              <w:divBdr>
                <w:top w:val="none" w:sz="0" w:space="0" w:color="auto"/>
                <w:left w:val="none" w:sz="0" w:space="0" w:color="auto"/>
                <w:bottom w:val="none" w:sz="0" w:space="0" w:color="auto"/>
                <w:right w:val="none" w:sz="0" w:space="0" w:color="auto"/>
              </w:divBdr>
              <w:divsChild>
                <w:div w:id="1135872059">
                  <w:marLeft w:val="0"/>
                  <w:marRight w:val="0"/>
                  <w:marTop w:val="0"/>
                  <w:marBottom w:val="0"/>
                  <w:divBdr>
                    <w:top w:val="none" w:sz="0" w:space="0" w:color="auto"/>
                    <w:left w:val="none" w:sz="0" w:space="0" w:color="auto"/>
                    <w:bottom w:val="none" w:sz="0" w:space="0" w:color="auto"/>
                    <w:right w:val="none" w:sz="0" w:space="0" w:color="auto"/>
                  </w:divBdr>
                  <w:divsChild>
                    <w:div w:id="36902582">
                      <w:marLeft w:val="0"/>
                      <w:marRight w:val="0"/>
                      <w:marTop w:val="0"/>
                      <w:marBottom w:val="0"/>
                      <w:divBdr>
                        <w:top w:val="none" w:sz="0" w:space="0" w:color="auto"/>
                        <w:left w:val="none" w:sz="0" w:space="0" w:color="auto"/>
                        <w:bottom w:val="none" w:sz="0" w:space="0" w:color="auto"/>
                        <w:right w:val="none" w:sz="0" w:space="0" w:color="auto"/>
                      </w:divBdr>
                      <w:divsChild>
                        <w:div w:id="528763279">
                          <w:marLeft w:val="0"/>
                          <w:marRight w:val="0"/>
                          <w:marTop w:val="0"/>
                          <w:marBottom w:val="0"/>
                          <w:divBdr>
                            <w:top w:val="none" w:sz="0" w:space="0" w:color="auto"/>
                            <w:left w:val="none" w:sz="0" w:space="0" w:color="auto"/>
                            <w:bottom w:val="none" w:sz="0" w:space="0" w:color="auto"/>
                            <w:right w:val="none" w:sz="0" w:space="0" w:color="auto"/>
                          </w:divBdr>
                          <w:divsChild>
                            <w:div w:id="1855805824">
                              <w:marLeft w:val="0"/>
                              <w:marRight w:val="0"/>
                              <w:marTop w:val="0"/>
                              <w:marBottom w:val="0"/>
                              <w:divBdr>
                                <w:top w:val="none" w:sz="0" w:space="0" w:color="auto"/>
                                <w:left w:val="none" w:sz="0" w:space="0" w:color="auto"/>
                                <w:bottom w:val="none" w:sz="0" w:space="0" w:color="auto"/>
                                <w:right w:val="none" w:sz="0" w:space="0" w:color="auto"/>
                              </w:divBdr>
                              <w:divsChild>
                                <w:div w:id="914776767">
                                  <w:marLeft w:val="0"/>
                                  <w:marRight w:val="0"/>
                                  <w:marTop w:val="0"/>
                                  <w:marBottom w:val="0"/>
                                  <w:divBdr>
                                    <w:top w:val="none" w:sz="0" w:space="0" w:color="auto"/>
                                    <w:left w:val="none" w:sz="0" w:space="0" w:color="auto"/>
                                    <w:bottom w:val="none" w:sz="0" w:space="0" w:color="auto"/>
                                    <w:right w:val="none" w:sz="0" w:space="0" w:color="auto"/>
                                  </w:divBdr>
                                  <w:divsChild>
                                    <w:div w:id="1112090394">
                                      <w:marLeft w:val="0"/>
                                      <w:marRight w:val="0"/>
                                      <w:marTop w:val="0"/>
                                      <w:marBottom w:val="0"/>
                                      <w:divBdr>
                                        <w:top w:val="none" w:sz="0" w:space="0" w:color="auto"/>
                                        <w:left w:val="none" w:sz="0" w:space="0" w:color="auto"/>
                                        <w:bottom w:val="none" w:sz="0" w:space="0" w:color="auto"/>
                                        <w:right w:val="none" w:sz="0" w:space="0" w:color="auto"/>
                                      </w:divBdr>
                                      <w:divsChild>
                                        <w:div w:id="363797844">
                                          <w:marLeft w:val="0"/>
                                          <w:marRight w:val="0"/>
                                          <w:marTop w:val="0"/>
                                          <w:marBottom w:val="0"/>
                                          <w:divBdr>
                                            <w:top w:val="none" w:sz="0" w:space="0" w:color="auto"/>
                                            <w:left w:val="none" w:sz="0" w:space="0" w:color="auto"/>
                                            <w:bottom w:val="none" w:sz="0" w:space="0" w:color="auto"/>
                                            <w:right w:val="none" w:sz="0" w:space="0" w:color="auto"/>
                                          </w:divBdr>
                                          <w:divsChild>
                                            <w:div w:id="382946183">
                                              <w:marLeft w:val="0"/>
                                              <w:marRight w:val="0"/>
                                              <w:marTop w:val="0"/>
                                              <w:marBottom w:val="0"/>
                                              <w:divBdr>
                                                <w:top w:val="none" w:sz="0" w:space="0" w:color="auto"/>
                                                <w:left w:val="none" w:sz="0" w:space="0" w:color="auto"/>
                                                <w:bottom w:val="none" w:sz="0" w:space="0" w:color="auto"/>
                                                <w:right w:val="none" w:sz="0" w:space="0" w:color="auto"/>
                                              </w:divBdr>
                                              <w:divsChild>
                                                <w:div w:id="1238126214">
                                                  <w:marLeft w:val="0"/>
                                                  <w:marRight w:val="0"/>
                                                  <w:marTop w:val="0"/>
                                                  <w:marBottom w:val="0"/>
                                                  <w:divBdr>
                                                    <w:top w:val="none" w:sz="0" w:space="0" w:color="auto"/>
                                                    <w:left w:val="none" w:sz="0" w:space="0" w:color="auto"/>
                                                    <w:bottom w:val="none" w:sz="0" w:space="0" w:color="auto"/>
                                                    <w:right w:val="none" w:sz="0" w:space="0" w:color="auto"/>
                                                  </w:divBdr>
                                                  <w:divsChild>
                                                    <w:div w:id="1279485250">
                                                      <w:marLeft w:val="0"/>
                                                      <w:marRight w:val="0"/>
                                                      <w:marTop w:val="0"/>
                                                      <w:marBottom w:val="0"/>
                                                      <w:divBdr>
                                                        <w:top w:val="none" w:sz="0" w:space="0" w:color="auto"/>
                                                        <w:left w:val="none" w:sz="0" w:space="0" w:color="auto"/>
                                                        <w:bottom w:val="none" w:sz="0" w:space="0" w:color="auto"/>
                                                        <w:right w:val="none" w:sz="0" w:space="0" w:color="auto"/>
                                                      </w:divBdr>
                                                      <w:divsChild>
                                                        <w:div w:id="2113283460">
                                                          <w:marLeft w:val="0"/>
                                                          <w:marRight w:val="0"/>
                                                          <w:marTop w:val="0"/>
                                                          <w:marBottom w:val="0"/>
                                                          <w:divBdr>
                                                            <w:top w:val="none" w:sz="0" w:space="0" w:color="auto"/>
                                                            <w:left w:val="none" w:sz="0" w:space="0" w:color="auto"/>
                                                            <w:bottom w:val="none" w:sz="0" w:space="0" w:color="auto"/>
                                                            <w:right w:val="none" w:sz="0" w:space="0" w:color="auto"/>
                                                          </w:divBdr>
                                                          <w:divsChild>
                                                            <w:div w:id="344482943">
                                                              <w:marLeft w:val="0"/>
                                                              <w:marRight w:val="0"/>
                                                              <w:marTop w:val="0"/>
                                                              <w:marBottom w:val="0"/>
                                                              <w:divBdr>
                                                                <w:top w:val="none" w:sz="0" w:space="0" w:color="auto"/>
                                                                <w:left w:val="none" w:sz="0" w:space="0" w:color="auto"/>
                                                                <w:bottom w:val="none" w:sz="0" w:space="0" w:color="auto"/>
                                                                <w:right w:val="none" w:sz="0" w:space="0" w:color="auto"/>
                                                              </w:divBdr>
                                                              <w:divsChild>
                                                                <w:div w:id="403914103">
                                                                  <w:marLeft w:val="0"/>
                                                                  <w:marRight w:val="0"/>
                                                                  <w:marTop w:val="0"/>
                                                                  <w:marBottom w:val="0"/>
                                                                  <w:divBdr>
                                                                    <w:top w:val="none" w:sz="0" w:space="0" w:color="auto"/>
                                                                    <w:left w:val="none" w:sz="0" w:space="0" w:color="auto"/>
                                                                    <w:bottom w:val="none" w:sz="0" w:space="0" w:color="auto"/>
                                                                    <w:right w:val="none" w:sz="0" w:space="0" w:color="auto"/>
                                                                  </w:divBdr>
                                                                  <w:divsChild>
                                                                    <w:div w:id="1178495371">
                                                                      <w:marLeft w:val="0"/>
                                                                      <w:marRight w:val="0"/>
                                                                      <w:marTop w:val="0"/>
                                                                      <w:marBottom w:val="0"/>
                                                                      <w:divBdr>
                                                                        <w:top w:val="none" w:sz="0" w:space="0" w:color="auto"/>
                                                                        <w:left w:val="none" w:sz="0" w:space="0" w:color="auto"/>
                                                                        <w:bottom w:val="none" w:sz="0" w:space="0" w:color="auto"/>
                                                                        <w:right w:val="none" w:sz="0" w:space="0" w:color="auto"/>
                                                                      </w:divBdr>
                                                                      <w:divsChild>
                                                                        <w:div w:id="683946865">
                                                                          <w:marLeft w:val="0"/>
                                                                          <w:marRight w:val="0"/>
                                                                          <w:marTop w:val="0"/>
                                                                          <w:marBottom w:val="0"/>
                                                                          <w:divBdr>
                                                                            <w:top w:val="none" w:sz="0" w:space="0" w:color="auto"/>
                                                                            <w:left w:val="none" w:sz="0" w:space="0" w:color="auto"/>
                                                                            <w:bottom w:val="none" w:sz="0" w:space="0" w:color="auto"/>
                                                                            <w:right w:val="none" w:sz="0" w:space="0" w:color="auto"/>
                                                                          </w:divBdr>
                                                                          <w:divsChild>
                                                                            <w:div w:id="1017000381">
                                                                              <w:marLeft w:val="0"/>
                                                                              <w:marRight w:val="0"/>
                                                                              <w:marTop w:val="0"/>
                                                                              <w:marBottom w:val="0"/>
                                                                              <w:divBdr>
                                                                                <w:top w:val="none" w:sz="0" w:space="0" w:color="auto"/>
                                                                                <w:left w:val="none" w:sz="0" w:space="0" w:color="auto"/>
                                                                                <w:bottom w:val="none" w:sz="0" w:space="0" w:color="auto"/>
                                                                                <w:right w:val="none" w:sz="0" w:space="0" w:color="auto"/>
                                                                              </w:divBdr>
                                                                              <w:divsChild>
                                                                                <w:div w:id="56822249">
                                                                                  <w:marLeft w:val="0"/>
                                                                                  <w:marRight w:val="0"/>
                                                                                  <w:marTop w:val="0"/>
                                                                                  <w:marBottom w:val="0"/>
                                                                                  <w:divBdr>
                                                                                    <w:top w:val="none" w:sz="0" w:space="0" w:color="auto"/>
                                                                                    <w:left w:val="none" w:sz="0" w:space="0" w:color="auto"/>
                                                                                    <w:bottom w:val="none" w:sz="0" w:space="0" w:color="auto"/>
                                                                                    <w:right w:val="none" w:sz="0" w:space="0" w:color="auto"/>
                                                                                  </w:divBdr>
                                                                                  <w:divsChild>
                                                                                    <w:div w:id="2082946399">
                                                                                      <w:marLeft w:val="0"/>
                                                                                      <w:marRight w:val="0"/>
                                                                                      <w:marTop w:val="0"/>
                                                                                      <w:marBottom w:val="0"/>
                                                                                      <w:divBdr>
                                                                                        <w:top w:val="none" w:sz="0" w:space="0" w:color="auto"/>
                                                                                        <w:left w:val="none" w:sz="0" w:space="0" w:color="auto"/>
                                                                                        <w:bottom w:val="none" w:sz="0" w:space="0" w:color="auto"/>
                                                                                        <w:right w:val="none" w:sz="0" w:space="0" w:color="auto"/>
                                                                                      </w:divBdr>
                                                                                      <w:divsChild>
                                                                                        <w:div w:id="806505781">
                                                                                          <w:marLeft w:val="0"/>
                                                                                          <w:marRight w:val="0"/>
                                                                                          <w:marTop w:val="0"/>
                                                                                          <w:marBottom w:val="0"/>
                                                                                          <w:divBdr>
                                                                                            <w:top w:val="none" w:sz="0" w:space="0" w:color="auto"/>
                                                                                            <w:left w:val="none" w:sz="0" w:space="0" w:color="auto"/>
                                                                                            <w:bottom w:val="none" w:sz="0" w:space="0" w:color="auto"/>
                                                                                            <w:right w:val="none" w:sz="0" w:space="0" w:color="auto"/>
                                                                                          </w:divBdr>
                                                                                          <w:divsChild>
                                                                                            <w:div w:id="735396706">
                                                                                              <w:marLeft w:val="120"/>
                                                                                              <w:marRight w:val="0"/>
                                                                                              <w:marTop w:val="0"/>
                                                                                              <w:marBottom w:val="150"/>
                                                                                              <w:divBdr>
                                                                                                <w:top w:val="single" w:sz="2" w:space="0" w:color="EFEFEF"/>
                                                                                                <w:left w:val="single" w:sz="6" w:space="0" w:color="EFEFEF"/>
                                                                                                <w:bottom w:val="single" w:sz="6" w:space="0" w:color="E2E2E2"/>
                                                                                                <w:right w:val="single" w:sz="6" w:space="0" w:color="EFEFEF"/>
                                                                                              </w:divBdr>
                                                                                              <w:divsChild>
                                                                                                <w:div w:id="899369547">
                                                                                                  <w:marLeft w:val="0"/>
                                                                                                  <w:marRight w:val="0"/>
                                                                                                  <w:marTop w:val="0"/>
                                                                                                  <w:marBottom w:val="0"/>
                                                                                                  <w:divBdr>
                                                                                                    <w:top w:val="none" w:sz="0" w:space="0" w:color="auto"/>
                                                                                                    <w:left w:val="none" w:sz="0" w:space="0" w:color="auto"/>
                                                                                                    <w:bottom w:val="none" w:sz="0" w:space="0" w:color="auto"/>
                                                                                                    <w:right w:val="none" w:sz="0" w:space="0" w:color="auto"/>
                                                                                                  </w:divBdr>
                                                                                                  <w:divsChild>
                                                                                                    <w:div w:id="1535118238">
                                                                                                      <w:marLeft w:val="0"/>
                                                                                                      <w:marRight w:val="0"/>
                                                                                                      <w:marTop w:val="0"/>
                                                                                                      <w:marBottom w:val="0"/>
                                                                                                      <w:divBdr>
                                                                                                        <w:top w:val="none" w:sz="0" w:space="0" w:color="auto"/>
                                                                                                        <w:left w:val="none" w:sz="0" w:space="0" w:color="auto"/>
                                                                                                        <w:bottom w:val="none" w:sz="0" w:space="0" w:color="auto"/>
                                                                                                        <w:right w:val="none" w:sz="0" w:space="0" w:color="auto"/>
                                                                                                      </w:divBdr>
                                                                                                      <w:divsChild>
                                                                                                        <w:div w:id="1794056420">
                                                                                                          <w:marLeft w:val="0"/>
                                                                                                          <w:marRight w:val="0"/>
                                                                                                          <w:marTop w:val="0"/>
                                                                                                          <w:marBottom w:val="0"/>
                                                                                                          <w:divBdr>
                                                                                                            <w:top w:val="none" w:sz="0" w:space="0" w:color="auto"/>
                                                                                                            <w:left w:val="none" w:sz="0" w:space="0" w:color="auto"/>
                                                                                                            <w:bottom w:val="none" w:sz="0" w:space="0" w:color="auto"/>
                                                                                                            <w:right w:val="none" w:sz="0" w:space="0" w:color="auto"/>
                                                                                                          </w:divBdr>
                                                                                                          <w:divsChild>
                                                                                                            <w:div w:id="264971336">
                                                                                                              <w:marLeft w:val="0"/>
                                                                                                              <w:marRight w:val="0"/>
                                                                                                              <w:marTop w:val="0"/>
                                                                                                              <w:marBottom w:val="0"/>
                                                                                                              <w:divBdr>
                                                                                                                <w:top w:val="none" w:sz="0" w:space="0" w:color="auto"/>
                                                                                                                <w:left w:val="none" w:sz="0" w:space="0" w:color="auto"/>
                                                                                                                <w:bottom w:val="none" w:sz="0" w:space="0" w:color="auto"/>
                                                                                                                <w:right w:val="none" w:sz="0" w:space="0" w:color="auto"/>
                                                                                                              </w:divBdr>
                                                                                                              <w:divsChild>
                                                                                                                <w:div w:id="1659457752">
                                                                                                                  <w:marLeft w:val="0"/>
                                                                                                                  <w:marRight w:val="-570"/>
                                                                                                                  <w:marTop w:val="150"/>
                                                                                                                  <w:marBottom w:val="225"/>
                                                                                                                  <w:divBdr>
                                                                                                                    <w:top w:val="none" w:sz="0" w:space="4" w:color="auto"/>
                                                                                                                    <w:left w:val="none" w:sz="0" w:space="0" w:color="auto"/>
                                                                                                                    <w:bottom w:val="none" w:sz="0" w:space="4" w:color="auto"/>
                                                                                                                    <w:right w:val="none" w:sz="0" w:space="0" w:color="auto"/>
                                                                                                                  </w:divBdr>
                                                                                                                  <w:divsChild>
                                                                                                                    <w:div w:id="1284384446">
                                                                                                                      <w:marLeft w:val="0"/>
                                                                                                                      <w:marRight w:val="0"/>
                                                                                                                      <w:marTop w:val="0"/>
                                                                                                                      <w:marBottom w:val="0"/>
                                                                                                                      <w:divBdr>
                                                                                                                        <w:top w:val="none" w:sz="0" w:space="0" w:color="auto"/>
                                                                                                                        <w:left w:val="none" w:sz="0" w:space="0" w:color="auto"/>
                                                                                                                        <w:bottom w:val="none" w:sz="0" w:space="0" w:color="auto"/>
                                                                                                                        <w:right w:val="none" w:sz="0" w:space="0" w:color="auto"/>
                                                                                                                      </w:divBdr>
                                                                                                                      <w:divsChild>
                                                                                                                        <w:div w:id="1436944089">
                                                                                                                          <w:marLeft w:val="225"/>
                                                                                                                          <w:marRight w:val="225"/>
                                                                                                                          <w:marTop w:val="75"/>
                                                                                                                          <w:marBottom w:val="75"/>
                                                                                                                          <w:divBdr>
                                                                                                                            <w:top w:val="none" w:sz="0" w:space="0" w:color="auto"/>
                                                                                                                            <w:left w:val="none" w:sz="0" w:space="0" w:color="auto"/>
                                                                                                                            <w:bottom w:val="none" w:sz="0" w:space="0" w:color="auto"/>
                                                                                                                            <w:right w:val="none" w:sz="0" w:space="0" w:color="auto"/>
                                                                                                                          </w:divBdr>
                                                                                                                          <w:divsChild>
                                                                                                                            <w:div w:id="486550733">
                                                                                                                              <w:marLeft w:val="0"/>
                                                                                                                              <w:marRight w:val="0"/>
                                                                                                                              <w:marTop w:val="0"/>
                                                                                                                              <w:marBottom w:val="0"/>
                                                                                                                              <w:divBdr>
                                                                                                                                <w:top w:val="single" w:sz="6" w:space="0" w:color="auto"/>
                                                                                                                                <w:left w:val="single" w:sz="6" w:space="0" w:color="auto"/>
                                                                                                                                <w:bottom w:val="single" w:sz="6" w:space="0" w:color="auto"/>
                                                                                                                                <w:right w:val="single" w:sz="6" w:space="0" w:color="auto"/>
                                                                                                                              </w:divBdr>
                                                                                                                              <w:divsChild>
                                                                                                                                <w:div w:id="109013831">
                                                                                                                                  <w:marLeft w:val="0"/>
                                                                                                                                  <w:marRight w:val="0"/>
                                                                                                                                  <w:marTop w:val="0"/>
                                                                                                                                  <w:marBottom w:val="0"/>
                                                                                                                                  <w:divBdr>
                                                                                                                                    <w:top w:val="none" w:sz="0" w:space="0" w:color="auto"/>
                                                                                                                                    <w:left w:val="none" w:sz="0" w:space="0" w:color="auto"/>
                                                                                                                                    <w:bottom w:val="none" w:sz="0" w:space="0" w:color="auto"/>
                                                                                                                                    <w:right w:val="none" w:sz="0" w:space="0" w:color="auto"/>
                                                                                                                                  </w:divBdr>
                                                                                                                                  <w:divsChild>
                                                                                                                                    <w:div w:id="160618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0972785">
      <w:bodyDiv w:val="1"/>
      <w:marLeft w:val="0"/>
      <w:marRight w:val="0"/>
      <w:marTop w:val="0"/>
      <w:marBottom w:val="0"/>
      <w:divBdr>
        <w:top w:val="none" w:sz="0" w:space="0" w:color="auto"/>
        <w:left w:val="none" w:sz="0" w:space="0" w:color="auto"/>
        <w:bottom w:val="none" w:sz="0" w:space="0" w:color="auto"/>
        <w:right w:val="none" w:sz="0" w:space="0" w:color="auto"/>
      </w:divBdr>
    </w:div>
    <w:div w:id="1863593474">
      <w:bodyDiv w:val="1"/>
      <w:marLeft w:val="0"/>
      <w:marRight w:val="0"/>
      <w:marTop w:val="0"/>
      <w:marBottom w:val="0"/>
      <w:divBdr>
        <w:top w:val="none" w:sz="0" w:space="0" w:color="auto"/>
        <w:left w:val="none" w:sz="0" w:space="0" w:color="auto"/>
        <w:bottom w:val="none" w:sz="0" w:space="0" w:color="auto"/>
        <w:right w:val="none" w:sz="0" w:space="0" w:color="auto"/>
      </w:divBdr>
    </w:div>
    <w:div w:id="1865090139">
      <w:bodyDiv w:val="1"/>
      <w:marLeft w:val="0"/>
      <w:marRight w:val="0"/>
      <w:marTop w:val="0"/>
      <w:marBottom w:val="0"/>
      <w:divBdr>
        <w:top w:val="none" w:sz="0" w:space="0" w:color="auto"/>
        <w:left w:val="none" w:sz="0" w:space="0" w:color="auto"/>
        <w:bottom w:val="none" w:sz="0" w:space="0" w:color="auto"/>
        <w:right w:val="none" w:sz="0" w:space="0" w:color="auto"/>
      </w:divBdr>
    </w:div>
    <w:div w:id="1872107372">
      <w:bodyDiv w:val="1"/>
      <w:marLeft w:val="0"/>
      <w:marRight w:val="0"/>
      <w:marTop w:val="0"/>
      <w:marBottom w:val="0"/>
      <w:divBdr>
        <w:top w:val="none" w:sz="0" w:space="0" w:color="auto"/>
        <w:left w:val="none" w:sz="0" w:space="0" w:color="auto"/>
        <w:bottom w:val="none" w:sz="0" w:space="0" w:color="auto"/>
        <w:right w:val="none" w:sz="0" w:space="0" w:color="auto"/>
      </w:divBdr>
    </w:div>
    <w:div w:id="1873107594">
      <w:bodyDiv w:val="1"/>
      <w:marLeft w:val="0"/>
      <w:marRight w:val="0"/>
      <w:marTop w:val="0"/>
      <w:marBottom w:val="0"/>
      <w:divBdr>
        <w:top w:val="none" w:sz="0" w:space="0" w:color="auto"/>
        <w:left w:val="none" w:sz="0" w:space="0" w:color="auto"/>
        <w:bottom w:val="none" w:sz="0" w:space="0" w:color="auto"/>
        <w:right w:val="none" w:sz="0" w:space="0" w:color="auto"/>
      </w:divBdr>
    </w:div>
    <w:div w:id="1893803583">
      <w:bodyDiv w:val="1"/>
      <w:marLeft w:val="0"/>
      <w:marRight w:val="0"/>
      <w:marTop w:val="0"/>
      <w:marBottom w:val="0"/>
      <w:divBdr>
        <w:top w:val="none" w:sz="0" w:space="0" w:color="auto"/>
        <w:left w:val="none" w:sz="0" w:space="0" w:color="auto"/>
        <w:bottom w:val="none" w:sz="0" w:space="0" w:color="auto"/>
        <w:right w:val="none" w:sz="0" w:space="0" w:color="auto"/>
      </w:divBdr>
    </w:div>
    <w:div w:id="1914049391">
      <w:bodyDiv w:val="1"/>
      <w:marLeft w:val="0"/>
      <w:marRight w:val="0"/>
      <w:marTop w:val="0"/>
      <w:marBottom w:val="0"/>
      <w:divBdr>
        <w:top w:val="none" w:sz="0" w:space="0" w:color="auto"/>
        <w:left w:val="none" w:sz="0" w:space="0" w:color="auto"/>
        <w:bottom w:val="none" w:sz="0" w:space="0" w:color="auto"/>
        <w:right w:val="none" w:sz="0" w:space="0" w:color="auto"/>
      </w:divBdr>
    </w:div>
    <w:div w:id="1915119430">
      <w:bodyDiv w:val="1"/>
      <w:marLeft w:val="0"/>
      <w:marRight w:val="0"/>
      <w:marTop w:val="0"/>
      <w:marBottom w:val="0"/>
      <w:divBdr>
        <w:top w:val="none" w:sz="0" w:space="0" w:color="auto"/>
        <w:left w:val="none" w:sz="0" w:space="0" w:color="auto"/>
        <w:bottom w:val="none" w:sz="0" w:space="0" w:color="auto"/>
        <w:right w:val="none" w:sz="0" w:space="0" w:color="auto"/>
      </w:divBdr>
    </w:div>
    <w:div w:id="1922180641">
      <w:bodyDiv w:val="1"/>
      <w:marLeft w:val="0"/>
      <w:marRight w:val="0"/>
      <w:marTop w:val="0"/>
      <w:marBottom w:val="0"/>
      <w:divBdr>
        <w:top w:val="none" w:sz="0" w:space="0" w:color="auto"/>
        <w:left w:val="none" w:sz="0" w:space="0" w:color="auto"/>
        <w:bottom w:val="none" w:sz="0" w:space="0" w:color="auto"/>
        <w:right w:val="none" w:sz="0" w:space="0" w:color="auto"/>
      </w:divBdr>
    </w:div>
    <w:div w:id="1926458136">
      <w:bodyDiv w:val="1"/>
      <w:marLeft w:val="0"/>
      <w:marRight w:val="0"/>
      <w:marTop w:val="0"/>
      <w:marBottom w:val="0"/>
      <w:divBdr>
        <w:top w:val="none" w:sz="0" w:space="0" w:color="auto"/>
        <w:left w:val="none" w:sz="0" w:space="0" w:color="auto"/>
        <w:bottom w:val="none" w:sz="0" w:space="0" w:color="auto"/>
        <w:right w:val="none" w:sz="0" w:space="0" w:color="auto"/>
      </w:divBdr>
    </w:div>
    <w:div w:id="1933002556">
      <w:bodyDiv w:val="1"/>
      <w:marLeft w:val="0"/>
      <w:marRight w:val="0"/>
      <w:marTop w:val="0"/>
      <w:marBottom w:val="0"/>
      <w:divBdr>
        <w:top w:val="none" w:sz="0" w:space="0" w:color="auto"/>
        <w:left w:val="none" w:sz="0" w:space="0" w:color="auto"/>
        <w:bottom w:val="none" w:sz="0" w:space="0" w:color="auto"/>
        <w:right w:val="none" w:sz="0" w:space="0" w:color="auto"/>
      </w:divBdr>
    </w:div>
    <w:div w:id="1934851040">
      <w:bodyDiv w:val="1"/>
      <w:marLeft w:val="0"/>
      <w:marRight w:val="0"/>
      <w:marTop w:val="0"/>
      <w:marBottom w:val="0"/>
      <w:divBdr>
        <w:top w:val="none" w:sz="0" w:space="0" w:color="auto"/>
        <w:left w:val="none" w:sz="0" w:space="0" w:color="auto"/>
        <w:bottom w:val="none" w:sz="0" w:space="0" w:color="auto"/>
        <w:right w:val="none" w:sz="0" w:space="0" w:color="auto"/>
      </w:divBdr>
    </w:div>
    <w:div w:id="1947350752">
      <w:bodyDiv w:val="1"/>
      <w:marLeft w:val="0"/>
      <w:marRight w:val="0"/>
      <w:marTop w:val="0"/>
      <w:marBottom w:val="0"/>
      <w:divBdr>
        <w:top w:val="none" w:sz="0" w:space="0" w:color="auto"/>
        <w:left w:val="none" w:sz="0" w:space="0" w:color="auto"/>
        <w:bottom w:val="none" w:sz="0" w:space="0" w:color="auto"/>
        <w:right w:val="none" w:sz="0" w:space="0" w:color="auto"/>
      </w:divBdr>
    </w:div>
    <w:div w:id="1960336401">
      <w:bodyDiv w:val="1"/>
      <w:marLeft w:val="0"/>
      <w:marRight w:val="0"/>
      <w:marTop w:val="0"/>
      <w:marBottom w:val="0"/>
      <w:divBdr>
        <w:top w:val="none" w:sz="0" w:space="0" w:color="auto"/>
        <w:left w:val="none" w:sz="0" w:space="0" w:color="auto"/>
        <w:bottom w:val="none" w:sz="0" w:space="0" w:color="auto"/>
        <w:right w:val="none" w:sz="0" w:space="0" w:color="auto"/>
      </w:divBdr>
    </w:div>
    <w:div w:id="1962104086">
      <w:bodyDiv w:val="1"/>
      <w:marLeft w:val="0"/>
      <w:marRight w:val="0"/>
      <w:marTop w:val="0"/>
      <w:marBottom w:val="0"/>
      <w:divBdr>
        <w:top w:val="none" w:sz="0" w:space="0" w:color="auto"/>
        <w:left w:val="none" w:sz="0" w:space="0" w:color="auto"/>
        <w:bottom w:val="none" w:sz="0" w:space="0" w:color="auto"/>
        <w:right w:val="none" w:sz="0" w:space="0" w:color="auto"/>
      </w:divBdr>
    </w:div>
    <w:div w:id="1962180564">
      <w:bodyDiv w:val="1"/>
      <w:marLeft w:val="0"/>
      <w:marRight w:val="0"/>
      <w:marTop w:val="0"/>
      <w:marBottom w:val="0"/>
      <w:divBdr>
        <w:top w:val="none" w:sz="0" w:space="0" w:color="auto"/>
        <w:left w:val="none" w:sz="0" w:space="0" w:color="auto"/>
        <w:bottom w:val="none" w:sz="0" w:space="0" w:color="auto"/>
        <w:right w:val="none" w:sz="0" w:space="0" w:color="auto"/>
      </w:divBdr>
    </w:div>
    <w:div w:id="1965194500">
      <w:bodyDiv w:val="1"/>
      <w:marLeft w:val="0"/>
      <w:marRight w:val="0"/>
      <w:marTop w:val="0"/>
      <w:marBottom w:val="0"/>
      <w:divBdr>
        <w:top w:val="none" w:sz="0" w:space="0" w:color="auto"/>
        <w:left w:val="none" w:sz="0" w:space="0" w:color="auto"/>
        <w:bottom w:val="none" w:sz="0" w:space="0" w:color="auto"/>
        <w:right w:val="none" w:sz="0" w:space="0" w:color="auto"/>
      </w:divBdr>
    </w:div>
    <w:div w:id="1970627540">
      <w:bodyDiv w:val="1"/>
      <w:marLeft w:val="0"/>
      <w:marRight w:val="0"/>
      <w:marTop w:val="0"/>
      <w:marBottom w:val="0"/>
      <w:divBdr>
        <w:top w:val="none" w:sz="0" w:space="0" w:color="auto"/>
        <w:left w:val="none" w:sz="0" w:space="0" w:color="auto"/>
        <w:bottom w:val="none" w:sz="0" w:space="0" w:color="auto"/>
        <w:right w:val="none" w:sz="0" w:space="0" w:color="auto"/>
      </w:divBdr>
    </w:div>
    <w:div w:id="1971084398">
      <w:bodyDiv w:val="1"/>
      <w:marLeft w:val="0"/>
      <w:marRight w:val="0"/>
      <w:marTop w:val="0"/>
      <w:marBottom w:val="0"/>
      <w:divBdr>
        <w:top w:val="none" w:sz="0" w:space="0" w:color="auto"/>
        <w:left w:val="none" w:sz="0" w:space="0" w:color="auto"/>
        <w:bottom w:val="none" w:sz="0" w:space="0" w:color="auto"/>
        <w:right w:val="none" w:sz="0" w:space="0" w:color="auto"/>
      </w:divBdr>
    </w:div>
    <w:div w:id="1974676590">
      <w:bodyDiv w:val="1"/>
      <w:marLeft w:val="0"/>
      <w:marRight w:val="0"/>
      <w:marTop w:val="0"/>
      <w:marBottom w:val="0"/>
      <w:divBdr>
        <w:top w:val="none" w:sz="0" w:space="0" w:color="auto"/>
        <w:left w:val="none" w:sz="0" w:space="0" w:color="auto"/>
        <w:bottom w:val="none" w:sz="0" w:space="0" w:color="auto"/>
        <w:right w:val="none" w:sz="0" w:space="0" w:color="auto"/>
      </w:divBdr>
    </w:div>
    <w:div w:id="1977099791">
      <w:bodyDiv w:val="1"/>
      <w:marLeft w:val="0"/>
      <w:marRight w:val="0"/>
      <w:marTop w:val="0"/>
      <w:marBottom w:val="0"/>
      <w:divBdr>
        <w:top w:val="none" w:sz="0" w:space="0" w:color="auto"/>
        <w:left w:val="none" w:sz="0" w:space="0" w:color="auto"/>
        <w:bottom w:val="none" w:sz="0" w:space="0" w:color="auto"/>
        <w:right w:val="none" w:sz="0" w:space="0" w:color="auto"/>
      </w:divBdr>
    </w:div>
    <w:div w:id="1979147149">
      <w:bodyDiv w:val="1"/>
      <w:marLeft w:val="0"/>
      <w:marRight w:val="0"/>
      <w:marTop w:val="0"/>
      <w:marBottom w:val="0"/>
      <w:divBdr>
        <w:top w:val="none" w:sz="0" w:space="0" w:color="auto"/>
        <w:left w:val="none" w:sz="0" w:space="0" w:color="auto"/>
        <w:bottom w:val="none" w:sz="0" w:space="0" w:color="auto"/>
        <w:right w:val="none" w:sz="0" w:space="0" w:color="auto"/>
      </w:divBdr>
    </w:div>
    <w:div w:id="1983656317">
      <w:bodyDiv w:val="1"/>
      <w:marLeft w:val="0"/>
      <w:marRight w:val="0"/>
      <w:marTop w:val="0"/>
      <w:marBottom w:val="0"/>
      <w:divBdr>
        <w:top w:val="none" w:sz="0" w:space="0" w:color="auto"/>
        <w:left w:val="none" w:sz="0" w:space="0" w:color="auto"/>
        <w:bottom w:val="none" w:sz="0" w:space="0" w:color="auto"/>
        <w:right w:val="none" w:sz="0" w:space="0" w:color="auto"/>
      </w:divBdr>
      <w:divsChild>
        <w:div w:id="550581191">
          <w:marLeft w:val="0"/>
          <w:marRight w:val="0"/>
          <w:marTop w:val="0"/>
          <w:marBottom w:val="0"/>
          <w:divBdr>
            <w:top w:val="none" w:sz="0" w:space="0" w:color="auto"/>
            <w:left w:val="none" w:sz="0" w:space="0" w:color="auto"/>
            <w:bottom w:val="none" w:sz="0" w:space="0" w:color="auto"/>
            <w:right w:val="none" w:sz="0" w:space="0" w:color="auto"/>
          </w:divBdr>
          <w:divsChild>
            <w:div w:id="16854924">
              <w:marLeft w:val="0"/>
              <w:marRight w:val="0"/>
              <w:marTop w:val="0"/>
              <w:marBottom w:val="0"/>
              <w:divBdr>
                <w:top w:val="none" w:sz="0" w:space="0" w:color="auto"/>
                <w:left w:val="none" w:sz="0" w:space="0" w:color="auto"/>
                <w:bottom w:val="none" w:sz="0" w:space="0" w:color="auto"/>
                <w:right w:val="none" w:sz="0" w:space="0" w:color="auto"/>
              </w:divBdr>
              <w:divsChild>
                <w:div w:id="1158106811">
                  <w:marLeft w:val="0"/>
                  <w:marRight w:val="0"/>
                  <w:marTop w:val="120"/>
                  <w:marBottom w:val="0"/>
                  <w:divBdr>
                    <w:top w:val="none" w:sz="0" w:space="0" w:color="auto"/>
                    <w:left w:val="none" w:sz="0" w:space="0" w:color="auto"/>
                    <w:bottom w:val="none" w:sz="0" w:space="0" w:color="auto"/>
                    <w:right w:val="none" w:sz="0" w:space="0" w:color="auto"/>
                  </w:divBdr>
                  <w:divsChild>
                    <w:div w:id="670333652">
                      <w:marLeft w:val="0"/>
                      <w:marRight w:val="0"/>
                      <w:marTop w:val="0"/>
                      <w:marBottom w:val="0"/>
                      <w:divBdr>
                        <w:top w:val="none" w:sz="0" w:space="0" w:color="auto"/>
                        <w:left w:val="none" w:sz="0" w:space="0" w:color="auto"/>
                        <w:bottom w:val="none" w:sz="0" w:space="0" w:color="auto"/>
                        <w:right w:val="none" w:sz="0" w:space="0" w:color="auto"/>
                      </w:divBdr>
                      <w:divsChild>
                        <w:div w:id="60716078">
                          <w:marLeft w:val="0"/>
                          <w:marRight w:val="0"/>
                          <w:marTop w:val="0"/>
                          <w:marBottom w:val="0"/>
                          <w:divBdr>
                            <w:top w:val="none" w:sz="0" w:space="0" w:color="auto"/>
                            <w:left w:val="none" w:sz="0" w:space="0" w:color="auto"/>
                            <w:bottom w:val="none" w:sz="0" w:space="0" w:color="auto"/>
                            <w:right w:val="none" w:sz="0" w:space="0" w:color="auto"/>
                          </w:divBdr>
                          <w:divsChild>
                            <w:div w:id="611016406">
                              <w:marLeft w:val="0"/>
                              <w:marRight w:val="0"/>
                              <w:marTop w:val="0"/>
                              <w:marBottom w:val="0"/>
                              <w:divBdr>
                                <w:top w:val="none" w:sz="0" w:space="0" w:color="auto"/>
                                <w:left w:val="none" w:sz="0" w:space="0" w:color="auto"/>
                                <w:bottom w:val="none" w:sz="0" w:space="0" w:color="auto"/>
                                <w:right w:val="none" w:sz="0" w:space="0" w:color="auto"/>
                              </w:divBdr>
                            </w:div>
                            <w:div w:id="1358240223">
                              <w:marLeft w:val="0"/>
                              <w:marRight w:val="0"/>
                              <w:marTop w:val="0"/>
                              <w:marBottom w:val="0"/>
                              <w:divBdr>
                                <w:top w:val="none" w:sz="0" w:space="0" w:color="auto"/>
                                <w:left w:val="none" w:sz="0" w:space="0" w:color="auto"/>
                                <w:bottom w:val="none" w:sz="0" w:space="0" w:color="auto"/>
                                <w:right w:val="none" w:sz="0" w:space="0" w:color="auto"/>
                              </w:divBdr>
                            </w:div>
                            <w:div w:id="176966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7465798">
      <w:bodyDiv w:val="1"/>
      <w:marLeft w:val="0"/>
      <w:marRight w:val="0"/>
      <w:marTop w:val="0"/>
      <w:marBottom w:val="0"/>
      <w:divBdr>
        <w:top w:val="none" w:sz="0" w:space="0" w:color="auto"/>
        <w:left w:val="none" w:sz="0" w:space="0" w:color="auto"/>
        <w:bottom w:val="none" w:sz="0" w:space="0" w:color="auto"/>
        <w:right w:val="none" w:sz="0" w:space="0" w:color="auto"/>
      </w:divBdr>
    </w:div>
    <w:div w:id="1999378955">
      <w:bodyDiv w:val="1"/>
      <w:marLeft w:val="0"/>
      <w:marRight w:val="0"/>
      <w:marTop w:val="0"/>
      <w:marBottom w:val="0"/>
      <w:divBdr>
        <w:top w:val="none" w:sz="0" w:space="0" w:color="auto"/>
        <w:left w:val="none" w:sz="0" w:space="0" w:color="auto"/>
        <w:bottom w:val="none" w:sz="0" w:space="0" w:color="auto"/>
        <w:right w:val="none" w:sz="0" w:space="0" w:color="auto"/>
      </w:divBdr>
    </w:div>
    <w:div w:id="1999721741">
      <w:bodyDiv w:val="1"/>
      <w:marLeft w:val="0"/>
      <w:marRight w:val="0"/>
      <w:marTop w:val="0"/>
      <w:marBottom w:val="0"/>
      <w:divBdr>
        <w:top w:val="none" w:sz="0" w:space="0" w:color="auto"/>
        <w:left w:val="none" w:sz="0" w:space="0" w:color="auto"/>
        <w:bottom w:val="none" w:sz="0" w:space="0" w:color="auto"/>
        <w:right w:val="none" w:sz="0" w:space="0" w:color="auto"/>
      </w:divBdr>
    </w:div>
    <w:div w:id="1999844805">
      <w:bodyDiv w:val="1"/>
      <w:marLeft w:val="0"/>
      <w:marRight w:val="0"/>
      <w:marTop w:val="0"/>
      <w:marBottom w:val="0"/>
      <w:divBdr>
        <w:top w:val="none" w:sz="0" w:space="0" w:color="auto"/>
        <w:left w:val="none" w:sz="0" w:space="0" w:color="auto"/>
        <w:bottom w:val="none" w:sz="0" w:space="0" w:color="auto"/>
        <w:right w:val="none" w:sz="0" w:space="0" w:color="auto"/>
      </w:divBdr>
    </w:div>
    <w:div w:id="2010211441">
      <w:bodyDiv w:val="1"/>
      <w:marLeft w:val="0"/>
      <w:marRight w:val="0"/>
      <w:marTop w:val="0"/>
      <w:marBottom w:val="0"/>
      <w:divBdr>
        <w:top w:val="none" w:sz="0" w:space="0" w:color="auto"/>
        <w:left w:val="none" w:sz="0" w:space="0" w:color="auto"/>
        <w:bottom w:val="none" w:sz="0" w:space="0" w:color="auto"/>
        <w:right w:val="none" w:sz="0" w:space="0" w:color="auto"/>
      </w:divBdr>
    </w:div>
    <w:div w:id="2011517877">
      <w:bodyDiv w:val="1"/>
      <w:marLeft w:val="0"/>
      <w:marRight w:val="0"/>
      <w:marTop w:val="0"/>
      <w:marBottom w:val="0"/>
      <w:divBdr>
        <w:top w:val="none" w:sz="0" w:space="0" w:color="auto"/>
        <w:left w:val="none" w:sz="0" w:space="0" w:color="auto"/>
        <w:bottom w:val="none" w:sz="0" w:space="0" w:color="auto"/>
        <w:right w:val="none" w:sz="0" w:space="0" w:color="auto"/>
      </w:divBdr>
    </w:div>
    <w:div w:id="2014184627">
      <w:bodyDiv w:val="1"/>
      <w:marLeft w:val="0"/>
      <w:marRight w:val="0"/>
      <w:marTop w:val="0"/>
      <w:marBottom w:val="0"/>
      <w:divBdr>
        <w:top w:val="none" w:sz="0" w:space="0" w:color="auto"/>
        <w:left w:val="none" w:sz="0" w:space="0" w:color="auto"/>
        <w:bottom w:val="none" w:sz="0" w:space="0" w:color="auto"/>
        <w:right w:val="none" w:sz="0" w:space="0" w:color="auto"/>
      </w:divBdr>
    </w:div>
    <w:div w:id="2022464778">
      <w:bodyDiv w:val="1"/>
      <w:marLeft w:val="0"/>
      <w:marRight w:val="0"/>
      <w:marTop w:val="0"/>
      <w:marBottom w:val="0"/>
      <w:divBdr>
        <w:top w:val="none" w:sz="0" w:space="0" w:color="auto"/>
        <w:left w:val="none" w:sz="0" w:space="0" w:color="auto"/>
        <w:bottom w:val="none" w:sz="0" w:space="0" w:color="auto"/>
        <w:right w:val="none" w:sz="0" w:space="0" w:color="auto"/>
      </w:divBdr>
    </w:div>
    <w:div w:id="2027749423">
      <w:bodyDiv w:val="1"/>
      <w:marLeft w:val="0"/>
      <w:marRight w:val="0"/>
      <w:marTop w:val="0"/>
      <w:marBottom w:val="0"/>
      <w:divBdr>
        <w:top w:val="none" w:sz="0" w:space="0" w:color="auto"/>
        <w:left w:val="none" w:sz="0" w:space="0" w:color="auto"/>
        <w:bottom w:val="none" w:sz="0" w:space="0" w:color="auto"/>
        <w:right w:val="none" w:sz="0" w:space="0" w:color="auto"/>
      </w:divBdr>
    </w:div>
    <w:div w:id="2028629462">
      <w:bodyDiv w:val="1"/>
      <w:marLeft w:val="0"/>
      <w:marRight w:val="0"/>
      <w:marTop w:val="0"/>
      <w:marBottom w:val="0"/>
      <w:divBdr>
        <w:top w:val="none" w:sz="0" w:space="0" w:color="auto"/>
        <w:left w:val="none" w:sz="0" w:space="0" w:color="auto"/>
        <w:bottom w:val="none" w:sz="0" w:space="0" w:color="auto"/>
        <w:right w:val="none" w:sz="0" w:space="0" w:color="auto"/>
      </w:divBdr>
    </w:div>
    <w:div w:id="2036497542">
      <w:bodyDiv w:val="1"/>
      <w:marLeft w:val="0"/>
      <w:marRight w:val="0"/>
      <w:marTop w:val="0"/>
      <w:marBottom w:val="0"/>
      <w:divBdr>
        <w:top w:val="none" w:sz="0" w:space="0" w:color="auto"/>
        <w:left w:val="none" w:sz="0" w:space="0" w:color="auto"/>
        <w:bottom w:val="none" w:sz="0" w:space="0" w:color="auto"/>
        <w:right w:val="none" w:sz="0" w:space="0" w:color="auto"/>
      </w:divBdr>
    </w:div>
    <w:div w:id="2041469393">
      <w:bodyDiv w:val="1"/>
      <w:marLeft w:val="0"/>
      <w:marRight w:val="0"/>
      <w:marTop w:val="0"/>
      <w:marBottom w:val="0"/>
      <w:divBdr>
        <w:top w:val="none" w:sz="0" w:space="0" w:color="auto"/>
        <w:left w:val="none" w:sz="0" w:space="0" w:color="auto"/>
        <w:bottom w:val="none" w:sz="0" w:space="0" w:color="auto"/>
        <w:right w:val="none" w:sz="0" w:space="0" w:color="auto"/>
      </w:divBdr>
    </w:div>
    <w:div w:id="2041735755">
      <w:bodyDiv w:val="1"/>
      <w:marLeft w:val="0"/>
      <w:marRight w:val="0"/>
      <w:marTop w:val="0"/>
      <w:marBottom w:val="0"/>
      <w:divBdr>
        <w:top w:val="none" w:sz="0" w:space="0" w:color="auto"/>
        <w:left w:val="none" w:sz="0" w:space="0" w:color="auto"/>
        <w:bottom w:val="none" w:sz="0" w:space="0" w:color="auto"/>
        <w:right w:val="none" w:sz="0" w:space="0" w:color="auto"/>
      </w:divBdr>
    </w:div>
    <w:div w:id="2056149351">
      <w:bodyDiv w:val="1"/>
      <w:marLeft w:val="0"/>
      <w:marRight w:val="0"/>
      <w:marTop w:val="0"/>
      <w:marBottom w:val="0"/>
      <w:divBdr>
        <w:top w:val="none" w:sz="0" w:space="0" w:color="auto"/>
        <w:left w:val="none" w:sz="0" w:space="0" w:color="auto"/>
        <w:bottom w:val="none" w:sz="0" w:space="0" w:color="auto"/>
        <w:right w:val="none" w:sz="0" w:space="0" w:color="auto"/>
      </w:divBdr>
    </w:div>
    <w:div w:id="2065987151">
      <w:bodyDiv w:val="1"/>
      <w:marLeft w:val="0"/>
      <w:marRight w:val="0"/>
      <w:marTop w:val="0"/>
      <w:marBottom w:val="0"/>
      <w:divBdr>
        <w:top w:val="none" w:sz="0" w:space="0" w:color="auto"/>
        <w:left w:val="none" w:sz="0" w:space="0" w:color="auto"/>
        <w:bottom w:val="none" w:sz="0" w:space="0" w:color="auto"/>
        <w:right w:val="none" w:sz="0" w:space="0" w:color="auto"/>
      </w:divBdr>
    </w:div>
    <w:div w:id="2070685759">
      <w:bodyDiv w:val="1"/>
      <w:marLeft w:val="0"/>
      <w:marRight w:val="0"/>
      <w:marTop w:val="0"/>
      <w:marBottom w:val="0"/>
      <w:divBdr>
        <w:top w:val="none" w:sz="0" w:space="0" w:color="auto"/>
        <w:left w:val="none" w:sz="0" w:space="0" w:color="auto"/>
        <w:bottom w:val="none" w:sz="0" w:space="0" w:color="auto"/>
        <w:right w:val="none" w:sz="0" w:space="0" w:color="auto"/>
      </w:divBdr>
    </w:div>
    <w:div w:id="2073579638">
      <w:bodyDiv w:val="1"/>
      <w:marLeft w:val="0"/>
      <w:marRight w:val="0"/>
      <w:marTop w:val="0"/>
      <w:marBottom w:val="0"/>
      <w:divBdr>
        <w:top w:val="none" w:sz="0" w:space="0" w:color="auto"/>
        <w:left w:val="none" w:sz="0" w:space="0" w:color="auto"/>
        <w:bottom w:val="none" w:sz="0" w:space="0" w:color="auto"/>
        <w:right w:val="none" w:sz="0" w:space="0" w:color="auto"/>
      </w:divBdr>
    </w:div>
    <w:div w:id="2075739603">
      <w:bodyDiv w:val="1"/>
      <w:marLeft w:val="0"/>
      <w:marRight w:val="0"/>
      <w:marTop w:val="0"/>
      <w:marBottom w:val="0"/>
      <w:divBdr>
        <w:top w:val="none" w:sz="0" w:space="0" w:color="auto"/>
        <w:left w:val="none" w:sz="0" w:space="0" w:color="auto"/>
        <w:bottom w:val="none" w:sz="0" w:space="0" w:color="auto"/>
        <w:right w:val="none" w:sz="0" w:space="0" w:color="auto"/>
      </w:divBdr>
    </w:div>
    <w:div w:id="2077703231">
      <w:bodyDiv w:val="1"/>
      <w:marLeft w:val="0"/>
      <w:marRight w:val="0"/>
      <w:marTop w:val="0"/>
      <w:marBottom w:val="0"/>
      <w:divBdr>
        <w:top w:val="none" w:sz="0" w:space="0" w:color="auto"/>
        <w:left w:val="none" w:sz="0" w:space="0" w:color="auto"/>
        <w:bottom w:val="none" w:sz="0" w:space="0" w:color="auto"/>
        <w:right w:val="none" w:sz="0" w:space="0" w:color="auto"/>
      </w:divBdr>
    </w:div>
    <w:div w:id="2080134858">
      <w:bodyDiv w:val="1"/>
      <w:marLeft w:val="0"/>
      <w:marRight w:val="0"/>
      <w:marTop w:val="0"/>
      <w:marBottom w:val="0"/>
      <w:divBdr>
        <w:top w:val="none" w:sz="0" w:space="0" w:color="auto"/>
        <w:left w:val="none" w:sz="0" w:space="0" w:color="auto"/>
        <w:bottom w:val="none" w:sz="0" w:space="0" w:color="auto"/>
        <w:right w:val="none" w:sz="0" w:space="0" w:color="auto"/>
      </w:divBdr>
    </w:div>
    <w:div w:id="2080856797">
      <w:bodyDiv w:val="1"/>
      <w:marLeft w:val="0"/>
      <w:marRight w:val="0"/>
      <w:marTop w:val="0"/>
      <w:marBottom w:val="0"/>
      <w:divBdr>
        <w:top w:val="none" w:sz="0" w:space="0" w:color="auto"/>
        <w:left w:val="none" w:sz="0" w:space="0" w:color="auto"/>
        <w:bottom w:val="none" w:sz="0" w:space="0" w:color="auto"/>
        <w:right w:val="none" w:sz="0" w:space="0" w:color="auto"/>
      </w:divBdr>
    </w:div>
    <w:div w:id="2086604339">
      <w:bodyDiv w:val="1"/>
      <w:marLeft w:val="0"/>
      <w:marRight w:val="0"/>
      <w:marTop w:val="0"/>
      <w:marBottom w:val="0"/>
      <w:divBdr>
        <w:top w:val="none" w:sz="0" w:space="0" w:color="auto"/>
        <w:left w:val="none" w:sz="0" w:space="0" w:color="auto"/>
        <w:bottom w:val="none" w:sz="0" w:space="0" w:color="auto"/>
        <w:right w:val="none" w:sz="0" w:space="0" w:color="auto"/>
      </w:divBdr>
    </w:div>
    <w:div w:id="2095978608">
      <w:bodyDiv w:val="1"/>
      <w:marLeft w:val="0"/>
      <w:marRight w:val="0"/>
      <w:marTop w:val="0"/>
      <w:marBottom w:val="0"/>
      <w:divBdr>
        <w:top w:val="none" w:sz="0" w:space="0" w:color="auto"/>
        <w:left w:val="none" w:sz="0" w:space="0" w:color="auto"/>
        <w:bottom w:val="none" w:sz="0" w:space="0" w:color="auto"/>
        <w:right w:val="none" w:sz="0" w:space="0" w:color="auto"/>
      </w:divBdr>
    </w:div>
    <w:div w:id="2096242808">
      <w:bodyDiv w:val="1"/>
      <w:marLeft w:val="0"/>
      <w:marRight w:val="0"/>
      <w:marTop w:val="0"/>
      <w:marBottom w:val="0"/>
      <w:divBdr>
        <w:top w:val="none" w:sz="0" w:space="0" w:color="auto"/>
        <w:left w:val="none" w:sz="0" w:space="0" w:color="auto"/>
        <w:bottom w:val="none" w:sz="0" w:space="0" w:color="auto"/>
        <w:right w:val="none" w:sz="0" w:space="0" w:color="auto"/>
      </w:divBdr>
    </w:div>
    <w:div w:id="2101677155">
      <w:bodyDiv w:val="1"/>
      <w:marLeft w:val="0"/>
      <w:marRight w:val="0"/>
      <w:marTop w:val="0"/>
      <w:marBottom w:val="0"/>
      <w:divBdr>
        <w:top w:val="none" w:sz="0" w:space="0" w:color="auto"/>
        <w:left w:val="none" w:sz="0" w:space="0" w:color="auto"/>
        <w:bottom w:val="none" w:sz="0" w:space="0" w:color="auto"/>
        <w:right w:val="none" w:sz="0" w:space="0" w:color="auto"/>
      </w:divBdr>
    </w:div>
    <w:div w:id="2106027245">
      <w:bodyDiv w:val="1"/>
      <w:marLeft w:val="0"/>
      <w:marRight w:val="0"/>
      <w:marTop w:val="0"/>
      <w:marBottom w:val="0"/>
      <w:divBdr>
        <w:top w:val="none" w:sz="0" w:space="0" w:color="auto"/>
        <w:left w:val="none" w:sz="0" w:space="0" w:color="auto"/>
        <w:bottom w:val="none" w:sz="0" w:space="0" w:color="auto"/>
        <w:right w:val="none" w:sz="0" w:space="0" w:color="auto"/>
      </w:divBdr>
    </w:div>
    <w:div w:id="2116628337">
      <w:bodyDiv w:val="1"/>
      <w:marLeft w:val="0"/>
      <w:marRight w:val="0"/>
      <w:marTop w:val="0"/>
      <w:marBottom w:val="0"/>
      <w:divBdr>
        <w:top w:val="none" w:sz="0" w:space="0" w:color="auto"/>
        <w:left w:val="none" w:sz="0" w:space="0" w:color="auto"/>
        <w:bottom w:val="none" w:sz="0" w:space="0" w:color="auto"/>
        <w:right w:val="none" w:sz="0" w:space="0" w:color="auto"/>
      </w:divBdr>
    </w:div>
    <w:div w:id="2117627840">
      <w:bodyDiv w:val="1"/>
      <w:marLeft w:val="0"/>
      <w:marRight w:val="0"/>
      <w:marTop w:val="0"/>
      <w:marBottom w:val="0"/>
      <w:divBdr>
        <w:top w:val="none" w:sz="0" w:space="0" w:color="auto"/>
        <w:left w:val="none" w:sz="0" w:space="0" w:color="auto"/>
        <w:bottom w:val="none" w:sz="0" w:space="0" w:color="auto"/>
        <w:right w:val="none" w:sz="0" w:space="0" w:color="auto"/>
      </w:divBdr>
    </w:div>
    <w:div w:id="2136367496">
      <w:bodyDiv w:val="1"/>
      <w:marLeft w:val="0"/>
      <w:marRight w:val="0"/>
      <w:marTop w:val="0"/>
      <w:marBottom w:val="0"/>
      <w:divBdr>
        <w:top w:val="none" w:sz="0" w:space="0" w:color="auto"/>
        <w:left w:val="none" w:sz="0" w:space="0" w:color="auto"/>
        <w:bottom w:val="none" w:sz="0" w:space="0" w:color="auto"/>
        <w:right w:val="none" w:sz="0" w:space="0" w:color="auto"/>
      </w:divBdr>
      <w:divsChild>
        <w:div w:id="57676909">
          <w:marLeft w:val="0"/>
          <w:marRight w:val="0"/>
          <w:marTop w:val="0"/>
          <w:marBottom w:val="0"/>
          <w:divBdr>
            <w:top w:val="none" w:sz="0" w:space="0" w:color="auto"/>
            <w:left w:val="none" w:sz="0" w:space="0" w:color="auto"/>
            <w:bottom w:val="none" w:sz="0" w:space="0" w:color="auto"/>
            <w:right w:val="none" w:sz="0" w:space="0" w:color="auto"/>
          </w:divBdr>
        </w:div>
        <w:div w:id="749816680">
          <w:marLeft w:val="0"/>
          <w:marRight w:val="0"/>
          <w:marTop w:val="0"/>
          <w:marBottom w:val="0"/>
          <w:divBdr>
            <w:top w:val="none" w:sz="0" w:space="0" w:color="auto"/>
            <w:left w:val="none" w:sz="0" w:space="0" w:color="auto"/>
            <w:bottom w:val="none" w:sz="0" w:space="0" w:color="auto"/>
            <w:right w:val="none" w:sz="0" w:space="0" w:color="auto"/>
          </w:divBdr>
        </w:div>
        <w:div w:id="966355714">
          <w:marLeft w:val="0"/>
          <w:marRight w:val="0"/>
          <w:marTop w:val="0"/>
          <w:marBottom w:val="0"/>
          <w:divBdr>
            <w:top w:val="none" w:sz="0" w:space="0" w:color="auto"/>
            <w:left w:val="none" w:sz="0" w:space="0" w:color="auto"/>
            <w:bottom w:val="none" w:sz="0" w:space="0" w:color="auto"/>
            <w:right w:val="none" w:sz="0" w:space="0" w:color="auto"/>
          </w:divBdr>
        </w:div>
        <w:div w:id="1331713270">
          <w:marLeft w:val="0"/>
          <w:marRight w:val="0"/>
          <w:marTop w:val="0"/>
          <w:marBottom w:val="0"/>
          <w:divBdr>
            <w:top w:val="none" w:sz="0" w:space="0" w:color="auto"/>
            <w:left w:val="none" w:sz="0" w:space="0" w:color="auto"/>
            <w:bottom w:val="none" w:sz="0" w:space="0" w:color="auto"/>
            <w:right w:val="none" w:sz="0" w:space="0" w:color="auto"/>
          </w:divBdr>
        </w:div>
        <w:div w:id="1436897554">
          <w:marLeft w:val="0"/>
          <w:marRight w:val="0"/>
          <w:marTop w:val="0"/>
          <w:marBottom w:val="0"/>
          <w:divBdr>
            <w:top w:val="none" w:sz="0" w:space="0" w:color="auto"/>
            <w:left w:val="none" w:sz="0" w:space="0" w:color="auto"/>
            <w:bottom w:val="none" w:sz="0" w:space="0" w:color="auto"/>
            <w:right w:val="none" w:sz="0" w:space="0" w:color="auto"/>
          </w:divBdr>
        </w:div>
        <w:div w:id="1807506812">
          <w:marLeft w:val="0"/>
          <w:marRight w:val="0"/>
          <w:marTop w:val="0"/>
          <w:marBottom w:val="0"/>
          <w:divBdr>
            <w:top w:val="none" w:sz="0" w:space="0" w:color="auto"/>
            <w:left w:val="none" w:sz="0" w:space="0" w:color="auto"/>
            <w:bottom w:val="none" w:sz="0" w:space="0" w:color="auto"/>
            <w:right w:val="none" w:sz="0" w:space="0" w:color="auto"/>
          </w:divBdr>
        </w:div>
        <w:div w:id="2000302889">
          <w:marLeft w:val="0"/>
          <w:marRight w:val="0"/>
          <w:marTop w:val="0"/>
          <w:marBottom w:val="0"/>
          <w:divBdr>
            <w:top w:val="none" w:sz="0" w:space="0" w:color="auto"/>
            <w:left w:val="none" w:sz="0" w:space="0" w:color="auto"/>
            <w:bottom w:val="none" w:sz="0" w:space="0" w:color="auto"/>
            <w:right w:val="none" w:sz="0" w:space="0" w:color="auto"/>
          </w:divBdr>
        </w:div>
      </w:divsChild>
    </w:div>
    <w:div w:id="2143619656">
      <w:bodyDiv w:val="1"/>
      <w:marLeft w:val="0"/>
      <w:marRight w:val="0"/>
      <w:marTop w:val="0"/>
      <w:marBottom w:val="0"/>
      <w:divBdr>
        <w:top w:val="none" w:sz="0" w:space="0" w:color="auto"/>
        <w:left w:val="none" w:sz="0" w:space="0" w:color="auto"/>
        <w:bottom w:val="none" w:sz="0" w:space="0" w:color="auto"/>
        <w:right w:val="none" w:sz="0" w:space="0" w:color="auto"/>
      </w:divBdr>
    </w:div>
    <w:div w:id="2144346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jacovha5@gmail.com" TargetMode="External"/><Relationship Id="rId14" Type="http://schemas.openxmlformats.org/officeDocument/2006/relationships/image" Target="media/image6.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wmf"/></Relationships>
</file>

<file path=word/_rels/footer2.xml.rels><?xml version="1.0" encoding="UTF-8" standalone="yes"?>
<Relationships xmlns="http://schemas.openxmlformats.org/package/2006/relationships"><Relationship Id="rId1" Type="http://schemas.openxmlformats.org/officeDocument/2006/relationships/image" Target="media/image9.wmf"/></Relationships>
</file>

<file path=word/_rels/header2.xml.rels><?xml version="1.0" encoding="UTF-8" standalone="yes"?>
<Relationships xmlns="http://schemas.openxmlformats.org/package/2006/relationships"><Relationship Id="rId1" Type="http://schemas.openxmlformats.org/officeDocument/2006/relationships/image" Target="media/image9.w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hyperlink" Target="mailto:rantorah@gmail.com" TargetMode="External"/></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759A9F-1E9F-485B-933E-A593A5043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16</Pages>
  <Words>6961</Words>
  <Characters>39680</Characters>
  <Application>Microsoft Office Word</Application>
  <DocSecurity>0</DocSecurity>
  <Lines>330</Lines>
  <Paragraphs>93</Paragraphs>
  <ScaleCrop>false</ScaleCrop>
  <HeadingPairs>
    <vt:vector size="2" baseType="variant">
      <vt:variant>
        <vt:lpstr>שם</vt:lpstr>
      </vt:variant>
      <vt:variant>
        <vt:i4>1</vt:i4>
      </vt:variant>
    </vt:vector>
  </HeadingPairs>
  <TitlesOfParts>
    <vt:vector size="1" baseType="lpstr">
      <vt:lpstr/>
    </vt:vector>
  </TitlesOfParts>
  <Company/>
  <LinksUpToDate>false</LinksUpToDate>
  <CharactersWithSpaces>46548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מריח</cp:keywords>
  <dc:description/>
  <cp:lastModifiedBy>Windows10</cp:lastModifiedBy>
  <cp:revision>20</cp:revision>
  <cp:lastPrinted>2019-12-05T12:26:00Z</cp:lastPrinted>
  <dcterms:created xsi:type="dcterms:W3CDTF">2025-10-10T10:48:00Z</dcterms:created>
  <dcterms:modified xsi:type="dcterms:W3CDTF">2025-10-10T12:18:00Z</dcterms:modified>
</cp:coreProperties>
</file>